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F182" w14:textId="77777777" w:rsidR="006332A3" w:rsidRDefault="006332A3" w:rsidP="006332A3">
      <w:pPr>
        <w:pStyle w:val="Nadpis2"/>
        <w:shd w:val="clear" w:color="auto" w:fill="FFFFFF"/>
        <w:spacing w:before="0" w:after="0"/>
        <w:textAlignment w:val="baseline"/>
        <w:rPr>
          <w:rFonts w:ascii="Helvetica" w:hAnsi="Helvetica" w:cs="Helvetica"/>
          <w:color w:val="282828"/>
        </w:rPr>
      </w:pPr>
      <w:proofErr w:type="spellStart"/>
      <w:r>
        <w:rPr>
          <w:rStyle w:val="mntl-sc-block-headingtext"/>
          <w:rFonts w:ascii="Helvetica" w:hAnsi="Helvetica" w:cs="Helvetica"/>
          <w:b w:val="0"/>
          <w:bCs w:val="0"/>
          <w:color w:val="282828"/>
          <w:sz w:val="33"/>
          <w:szCs w:val="33"/>
          <w:bdr w:val="none" w:sz="0" w:space="0" w:color="auto" w:frame="1"/>
        </w:rPr>
        <w:t>Important</w:t>
      </w:r>
      <w:proofErr w:type="spellEnd"/>
      <w:r>
        <w:rPr>
          <w:rStyle w:val="mntl-sc-block-headingtext"/>
          <w:rFonts w:ascii="Helvetica" w:hAnsi="Helvetica" w:cs="Helvetica"/>
          <w:b w:val="0"/>
          <w:bCs w:val="0"/>
          <w:color w:val="282828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mntl-sc-block-headingtext"/>
          <w:rFonts w:ascii="Helvetica" w:hAnsi="Helvetica" w:cs="Helvetica"/>
          <w:b w:val="0"/>
          <w:bCs w:val="0"/>
          <w:color w:val="282828"/>
          <w:sz w:val="33"/>
          <w:szCs w:val="33"/>
          <w:bdr w:val="none" w:sz="0" w:space="0" w:color="auto" w:frame="1"/>
        </w:rPr>
        <w:t>Issues</w:t>
      </w:r>
      <w:proofErr w:type="spellEnd"/>
    </w:p>
    <w:p w14:paraId="0946D6E8" w14:textId="77777777" w:rsidR="006332A3" w:rsidRDefault="006332A3" w:rsidP="006332A3">
      <w:pPr>
        <w:pStyle w:val="Normlnweb"/>
        <w:shd w:val="clear" w:color="auto" w:fill="FFFFFF"/>
        <w:textAlignment w:val="baseline"/>
        <w:rPr>
          <w:rFonts w:ascii="Georgia" w:hAnsi="Georgia"/>
          <w:color w:val="282828"/>
          <w:sz w:val="26"/>
          <w:szCs w:val="26"/>
        </w:rPr>
      </w:pPr>
      <w:proofErr w:type="spellStart"/>
      <w:r>
        <w:rPr>
          <w:rFonts w:ascii="Georgia" w:hAnsi="Georgia"/>
          <w:color w:val="282828"/>
          <w:sz w:val="26"/>
          <w:szCs w:val="26"/>
        </w:rPr>
        <w:t>From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acid </w:t>
      </w:r>
      <w:proofErr w:type="spellStart"/>
      <w:r>
        <w:rPr>
          <w:rFonts w:ascii="Georgia" w:hAnsi="Georgia"/>
          <w:color w:val="282828"/>
          <w:sz w:val="26"/>
          <w:szCs w:val="26"/>
        </w:rPr>
        <w:t>rain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to </w:t>
      </w:r>
      <w:proofErr w:type="spellStart"/>
      <w:r>
        <w:rPr>
          <w:rFonts w:ascii="Georgia" w:hAnsi="Georgia"/>
          <w:color w:val="282828"/>
          <w:sz w:val="26"/>
          <w:szCs w:val="26"/>
        </w:rPr>
        <w:t>pollution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and </w:t>
      </w:r>
      <w:proofErr w:type="spellStart"/>
      <w:r>
        <w:rPr>
          <w:rFonts w:ascii="Georgia" w:hAnsi="Georgia"/>
          <w:color w:val="282828"/>
          <w:sz w:val="26"/>
          <w:szCs w:val="26"/>
        </w:rPr>
        <w:t>radioactive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waste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, </w:t>
      </w:r>
      <w:proofErr w:type="spellStart"/>
      <w:r>
        <w:rPr>
          <w:rFonts w:ascii="Georgia" w:hAnsi="Georgia"/>
          <w:color w:val="282828"/>
          <w:sz w:val="26"/>
          <w:szCs w:val="26"/>
        </w:rPr>
        <w:t>there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are many </w:t>
      </w:r>
      <w:proofErr w:type="spellStart"/>
      <w:r>
        <w:rPr>
          <w:rFonts w:ascii="Georgia" w:hAnsi="Georgia"/>
          <w:color w:val="282828"/>
          <w:sz w:val="26"/>
          <w:szCs w:val="26"/>
        </w:rPr>
        <w:t>environmental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issues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around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which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discussion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and </w:t>
      </w:r>
      <w:proofErr w:type="spellStart"/>
      <w:r>
        <w:rPr>
          <w:rFonts w:ascii="Georgia" w:hAnsi="Georgia"/>
          <w:color w:val="282828"/>
          <w:sz w:val="26"/>
          <w:szCs w:val="26"/>
        </w:rPr>
        <w:t>debate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have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evolved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282828"/>
          <w:sz w:val="26"/>
          <w:szCs w:val="26"/>
        </w:rPr>
        <w:t>Students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will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likely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hear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many </w:t>
      </w:r>
      <w:proofErr w:type="spellStart"/>
      <w:r>
        <w:rPr>
          <w:rFonts w:ascii="Georgia" w:hAnsi="Georgia"/>
          <w:color w:val="282828"/>
          <w:sz w:val="26"/>
          <w:szCs w:val="26"/>
        </w:rPr>
        <w:t>of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these </w:t>
      </w:r>
      <w:proofErr w:type="spellStart"/>
      <w:r>
        <w:rPr>
          <w:rFonts w:ascii="Georgia" w:hAnsi="Georgia"/>
          <w:color w:val="282828"/>
          <w:sz w:val="26"/>
          <w:szCs w:val="26"/>
        </w:rPr>
        <w:t>terms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on </w:t>
      </w:r>
      <w:proofErr w:type="spellStart"/>
      <w:r>
        <w:rPr>
          <w:rFonts w:ascii="Georgia" w:hAnsi="Georgia"/>
          <w:color w:val="282828"/>
          <w:sz w:val="26"/>
          <w:szCs w:val="26"/>
        </w:rPr>
        <w:t>the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news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or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read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about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them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on </w:t>
      </w:r>
      <w:proofErr w:type="spellStart"/>
      <w:r>
        <w:rPr>
          <w:rFonts w:ascii="Georgia" w:hAnsi="Georgia"/>
          <w:color w:val="282828"/>
          <w:sz w:val="26"/>
          <w:szCs w:val="26"/>
        </w:rPr>
        <w:t>the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internet and in </w:t>
      </w:r>
      <w:proofErr w:type="spellStart"/>
      <w:r>
        <w:rPr>
          <w:rFonts w:ascii="Georgia" w:hAnsi="Georgia"/>
          <w:color w:val="282828"/>
          <w:sz w:val="26"/>
          <w:szCs w:val="26"/>
        </w:rPr>
        <w:t>newspapers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. </w:t>
      </w:r>
      <w:proofErr w:type="spellStart"/>
      <w:r>
        <w:rPr>
          <w:rFonts w:ascii="Georgia" w:hAnsi="Georgia"/>
          <w:color w:val="282828"/>
          <w:sz w:val="26"/>
          <w:szCs w:val="26"/>
        </w:rPr>
        <w:t>The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general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list </w:t>
      </w:r>
      <w:proofErr w:type="spellStart"/>
      <w:r>
        <w:rPr>
          <w:rFonts w:ascii="Georgia" w:hAnsi="Georgia"/>
          <w:color w:val="282828"/>
          <w:sz w:val="26"/>
          <w:szCs w:val="26"/>
        </w:rPr>
        <w:t>of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issues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should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prove</w:t>
      </w:r>
      <w:proofErr w:type="spellEnd"/>
      <w:r>
        <w:rPr>
          <w:rFonts w:ascii="Georgia" w:hAnsi="Georgia"/>
          <w:color w:val="282828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82828"/>
          <w:sz w:val="26"/>
          <w:szCs w:val="26"/>
        </w:rPr>
        <w:t>helpful</w:t>
      </w:r>
      <w:proofErr w:type="spellEnd"/>
      <w:r>
        <w:rPr>
          <w:rFonts w:ascii="Georgia" w:hAnsi="Georgia"/>
          <w:color w:val="282828"/>
          <w:sz w:val="26"/>
          <w:szCs w:val="26"/>
        </w:rPr>
        <w:t>.</w:t>
      </w:r>
    </w:p>
    <w:p w14:paraId="7DAF2B1D" w14:textId="77777777" w:rsidR="006332A3" w:rsidRDefault="006332A3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679"/>
      </w:tblGrid>
      <w:tr w:rsidR="006332A3" w:rsidRPr="006332A3" w14:paraId="3F2A5B99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4415F783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 xml:space="preserve">Term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>or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>Phrase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9C53FB9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>Example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color w:val="282828"/>
                <w:sz w:val="26"/>
                <w:szCs w:val="26"/>
                <w:bdr w:val="none" w:sz="0" w:space="0" w:color="auto" w:frame="1"/>
                <w:lang w:eastAsia="cs-CZ"/>
              </w:rPr>
              <w:t xml:space="preserve"> Sentence</w:t>
            </w:r>
          </w:p>
        </w:tc>
      </w:tr>
      <w:tr w:rsidR="006332A3" w:rsidRPr="006332A3" w14:paraId="0DE4524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708C9A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acid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rain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72E14E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acid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rain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ruined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soil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next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three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generations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38158E6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B34893E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aerosol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981CC23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Aerosol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extremely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toxic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and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must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used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with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care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when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sprayed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air.</w:t>
            </w:r>
          </w:p>
        </w:tc>
      </w:tr>
      <w:tr w:rsidR="006332A3" w:rsidRPr="006332A3" w14:paraId="116024B8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43C1E8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animal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welfare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16C4356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must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consider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animal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welfare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strive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create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 balance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between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man and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nature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23A9507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06D5E9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carbon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monoxide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ED2A616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It's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important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 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begin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instrText xml:space="preserve"> HYPERLINK "https://www.thoughtco.com/carbon-monoxide-detectors-607859" </w:instrText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separate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>carbon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>monoxide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>detector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end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 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your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home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safety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31FA845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C73EAE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climate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4607BD6B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climate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area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change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over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long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periods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time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7903725B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2B4E376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conservation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087137D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Conservation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focuses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on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making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sure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protect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nature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haven't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already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lost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1BD0DD4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44705F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endangered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species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3BDC1B6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are many 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begin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instrText xml:space="preserve"> HYPERLINK "https://www.thoughtco.com/what-are-endangered-species-129927" </w:instrText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separate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>endangered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u w:val="single"/>
                <w:lang w:eastAsia="cs-CZ"/>
              </w:rPr>
              <w:t xml:space="preserve"> species</w:t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fldChar w:fldCharType="end"/>
            </w: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 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all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over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planet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need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our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help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75ECC4D8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CC8460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A331D02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Humans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are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using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ever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increasing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amount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3627AAC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7487A9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294EBD2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has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passed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out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fashion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after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number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serious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environmental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disasters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5931D802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ACEBBA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solar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801D41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Many hope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solar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our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need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fossil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fuels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9DF5757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838AF46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exhaust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fumes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1A8F582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exhaust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fumes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from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standing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traffic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make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you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cough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16DB8588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82679A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fertilizers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715B55C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Fertilizers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used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by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huge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farms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pollute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drinking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water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miles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around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1CA50CFB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E9E76A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forest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fires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03B43C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Forest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fires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burn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out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control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and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create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hazy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weather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conditions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A816AA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2EFB62E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global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warming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412CB0A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Some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doubt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global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warming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5151705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1E683A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greenhouse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effect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35593D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greenhouse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effect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said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heat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up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earth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1E7AC522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520CD9E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(non)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renewable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resources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67CD81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move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forward,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need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become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more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dependent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on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renewable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energy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resources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4E4A0B1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6E9723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4CFADC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exploration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science has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created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great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boons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, 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well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as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horrific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dangers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humanity.</w:t>
            </w:r>
          </w:p>
        </w:tc>
      </w:tr>
      <w:tr w:rsidR="006332A3" w:rsidRPr="006332A3" w14:paraId="6C100AF5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997ADB3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fallout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AEF5EAE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fallout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from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 bomb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would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devastating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local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population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CEAACB2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E81395D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reactor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E826F0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reactor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taken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offline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because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technical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problems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7B0C63B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1F00F6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lastRenderedPageBreak/>
              <w:t>Oil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slick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18B4A5D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oil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slick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caused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by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sinking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vessel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could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seen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tens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miles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37203408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3B173F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ozone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layer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9BA9CD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Industrial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additives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been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threatening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ozone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layer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many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years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A74C0E2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978F2C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pesticide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60063D91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While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it's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true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pesticides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help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kill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unwanted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insects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are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serious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problems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considered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16BA284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C189CC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pollution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7446A9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Water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and air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pollution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situations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improved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over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last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few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decades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in many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countries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1B4FAFB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7EA8FF2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protected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animal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450FAD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It's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protected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animal 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country.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You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can't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hunt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it!</w:t>
            </w:r>
            <w:proofErr w:type="spellEnd"/>
          </w:p>
        </w:tc>
      </w:tr>
      <w:tr w:rsidR="006332A3" w:rsidRPr="006332A3" w14:paraId="3B5A726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70D2AF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rainforest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F3690B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rain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forest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lush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and green,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bursting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with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life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from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all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sides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562E2A1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7E4B76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unleaded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petrol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C5CFBA1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Unleaded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petrol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certainly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cleaner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leaded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petrol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3694CC45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44110BE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D0226BB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amount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plastic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ocean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shocking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4F5CD2F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056D41F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4B8884D6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Nuclear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remain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active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many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thousands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years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B645F7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37173E8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radioactive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11C69C3C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They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stored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radioactive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waste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site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Hanford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058D3DA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24AE745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wildlife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hideMark/>
          </w:tcPr>
          <w:p w14:paraId="53B275A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must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take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wildlife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into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account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before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develop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site</w:t>
            </w:r>
            <w:proofErr w:type="spellEnd"/>
            <w:r w:rsidRPr="006332A3">
              <w:rPr>
                <w:rFonts w:ascii="Georgia" w:eastAsia="Times New Roman" w:hAnsi="Georgia" w:cs="Times New Roman"/>
                <w:color w:val="282828"/>
                <w:sz w:val="26"/>
                <w:szCs w:val="26"/>
                <w:lang w:eastAsia="cs-CZ"/>
              </w:rPr>
              <w:t>.</w:t>
            </w:r>
          </w:p>
        </w:tc>
      </w:tr>
    </w:tbl>
    <w:p w14:paraId="6AC4048B" w14:textId="77777777" w:rsidR="00564495" w:rsidRDefault="00564495"/>
    <w:p w14:paraId="7CEF4B18" w14:textId="77777777" w:rsidR="006332A3" w:rsidRPr="006332A3" w:rsidRDefault="006332A3" w:rsidP="006332A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82828"/>
          <w:sz w:val="36"/>
          <w:szCs w:val="36"/>
          <w:lang w:eastAsia="cs-CZ"/>
        </w:rPr>
      </w:pPr>
      <w:r w:rsidRPr="006332A3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eastAsia="cs-CZ"/>
        </w:rPr>
        <w:t xml:space="preserve">Natural </w:t>
      </w:r>
      <w:proofErr w:type="spellStart"/>
      <w:r w:rsidRPr="006332A3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eastAsia="cs-CZ"/>
        </w:rPr>
        <w:t>Disasters</w:t>
      </w:r>
      <w:proofErr w:type="spellEnd"/>
    </w:p>
    <w:p w14:paraId="0320D6F3" w14:textId="77777777" w:rsidR="006332A3" w:rsidRPr="006332A3" w:rsidRDefault="006332A3" w:rsidP="006332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From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drought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volcanic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eruptions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natural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disasters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a big part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environmental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discussion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as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table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shows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106"/>
      </w:tblGrid>
      <w:tr w:rsidR="006332A3" w:rsidRPr="006332A3" w14:paraId="47B2AB5C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DE2EC3D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Term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or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Phrase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58DB056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Example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 Sentence</w:t>
            </w:r>
          </w:p>
        </w:tc>
      </w:tr>
      <w:tr w:rsidR="006332A3" w:rsidRPr="006332A3" w14:paraId="2C56D059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C64B34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drought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E3E6FE1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drought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has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gone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on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for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sixteen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straight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months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. No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water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seen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!</w:t>
            </w:r>
          </w:p>
        </w:tc>
      </w:tr>
      <w:tr w:rsidR="006332A3" w:rsidRPr="006332A3" w14:paraId="71F2BBB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983B65C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earthquake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CF79A9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earthquake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devastated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little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village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Rhine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River.</w:t>
            </w:r>
          </w:p>
        </w:tc>
      </w:tr>
      <w:tr w:rsidR="006332A3" w:rsidRPr="006332A3" w14:paraId="5798A4A5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819520D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flood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E6D711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flood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forced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more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than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100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families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from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their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homes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73B85C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5F1429C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tidal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wave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3950707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A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tidal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wave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hit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island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.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Luckily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, no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one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was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lost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57C639BE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1876B1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typhoon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3246F1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typhoon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hit and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dropped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more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than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ten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inches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rain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one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hour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!</w:t>
            </w:r>
          </w:p>
        </w:tc>
      </w:tr>
      <w:tr w:rsidR="006332A3" w:rsidRPr="006332A3" w14:paraId="44499EEC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AA20204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volcanic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eruption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434450B" w14:textId="77777777" w:rsidR="006332A3" w:rsidRPr="006332A3" w:rsidRDefault="00914D0B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hyperlink r:id="rId4" w:history="1">
              <w:proofErr w:type="spellStart"/>
              <w:r w:rsidR="006332A3" w:rsidRPr="006332A3">
                <w:rPr>
                  <w:rFonts w:ascii="Georgia" w:eastAsia="Times New Roman" w:hAnsi="Georgia" w:cs="Times New Roman"/>
                  <w:color w:val="282828"/>
                  <w:sz w:val="26"/>
                  <w:szCs w:val="26"/>
                  <w:u w:val="single"/>
                  <w:lang w:eastAsia="cs-CZ"/>
                </w:rPr>
                <w:t>Volcanic</w:t>
              </w:r>
              <w:proofErr w:type="spellEnd"/>
              <w:r w:rsidR="006332A3" w:rsidRPr="006332A3">
                <w:rPr>
                  <w:rFonts w:ascii="Georgia" w:eastAsia="Times New Roman" w:hAnsi="Georgia" w:cs="Times New Roman"/>
                  <w:color w:val="282828"/>
                  <w:sz w:val="26"/>
                  <w:szCs w:val="26"/>
                  <w:u w:val="single"/>
                  <w:lang w:eastAsia="cs-CZ"/>
                </w:rPr>
                <w:t xml:space="preserve"> </w:t>
              </w:r>
              <w:proofErr w:type="spellStart"/>
              <w:r w:rsidR="006332A3" w:rsidRPr="006332A3">
                <w:rPr>
                  <w:rFonts w:ascii="Georgia" w:eastAsia="Times New Roman" w:hAnsi="Georgia" w:cs="Times New Roman"/>
                  <w:color w:val="282828"/>
                  <w:sz w:val="26"/>
                  <w:szCs w:val="26"/>
                  <w:u w:val="single"/>
                  <w:lang w:eastAsia="cs-CZ"/>
                </w:rPr>
                <w:t>eruptions</w:t>
              </w:r>
              <w:proofErr w:type="spellEnd"/>
              <w:r w:rsidR="006332A3" w:rsidRPr="006332A3">
                <w:rPr>
                  <w:rFonts w:ascii="Georgia" w:eastAsia="Times New Roman" w:hAnsi="Georgia" w:cs="Times New Roman"/>
                  <w:color w:val="282828"/>
                  <w:sz w:val="26"/>
                  <w:szCs w:val="26"/>
                  <w:u w:val="single"/>
                  <w:lang w:eastAsia="cs-CZ"/>
                </w:rPr>
                <w:t xml:space="preserve"> are </w:t>
              </w:r>
              <w:proofErr w:type="spellStart"/>
              <w:r w:rsidR="006332A3" w:rsidRPr="006332A3">
                <w:rPr>
                  <w:rFonts w:ascii="Georgia" w:eastAsia="Times New Roman" w:hAnsi="Georgia" w:cs="Times New Roman"/>
                  <w:color w:val="282828"/>
                  <w:sz w:val="26"/>
                  <w:szCs w:val="26"/>
                  <w:u w:val="single"/>
                  <w:lang w:eastAsia="cs-CZ"/>
                </w:rPr>
                <w:t>spectacular</w:t>
              </w:r>
              <w:proofErr w:type="spellEnd"/>
            </w:hyperlink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, but </w:t>
            </w:r>
            <w:proofErr w:type="spellStart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they</w:t>
            </w:r>
            <w:proofErr w:type="spellEnd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don't</w:t>
            </w:r>
            <w:proofErr w:type="spellEnd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occur</w:t>
            </w:r>
            <w:proofErr w:type="spellEnd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very </w:t>
            </w:r>
            <w:proofErr w:type="spellStart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often</w:t>
            </w:r>
            <w:proofErr w:type="spellEnd"/>
            <w:r w:rsidR="006332A3"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</w:tbl>
    <w:p w14:paraId="57629B1A" w14:textId="77777777" w:rsidR="006332A3" w:rsidRPr="006332A3" w:rsidRDefault="006332A3" w:rsidP="006332A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82828"/>
          <w:sz w:val="36"/>
          <w:szCs w:val="36"/>
          <w:lang w:eastAsia="cs-CZ"/>
        </w:rPr>
      </w:pPr>
      <w:proofErr w:type="spellStart"/>
      <w:r w:rsidRPr="006332A3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eastAsia="cs-CZ"/>
        </w:rPr>
        <w:t>Politics</w:t>
      </w:r>
      <w:proofErr w:type="spellEnd"/>
      <w:r w:rsidRPr="006332A3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eastAsia="cs-CZ"/>
        </w:rPr>
        <w:t xml:space="preserve"> and </w:t>
      </w:r>
      <w:proofErr w:type="spellStart"/>
      <w:r w:rsidRPr="006332A3">
        <w:rPr>
          <w:rFonts w:ascii="Helvetica" w:eastAsia="Times New Roman" w:hAnsi="Helvetica" w:cs="Helvetica"/>
          <w:color w:val="282828"/>
          <w:sz w:val="33"/>
          <w:szCs w:val="33"/>
          <w:bdr w:val="none" w:sz="0" w:space="0" w:color="auto" w:frame="1"/>
          <w:lang w:eastAsia="cs-CZ"/>
        </w:rPr>
        <w:t>Action</w:t>
      </w:r>
      <w:proofErr w:type="spellEnd"/>
    </w:p>
    <w:p w14:paraId="7CE50657" w14:textId="77777777" w:rsidR="006332A3" w:rsidRPr="006332A3" w:rsidRDefault="006332A3" w:rsidP="006332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</w:pP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Discussion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generally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leads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formation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environmental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groups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and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actions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,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positive and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some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negative, as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this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final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listing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demonstrates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.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Environmental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groups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are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followed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by a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listing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of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verbs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(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or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actions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)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related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to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the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environment and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environmental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 xml:space="preserve"> </w:t>
      </w:r>
      <w:proofErr w:type="spellStart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issues</w:t>
      </w:r>
      <w:proofErr w:type="spellEnd"/>
      <w:r w:rsidRPr="006332A3">
        <w:rPr>
          <w:rFonts w:ascii="Georgia" w:eastAsia="Times New Roman" w:hAnsi="Georgia" w:cs="Times New Roman"/>
          <w:color w:val="282828"/>
          <w:sz w:val="26"/>
          <w:szCs w:val="26"/>
          <w:lang w:eastAsia="cs-CZ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911"/>
      </w:tblGrid>
      <w:tr w:rsidR="006332A3" w:rsidRPr="006332A3" w14:paraId="0E61559C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93125E6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Term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or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Phrase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D87D0C7" w14:textId="77777777" w:rsidR="006332A3" w:rsidRPr="006332A3" w:rsidRDefault="006332A3" w:rsidP="006332A3">
            <w:pPr>
              <w:spacing w:beforeAutospacing="1" w:after="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>Example</w:t>
            </w:r>
            <w:proofErr w:type="spellEnd"/>
            <w:r w:rsidRPr="006332A3">
              <w:rPr>
                <w:rFonts w:ascii="Georgia" w:eastAsia="Times New Roman" w:hAnsi="Georgia" w:cs="Times New Roman"/>
                <w:b/>
                <w:bCs/>
                <w:sz w:val="26"/>
                <w:szCs w:val="26"/>
                <w:bdr w:val="none" w:sz="0" w:space="0" w:color="auto" w:frame="1"/>
                <w:lang w:eastAsia="cs-CZ"/>
              </w:rPr>
              <w:t xml:space="preserve"> Sentence</w:t>
            </w:r>
          </w:p>
        </w:tc>
      </w:tr>
      <w:tr w:rsidR="006332A3" w:rsidRPr="006332A3" w14:paraId="0CB4E719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71E0A21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lastRenderedPageBreak/>
              <w:t>environmental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6776043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environmental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group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presented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their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case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community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9CCFEFD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3126E1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green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issues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5174C0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Green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issues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have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become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one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most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important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themes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this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election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cycle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88B58B6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85F043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pressure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03125FE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pressure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group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forced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company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stop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building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on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that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site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4B71A4AD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4D73D5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cut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down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059432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need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cut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down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on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pollution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drastically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2AEF7923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1C77090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destroy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B363DD9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Human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greed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destroys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millions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acres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each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year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31C87AA0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006FC3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dispose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(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6707D021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government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must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dispose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waste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properly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42156A14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3151088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dump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A282B6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You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can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dump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recyclable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garbage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this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container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1274BF6F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4A93576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protect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118E12D2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It's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our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responsibility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protect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natural habit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this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beautiful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planet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before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it's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too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late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0A765297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3E0C132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pollute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006053AA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you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pollute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in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your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own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backyard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you'll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eventually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notice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7358678A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84B1650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recycle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3A3F0C3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Make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sure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recycle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all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paper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and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plastics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6D5BE685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1891F5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save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483BFA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save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bottles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and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newspapers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take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to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recycle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at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end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of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each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month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  <w:tr w:rsidR="006332A3" w:rsidRPr="006332A3" w14:paraId="4CF03174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79A76463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throw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away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25C335B5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Never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just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throw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away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a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plastic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bottle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.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Recycle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it!</w:t>
            </w:r>
            <w:proofErr w:type="spellEnd"/>
          </w:p>
        </w:tc>
      </w:tr>
      <w:tr w:rsidR="006332A3" w:rsidRPr="006332A3" w14:paraId="5D8EE7D4" w14:textId="77777777" w:rsidTr="006332A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5A5FAAB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use up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14:paraId="3B8E4F8F" w14:textId="77777777" w:rsidR="006332A3" w:rsidRPr="006332A3" w:rsidRDefault="006332A3" w:rsidP="006332A3">
            <w:pPr>
              <w:spacing w:before="100" w:beforeAutospacing="1" w:after="100" w:afterAutospacing="1" w:line="240" w:lineRule="auto"/>
              <w:textAlignment w:val="baseline"/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</w:pP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Hopefully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,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we'll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not use up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all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our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resources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before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we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start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solving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this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problem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together</w:t>
            </w:r>
            <w:proofErr w:type="spellEnd"/>
            <w:r w:rsidRPr="006332A3">
              <w:rPr>
                <w:rFonts w:ascii="Georgia" w:eastAsia="Times New Roman" w:hAnsi="Georgia" w:cs="Times New Roman"/>
                <w:sz w:val="26"/>
                <w:szCs w:val="26"/>
                <w:lang w:eastAsia="cs-CZ"/>
              </w:rPr>
              <w:t>.</w:t>
            </w:r>
          </w:p>
        </w:tc>
      </w:tr>
    </w:tbl>
    <w:p w14:paraId="4E60A9C6" w14:textId="77777777" w:rsidR="006332A3" w:rsidRDefault="006332A3"/>
    <w:p w14:paraId="6D5DF123" w14:textId="77777777" w:rsidR="00970AA2" w:rsidRDefault="00970AA2"/>
    <w:p w14:paraId="47F8AE3F" w14:textId="77777777" w:rsidR="00970AA2" w:rsidRPr="00970AA2" w:rsidRDefault="00970AA2" w:rsidP="00970AA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cs-CZ"/>
        </w:rPr>
      </w:pPr>
      <w:proofErr w:type="spellStart"/>
      <w:r w:rsidRPr="00970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Directions</w:t>
      </w:r>
      <w:proofErr w:type="spellEnd"/>
      <w:r w:rsidRPr="00970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Match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vocabulary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words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left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with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definitions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on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the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right</w:t>
      </w:r>
      <w:proofErr w:type="spellEnd"/>
      <w:r w:rsidRPr="00970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970AA2" w:rsidRPr="00970AA2" w14:paraId="084428CA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2A417B55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lightning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2D253A8E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Electrical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activity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atmosphere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occurs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between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clouds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causing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flash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light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7231E7EF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39DD80A2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2. 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precipitation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19CA9FC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A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shower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small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ice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pellets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emanating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from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clouds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342093FD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7F9BAF49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3. 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tide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12A08BD1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Water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vapor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freezes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crystals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descend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from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clouds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652673C9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60DA1A30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4. 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erosion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2A2B9601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natural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force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makes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objects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move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towards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center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earth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0CF2C66F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0F34D48B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5. 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snow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8CA88E6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A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lightning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thunder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storm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often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with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heavy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rain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6E25AFBE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58B352EF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6. 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tornado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2818705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Condensed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moisture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fall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from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clouds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forms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drops.</w:t>
            </w:r>
          </w:p>
        </w:tc>
      </w:tr>
      <w:tr w:rsidR="00970AA2" w:rsidRPr="00970AA2" w14:paraId="526C5AA7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36D3FFA4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7. 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hail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E02F48A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When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something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gets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broken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down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because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water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wind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rain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4223A192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21DE90B6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8. 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hurricane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2625A00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changes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happen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air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because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natural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conditions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670D337D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6BFA2358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9. 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pressure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62AE7D8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distribution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moisture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forms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rain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snow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sleet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ice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hail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21CBB9D6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007D4384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10. 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thunderstorm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6093D127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a very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destructive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but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short-lived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windstorm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funnel-shaped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cloud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moves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close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to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ground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destroying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whatever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in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its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path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3ED45880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1FA4FE91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11. 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gravity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17C6C084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Exerting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force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on a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surface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or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substance.</w:t>
            </w:r>
          </w:p>
        </w:tc>
      </w:tr>
      <w:tr w:rsidR="00970AA2" w:rsidRPr="00970AA2" w14:paraId="0213E380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73540A74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12. 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rain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A21E9D1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A severe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tropical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storm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,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accompanied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by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thunderstorms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.</w:t>
            </w:r>
          </w:p>
        </w:tc>
      </w:tr>
      <w:tr w:rsidR="00970AA2" w:rsidRPr="00970AA2" w14:paraId="44024303" w14:textId="77777777" w:rsidTr="00970AA2">
        <w:tc>
          <w:tcPr>
            <w:tcW w:w="1500" w:type="pct"/>
            <w:shd w:val="clear" w:color="auto" w:fill="FFFFFF"/>
            <w:vAlign w:val="center"/>
            <w:hideMark/>
          </w:tcPr>
          <w:p w14:paraId="500B609E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13. 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weather</w:t>
            </w:r>
            <w:proofErr w:type="spellEnd"/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5F86734D" w14:textId="77777777" w:rsidR="00970AA2" w:rsidRPr="00970AA2" w:rsidRDefault="00970AA2" w:rsidP="00970AA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cs-CZ"/>
              </w:rPr>
            </w:pP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rise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and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fall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waters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ocean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that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is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 direct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result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of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connection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between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the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moon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 xml:space="preserve"> and sun.</w:t>
            </w:r>
          </w:p>
        </w:tc>
      </w:tr>
    </w:tbl>
    <w:p w14:paraId="25D1B577" w14:textId="77777777" w:rsidR="00970AA2" w:rsidRDefault="00970AA2"/>
    <w:p w14:paraId="792B54DE" w14:textId="77777777" w:rsidR="00970AA2" w:rsidRDefault="00970AA2"/>
    <w:p w14:paraId="0E63C329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7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GROUP </w:t>
      </w:r>
      <w:proofErr w:type="gramStart"/>
      <w:r w:rsidRPr="0097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PROBLEM :</w:t>
      </w:r>
      <w:proofErr w:type="gramEnd"/>
      <w:r w:rsidRPr="0097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WORST PROBLEM IN THE WORLD</w:t>
      </w:r>
      <w:r w:rsidRPr="0097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brought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to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you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by Ben</w:t>
      </w:r>
    </w:p>
    <w:p w14:paraId="2442AEC6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1.)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Choose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worst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problems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world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faces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today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from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list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below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(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add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your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own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ideas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list) and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number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them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1, 2, 3.</w:t>
      </w:r>
    </w:p>
    <w:p w14:paraId="2D37A238" w14:textId="77777777" w:rsidR="00970AA2" w:rsidRPr="00970AA2" w:rsidRDefault="00970AA2" w:rsidP="00970A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International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Terrorism</w:t>
      </w:r>
      <w:proofErr w:type="spellEnd"/>
    </w:p>
    <w:p w14:paraId="4A571257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Overpopulation</w:t>
      </w:r>
      <w:proofErr w:type="spellEnd"/>
    </w:p>
    <w:p w14:paraId="09675ED6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Nuclear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Weapons</w:t>
      </w:r>
      <w:proofErr w:type="spellEnd"/>
    </w:p>
    <w:p w14:paraId="5DADF94E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Environmental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Pollution</w:t>
      </w:r>
      <w:proofErr w:type="spellEnd"/>
    </w:p>
    <w:p w14:paraId="7641FCB3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Destruction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of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Natural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Resources</w:t>
      </w:r>
      <w:proofErr w:type="spellEnd"/>
    </w:p>
    <w:p w14:paraId="5C885749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Drug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Abuse</w:t>
      </w:r>
    </w:p>
    <w:p w14:paraId="758979E3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Crime</w:t>
      </w:r>
      <w:proofErr w:type="spellEnd"/>
    </w:p>
    <w:p w14:paraId="3615E8A9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AIDS</w:t>
      </w:r>
    </w:p>
    <w:p w14:paraId="018B6427" w14:textId="77777777" w:rsidR="00970AA2" w:rsidRPr="00970AA2" w:rsidRDefault="00970AA2" w:rsidP="00970A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2.)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Give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your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choices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and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state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why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you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put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them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in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that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order</w:t>
      </w:r>
      <w:proofErr w:type="spellEnd"/>
      <w:r w:rsidRPr="00970AA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5B8DEDF4" w14:textId="77777777" w:rsidR="00970AA2" w:rsidRDefault="00970AA2"/>
    <w:sectPr w:rsidR="0097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A3"/>
    <w:rsid w:val="00564495"/>
    <w:rsid w:val="006332A3"/>
    <w:rsid w:val="00914D0B"/>
    <w:rsid w:val="009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0301"/>
  <w15:chartTrackingRefBased/>
  <w15:docId w15:val="{1B59ABA4-490F-4B4E-8A56-E98B3619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32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332A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332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ntl-sc-block-headingtext">
    <w:name w:val="mntl-sc-block-heading__text"/>
    <w:basedOn w:val="Standardnpsmoodstavce"/>
    <w:rsid w:val="0063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oughtco.com/biggest-volcanic-eruption-in-history-143894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Punčochářová</dc:creator>
  <cp:keywords/>
  <dc:description/>
  <cp:lastModifiedBy>Eva Punčochářová</cp:lastModifiedBy>
  <cp:revision>2</cp:revision>
  <dcterms:created xsi:type="dcterms:W3CDTF">2020-11-01T21:02:00Z</dcterms:created>
  <dcterms:modified xsi:type="dcterms:W3CDTF">2020-11-01T21:02:00Z</dcterms:modified>
</cp:coreProperties>
</file>