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9632" w14:textId="54E6EAA3" w:rsidR="00BA2F61" w:rsidRPr="00FE3BE2" w:rsidRDefault="00A12012" w:rsidP="00FE3BE2">
      <w:pPr>
        <w:spacing w:after="120" w:line="240" w:lineRule="auto"/>
        <w:jc w:val="center"/>
        <w:rPr>
          <w:b/>
        </w:rPr>
      </w:pPr>
      <w:r w:rsidRPr="00FE3BE2">
        <w:rPr>
          <w:b/>
        </w:rPr>
        <w:t>Informace o průběhu zkoušky z předmětu Obchodní právo</w:t>
      </w:r>
      <w:r w:rsidR="002B441D" w:rsidRPr="00FE3BE2">
        <w:rPr>
          <w:b/>
        </w:rPr>
        <w:t xml:space="preserve"> 1</w:t>
      </w:r>
    </w:p>
    <w:p w14:paraId="3001C31C" w14:textId="1791E51A" w:rsidR="00A12012" w:rsidRPr="00FE3BE2" w:rsidRDefault="00BA2F61" w:rsidP="00FE3BE2">
      <w:pPr>
        <w:spacing w:after="0" w:line="240" w:lineRule="auto"/>
        <w:jc w:val="center"/>
        <w:rPr>
          <w:b/>
        </w:rPr>
      </w:pPr>
      <w:r w:rsidRPr="00FE3BE2">
        <w:rPr>
          <w:b/>
        </w:rPr>
        <w:t xml:space="preserve"> (</w:t>
      </w:r>
      <w:r w:rsidR="002B441D" w:rsidRPr="00FE3BE2">
        <w:rPr>
          <w:b/>
        </w:rPr>
        <w:t>prezenční</w:t>
      </w:r>
      <w:r w:rsidRPr="00FE3BE2">
        <w:rPr>
          <w:b/>
        </w:rPr>
        <w:t xml:space="preserve"> studium)</w:t>
      </w:r>
      <w:r w:rsidR="00A12012" w:rsidRPr="00FE3BE2">
        <w:rPr>
          <w:b/>
        </w:rPr>
        <w:t xml:space="preserve"> </w:t>
      </w:r>
      <w:r w:rsidRPr="00FE3BE2">
        <w:rPr>
          <w:b/>
        </w:rPr>
        <w:t>-</w:t>
      </w:r>
      <w:r w:rsidR="00A12012" w:rsidRPr="00FE3BE2">
        <w:rPr>
          <w:b/>
        </w:rPr>
        <w:t xml:space="preserve"> jarní semestr </w:t>
      </w:r>
      <w:proofErr w:type="spellStart"/>
      <w:r w:rsidR="00A12012" w:rsidRPr="00FE3BE2">
        <w:rPr>
          <w:b/>
        </w:rPr>
        <w:t>šk</w:t>
      </w:r>
      <w:proofErr w:type="spellEnd"/>
      <w:r w:rsidR="00A12012" w:rsidRPr="00FE3BE2">
        <w:rPr>
          <w:b/>
        </w:rPr>
        <w:t>. r. 2022</w:t>
      </w:r>
    </w:p>
    <w:p w14:paraId="6AA04602" w14:textId="77777777" w:rsidR="003C0B3E" w:rsidRDefault="003C0B3E" w:rsidP="003C0B3E">
      <w:pPr>
        <w:pStyle w:val="Zkladntext"/>
        <w:spacing w:before="120"/>
        <w:ind w:left="284" w:right="252"/>
        <w:jc w:val="both"/>
        <w:rPr>
          <w:b/>
          <w:bCs/>
          <w:i/>
          <w:noProof/>
          <w:sz w:val="24"/>
        </w:rPr>
      </w:pPr>
    </w:p>
    <w:p w14:paraId="28DE7DC7" w14:textId="08A2DA25" w:rsidR="003C0B3E" w:rsidRPr="00FE3BE2" w:rsidRDefault="003C0B3E" w:rsidP="00BA2F61">
      <w:pPr>
        <w:pStyle w:val="Zkladntext"/>
        <w:numPr>
          <w:ilvl w:val="0"/>
          <w:numId w:val="26"/>
        </w:numPr>
        <w:spacing w:before="240"/>
        <w:ind w:left="641" w:right="249" w:hanging="357"/>
        <w:jc w:val="both"/>
        <w:rPr>
          <w:rFonts w:asciiTheme="minorHAnsi" w:hAnsiTheme="minorHAnsi" w:cstheme="minorHAnsi"/>
          <w:iCs/>
          <w:noProof/>
          <w:szCs w:val="20"/>
        </w:rPr>
      </w:pPr>
      <w:r w:rsidRPr="00FE3BE2">
        <w:rPr>
          <w:rFonts w:asciiTheme="minorHAnsi" w:hAnsiTheme="minorHAnsi" w:cstheme="minorHAnsi"/>
          <w:iCs/>
          <w:noProof/>
          <w:szCs w:val="20"/>
        </w:rPr>
        <w:t xml:space="preserve">Podmínkou pro připuštění ke zkoušce je </w:t>
      </w:r>
      <w:r w:rsidR="00193E7E" w:rsidRPr="00FE3BE2">
        <w:rPr>
          <w:rFonts w:asciiTheme="minorHAnsi" w:hAnsiTheme="minorHAnsi" w:cstheme="minorHAnsi"/>
          <w:iCs/>
          <w:noProof/>
          <w:szCs w:val="20"/>
        </w:rPr>
        <w:t>účast na seminářích a získání potřebného počtu bonusových bodů za aktivitu</w:t>
      </w:r>
      <w:r w:rsidR="00FE3BE2" w:rsidRPr="00FE3BE2">
        <w:rPr>
          <w:rFonts w:asciiTheme="minorHAnsi" w:hAnsiTheme="minorHAnsi" w:cstheme="minorHAnsi"/>
          <w:iCs/>
          <w:noProof/>
          <w:szCs w:val="20"/>
        </w:rPr>
        <w:t xml:space="preserve"> (viz Interaktivní osnova předmětu)</w:t>
      </w:r>
      <w:r w:rsidR="00193E7E" w:rsidRPr="00FE3BE2">
        <w:rPr>
          <w:rFonts w:asciiTheme="minorHAnsi" w:hAnsiTheme="minorHAnsi" w:cstheme="minorHAnsi"/>
          <w:iCs/>
          <w:noProof/>
          <w:szCs w:val="20"/>
        </w:rPr>
        <w:t xml:space="preserve">. </w:t>
      </w:r>
      <w:r w:rsidRPr="00FE3BE2">
        <w:rPr>
          <w:rFonts w:asciiTheme="minorHAnsi" w:hAnsiTheme="minorHAnsi" w:cstheme="minorHAnsi"/>
          <w:iCs/>
          <w:noProof/>
          <w:szCs w:val="20"/>
        </w:rPr>
        <w:t xml:space="preserve"> </w:t>
      </w:r>
    </w:p>
    <w:p w14:paraId="6488186E" w14:textId="6BB58D6B" w:rsidR="00026831" w:rsidRPr="00FE3BE2" w:rsidRDefault="00026831" w:rsidP="003C0B3E">
      <w:pPr>
        <w:pStyle w:val="Zkladntext"/>
        <w:numPr>
          <w:ilvl w:val="0"/>
          <w:numId w:val="26"/>
        </w:numPr>
        <w:spacing w:before="60"/>
        <w:ind w:left="646" w:right="249"/>
        <w:jc w:val="both"/>
        <w:rPr>
          <w:rFonts w:asciiTheme="minorHAnsi" w:hAnsiTheme="minorHAnsi" w:cstheme="minorHAnsi"/>
          <w:iCs/>
          <w:noProof/>
          <w:szCs w:val="20"/>
        </w:rPr>
      </w:pPr>
      <w:r w:rsidRPr="00FE3BE2">
        <w:rPr>
          <w:rFonts w:asciiTheme="minorHAnsi" w:hAnsiTheme="minorHAnsi" w:cstheme="minorHAnsi"/>
          <w:iCs/>
          <w:noProof/>
          <w:szCs w:val="20"/>
        </w:rPr>
        <w:t>Na zkoušku se přihlašuje v</w:t>
      </w:r>
      <w:r w:rsidR="00104AB5" w:rsidRPr="00FE3BE2">
        <w:rPr>
          <w:rFonts w:asciiTheme="minorHAnsi" w:hAnsiTheme="minorHAnsi" w:cstheme="minorHAnsi"/>
          <w:iCs/>
          <w:noProof/>
          <w:szCs w:val="20"/>
        </w:rPr>
        <w:t> </w:t>
      </w:r>
      <w:r w:rsidRPr="00FE3BE2">
        <w:rPr>
          <w:rFonts w:asciiTheme="minorHAnsi" w:hAnsiTheme="minorHAnsi" w:cstheme="minorHAnsi"/>
          <w:iCs/>
          <w:noProof/>
          <w:szCs w:val="20"/>
        </w:rPr>
        <w:t>IS</w:t>
      </w:r>
      <w:r w:rsidR="00104AB5" w:rsidRPr="00FE3BE2">
        <w:rPr>
          <w:rFonts w:asciiTheme="minorHAnsi" w:hAnsiTheme="minorHAnsi" w:cstheme="minorHAnsi"/>
          <w:iCs/>
          <w:noProof/>
          <w:szCs w:val="20"/>
        </w:rPr>
        <w:t xml:space="preserve"> na termíny, vypsané pro seminární skupinu, do níž byl student přihlášen</w:t>
      </w:r>
      <w:r w:rsidR="002B441D" w:rsidRPr="00FE3BE2">
        <w:rPr>
          <w:rFonts w:asciiTheme="minorHAnsi" w:hAnsiTheme="minorHAnsi" w:cstheme="minorHAnsi"/>
          <w:iCs/>
          <w:noProof/>
          <w:szCs w:val="20"/>
        </w:rPr>
        <w:t xml:space="preserve">. Termíny zkoušky </w:t>
      </w:r>
      <w:r w:rsidR="00104AB5" w:rsidRPr="00FE3BE2">
        <w:rPr>
          <w:rFonts w:asciiTheme="minorHAnsi" w:hAnsiTheme="minorHAnsi" w:cstheme="minorHAnsi"/>
          <w:iCs/>
          <w:noProof/>
          <w:szCs w:val="20"/>
        </w:rPr>
        <w:t>jsou vypsány seminár. vyučujícím, a to samostatně pro seminární skupinu č. 1 a 2 (tj. výuka v úterý od 8:00 hod. a od 10:00 hod. – vyučující J. Šedová) a seminární skupinu č. 3 a 4 (tj. výuka v úterý od 12:00 hod. a od 14:00 hod. – vyučující Mgr. Ing. F.</w:t>
      </w:r>
      <w:r w:rsidR="00FE3BE2" w:rsidRPr="00FE3BE2">
        <w:rPr>
          <w:rFonts w:asciiTheme="minorHAnsi" w:hAnsiTheme="minorHAnsi" w:cstheme="minorHAnsi"/>
          <w:iCs/>
          <w:noProof/>
          <w:szCs w:val="20"/>
        </w:rPr>
        <w:t xml:space="preserve"> Hampl</w:t>
      </w:r>
      <w:r w:rsidR="00104AB5" w:rsidRPr="00FE3BE2">
        <w:rPr>
          <w:rFonts w:asciiTheme="minorHAnsi" w:hAnsiTheme="minorHAnsi" w:cstheme="minorHAnsi"/>
          <w:iCs/>
          <w:noProof/>
          <w:szCs w:val="20"/>
        </w:rPr>
        <w:t xml:space="preserve"> , Ph.D.). </w:t>
      </w:r>
    </w:p>
    <w:p w14:paraId="7A8BFBE1" w14:textId="0EB21339" w:rsidR="003C0B3E" w:rsidRPr="00FE3BE2" w:rsidRDefault="003C0B3E" w:rsidP="003C0B3E">
      <w:pPr>
        <w:pStyle w:val="Zkladntext"/>
        <w:numPr>
          <w:ilvl w:val="0"/>
          <w:numId w:val="26"/>
        </w:numPr>
        <w:spacing w:before="60"/>
        <w:ind w:left="646" w:right="249"/>
        <w:jc w:val="both"/>
        <w:rPr>
          <w:rFonts w:asciiTheme="minorHAnsi" w:hAnsiTheme="minorHAnsi" w:cstheme="minorHAnsi"/>
          <w:iCs/>
          <w:noProof/>
          <w:szCs w:val="20"/>
        </w:rPr>
      </w:pPr>
      <w:r w:rsidRPr="00FE3BE2">
        <w:rPr>
          <w:rFonts w:asciiTheme="minorHAnsi" w:hAnsiTheme="minorHAnsi" w:cstheme="minorHAnsi"/>
          <w:iCs/>
          <w:noProof/>
          <w:szCs w:val="20"/>
        </w:rPr>
        <w:t>Zkouška proběhne na počítačové učebně. Každý student bude mít k dispozici počítač</w:t>
      </w:r>
      <w:r w:rsidR="00D36EE5" w:rsidRPr="00FE3BE2">
        <w:rPr>
          <w:rFonts w:asciiTheme="minorHAnsi" w:hAnsiTheme="minorHAnsi" w:cstheme="minorHAnsi"/>
          <w:iCs/>
          <w:noProof/>
          <w:szCs w:val="20"/>
        </w:rPr>
        <w:t>.</w:t>
      </w:r>
      <w:r w:rsidRPr="00FE3BE2">
        <w:rPr>
          <w:rFonts w:asciiTheme="minorHAnsi" w:hAnsiTheme="minorHAnsi" w:cstheme="minorHAnsi"/>
          <w:iCs/>
          <w:noProof/>
          <w:szCs w:val="20"/>
        </w:rPr>
        <w:t xml:space="preserve"> Informace </w:t>
      </w:r>
      <w:r w:rsidR="00D36EE5" w:rsidRPr="00FE3BE2">
        <w:rPr>
          <w:rFonts w:asciiTheme="minorHAnsi" w:hAnsiTheme="minorHAnsi" w:cstheme="minorHAnsi"/>
          <w:iCs/>
          <w:noProof/>
          <w:szCs w:val="20"/>
        </w:rPr>
        <w:t xml:space="preserve">k řešení testu </w:t>
      </w:r>
      <w:r w:rsidRPr="00FE3BE2">
        <w:rPr>
          <w:rFonts w:asciiTheme="minorHAnsi" w:hAnsiTheme="minorHAnsi" w:cstheme="minorHAnsi"/>
          <w:iCs/>
          <w:noProof/>
          <w:szCs w:val="20"/>
        </w:rPr>
        <w:t xml:space="preserve">lze čerpat z právních předpisů a webových stránek </w:t>
      </w:r>
      <w:r w:rsidR="00D36EE5" w:rsidRPr="00FE3BE2">
        <w:rPr>
          <w:rFonts w:asciiTheme="minorHAnsi" w:hAnsiTheme="minorHAnsi" w:cstheme="minorHAnsi"/>
          <w:iCs/>
          <w:noProof/>
          <w:szCs w:val="20"/>
        </w:rPr>
        <w:t xml:space="preserve">veřejných rejstříků (zej. </w:t>
      </w:r>
      <w:r w:rsidRPr="00FE3BE2">
        <w:rPr>
          <w:rFonts w:asciiTheme="minorHAnsi" w:hAnsiTheme="minorHAnsi" w:cstheme="minorHAnsi"/>
          <w:iCs/>
          <w:noProof/>
          <w:szCs w:val="20"/>
        </w:rPr>
        <w:t>Obchodního rejstříku</w:t>
      </w:r>
      <w:r w:rsidR="00D36EE5" w:rsidRPr="00FE3BE2">
        <w:rPr>
          <w:rFonts w:asciiTheme="minorHAnsi" w:hAnsiTheme="minorHAnsi" w:cstheme="minorHAnsi"/>
          <w:iCs/>
          <w:noProof/>
          <w:szCs w:val="20"/>
        </w:rPr>
        <w:t xml:space="preserve">, Živnostenského rejstříku, </w:t>
      </w:r>
      <w:r w:rsidRPr="00FE3BE2">
        <w:rPr>
          <w:rFonts w:asciiTheme="minorHAnsi" w:hAnsiTheme="minorHAnsi" w:cstheme="minorHAnsi"/>
          <w:iCs/>
          <w:noProof/>
          <w:szCs w:val="20"/>
        </w:rPr>
        <w:t>Insolvenčního rejstříku</w:t>
      </w:r>
      <w:r w:rsidR="00D36EE5" w:rsidRPr="00FE3BE2">
        <w:rPr>
          <w:rFonts w:asciiTheme="minorHAnsi" w:hAnsiTheme="minorHAnsi" w:cstheme="minorHAnsi"/>
          <w:iCs/>
          <w:noProof/>
          <w:szCs w:val="20"/>
        </w:rPr>
        <w:t xml:space="preserve"> aj.)</w:t>
      </w:r>
      <w:r w:rsidRPr="00FE3BE2">
        <w:rPr>
          <w:rFonts w:asciiTheme="minorHAnsi" w:hAnsiTheme="minorHAnsi" w:cstheme="minorHAnsi"/>
          <w:iCs/>
          <w:noProof/>
          <w:szCs w:val="20"/>
        </w:rPr>
        <w:t>.</w:t>
      </w:r>
    </w:p>
    <w:p w14:paraId="3D17D97E" w14:textId="2EFF417A" w:rsidR="003C0B3E" w:rsidRPr="00FE3BE2" w:rsidRDefault="003C0B3E" w:rsidP="003C0B3E">
      <w:pPr>
        <w:pStyle w:val="Zkladntext"/>
        <w:numPr>
          <w:ilvl w:val="0"/>
          <w:numId w:val="26"/>
        </w:numPr>
        <w:spacing w:before="60"/>
        <w:ind w:left="646" w:right="249"/>
        <w:jc w:val="both"/>
        <w:rPr>
          <w:rFonts w:asciiTheme="minorHAnsi" w:hAnsiTheme="minorHAnsi" w:cstheme="minorHAnsi"/>
          <w:iCs/>
          <w:noProof/>
          <w:szCs w:val="20"/>
        </w:rPr>
      </w:pPr>
      <w:r w:rsidRPr="00FE3BE2">
        <w:rPr>
          <w:rFonts w:asciiTheme="minorHAnsi" w:hAnsiTheme="minorHAnsi" w:cstheme="minorHAnsi"/>
          <w:iCs/>
          <w:noProof/>
          <w:szCs w:val="20"/>
        </w:rPr>
        <w:t xml:space="preserve">Ke zkoušce je nutné mít heslo do fakultní sítě ESF. </w:t>
      </w:r>
    </w:p>
    <w:p w14:paraId="7B7AB2E8" w14:textId="6A108CA4" w:rsidR="00D36EE5" w:rsidRPr="00FE3BE2" w:rsidRDefault="00EE0336" w:rsidP="003C0B3E">
      <w:pPr>
        <w:pStyle w:val="Zkladntext"/>
        <w:numPr>
          <w:ilvl w:val="0"/>
          <w:numId w:val="26"/>
        </w:numPr>
        <w:spacing w:before="60"/>
        <w:ind w:left="646" w:right="249"/>
        <w:jc w:val="both"/>
        <w:rPr>
          <w:rFonts w:asciiTheme="minorHAnsi" w:hAnsiTheme="minorHAnsi" w:cstheme="minorHAnsi"/>
          <w:iCs/>
          <w:noProof/>
          <w:szCs w:val="20"/>
        </w:rPr>
      </w:pPr>
      <w:r w:rsidRPr="00EE0336">
        <w:rPr>
          <w:rFonts w:asciiTheme="minorHAnsi" w:hAnsiTheme="minorHAnsi" w:cstheme="minorHAnsi"/>
          <w:iCs/>
          <w:noProof/>
          <w:szCs w:val="20"/>
        </w:rPr>
        <w:t>Znění zkouškového testu bude přístupné formou odpověd</w:t>
      </w:r>
      <w:r>
        <w:rPr>
          <w:rFonts w:asciiTheme="minorHAnsi" w:hAnsiTheme="minorHAnsi" w:cstheme="minorHAnsi"/>
          <w:iCs/>
          <w:noProof/>
          <w:szCs w:val="20"/>
        </w:rPr>
        <w:t>n</w:t>
      </w:r>
      <w:r w:rsidRPr="00EE0336">
        <w:rPr>
          <w:rFonts w:asciiTheme="minorHAnsi" w:hAnsiTheme="minorHAnsi" w:cstheme="minorHAnsi"/>
          <w:iCs/>
          <w:noProof/>
          <w:szCs w:val="20"/>
        </w:rPr>
        <w:t>íku v IS MUNI nebo bude v listinné podobě.</w:t>
      </w:r>
      <w:r>
        <w:t xml:space="preserve">  </w:t>
      </w:r>
      <w:r w:rsidR="00D36EE5" w:rsidRPr="00FE3BE2">
        <w:rPr>
          <w:rFonts w:asciiTheme="minorHAnsi" w:hAnsiTheme="minorHAnsi" w:cstheme="minorHAnsi"/>
          <w:iCs/>
          <w:noProof/>
          <w:szCs w:val="20"/>
        </w:rPr>
        <w:t xml:space="preserve">O formě testu rozhodne sem. vyučující dle zavedené praxe na seminářích. </w:t>
      </w:r>
      <w:r>
        <w:t>Forma zkouškového testu bude vždy uvedena v popisu příslušného zkouškového termínu</w:t>
      </w:r>
      <w:r>
        <w:t xml:space="preserve">. </w:t>
      </w:r>
      <w:r w:rsidR="00D36EE5" w:rsidRPr="00FE3BE2">
        <w:rPr>
          <w:rFonts w:asciiTheme="minorHAnsi" w:hAnsiTheme="minorHAnsi" w:cstheme="minorHAnsi"/>
          <w:iCs/>
          <w:noProof/>
          <w:szCs w:val="20"/>
        </w:rPr>
        <w:t>Obsahové zaměření</w:t>
      </w:r>
      <w:r w:rsidR="00FE3BE2" w:rsidRPr="00FE3BE2">
        <w:rPr>
          <w:rFonts w:asciiTheme="minorHAnsi" w:hAnsiTheme="minorHAnsi" w:cstheme="minorHAnsi"/>
          <w:iCs/>
          <w:noProof/>
          <w:szCs w:val="20"/>
        </w:rPr>
        <w:t xml:space="preserve"> testu a</w:t>
      </w:r>
      <w:r w:rsidR="00D36EE5" w:rsidRPr="00FE3BE2">
        <w:rPr>
          <w:rFonts w:asciiTheme="minorHAnsi" w:hAnsiTheme="minorHAnsi" w:cstheme="minorHAnsi"/>
          <w:iCs/>
          <w:noProof/>
          <w:szCs w:val="20"/>
        </w:rPr>
        <w:t xml:space="preserve"> podíl jednotlivých typů otázek bude pro všechny seminární skupiny </w:t>
      </w:r>
      <w:r w:rsidR="00FE3BE2" w:rsidRPr="00FE3BE2">
        <w:rPr>
          <w:rFonts w:asciiTheme="minorHAnsi" w:hAnsiTheme="minorHAnsi" w:cstheme="minorHAnsi"/>
          <w:iCs/>
          <w:noProof/>
          <w:szCs w:val="20"/>
        </w:rPr>
        <w:t>shodné s programem přednášek a obsahem seminární výuky</w:t>
      </w:r>
      <w:r w:rsidR="00D36EE5" w:rsidRPr="00FE3BE2">
        <w:rPr>
          <w:rFonts w:asciiTheme="minorHAnsi" w:hAnsiTheme="minorHAnsi" w:cstheme="minorHAnsi"/>
          <w:iCs/>
          <w:noProof/>
          <w:szCs w:val="20"/>
        </w:rPr>
        <w:t>!!!</w:t>
      </w:r>
      <w:r w:rsidR="00FE3BE2" w:rsidRPr="00FE3BE2">
        <w:rPr>
          <w:rFonts w:asciiTheme="minorHAnsi" w:hAnsiTheme="minorHAnsi" w:cstheme="minorHAnsi"/>
          <w:iCs/>
          <w:noProof/>
          <w:szCs w:val="20"/>
        </w:rPr>
        <w:t xml:space="preserve"> </w:t>
      </w:r>
    </w:p>
    <w:p w14:paraId="20BB9999" w14:textId="77777777" w:rsidR="008104B1" w:rsidRPr="00193E7E" w:rsidRDefault="008104B1" w:rsidP="008104B1">
      <w:pPr>
        <w:pStyle w:val="Zkladntext"/>
        <w:numPr>
          <w:ilvl w:val="0"/>
          <w:numId w:val="26"/>
        </w:numPr>
        <w:spacing w:before="60"/>
        <w:ind w:left="646" w:right="249"/>
        <w:jc w:val="both"/>
        <w:rPr>
          <w:rFonts w:asciiTheme="minorHAnsi" w:hAnsiTheme="minorHAnsi" w:cstheme="minorHAnsi"/>
          <w:i/>
          <w:noProof/>
          <w:szCs w:val="20"/>
        </w:rPr>
      </w:pPr>
      <w:r w:rsidRPr="00193E7E">
        <w:rPr>
          <w:rFonts w:asciiTheme="minorHAnsi" w:hAnsiTheme="minorHAnsi" w:cstheme="minorHAnsi"/>
          <w:i/>
          <w:noProof/>
          <w:szCs w:val="20"/>
        </w:rPr>
        <w:t xml:space="preserve">Testové otázky budou: </w:t>
      </w:r>
    </w:p>
    <w:p w14:paraId="580040C5" w14:textId="7391992F" w:rsidR="008104B1" w:rsidRPr="00EE0336" w:rsidRDefault="008104B1" w:rsidP="00EE0336">
      <w:pPr>
        <w:spacing w:after="0" w:line="240" w:lineRule="auto"/>
        <w:ind w:left="646"/>
        <w:rPr>
          <w:rFonts w:cstheme="minorHAnsi"/>
          <w:noProof/>
          <w:sz w:val="20"/>
          <w:szCs w:val="20"/>
        </w:rPr>
      </w:pPr>
      <w:r w:rsidRPr="00EE0336">
        <w:rPr>
          <w:rFonts w:cstheme="minorHAnsi"/>
          <w:noProof/>
          <w:sz w:val="20"/>
          <w:szCs w:val="20"/>
        </w:rPr>
        <w:t>a) Uzavřené otázky  (50 % , tj. 50 bodů) – s možností uvedení poznámky ke zvolenému řešení</w:t>
      </w:r>
      <w:r w:rsidR="00193E7E" w:rsidRPr="00EE0336">
        <w:rPr>
          <w:rFonts w:cstheme="minorHAnsi"/>
          <w:noProof/>
          <w:sz w:val="20"/>
          <w:szCs w:val="20"/>
        </w:rPr>
        <w:t xml:space="preserve">. </w:t>
      </w:r>
    </w:p>
    <w:p w14:paraId="1CC1BCA1" w14:textId="6F221C7A" w:rsidR="008104B1" w:rsidRPr="00EE0336" w:rsidRDefault="008104B1" w:rsidP="00EE0336">
      <w:pPr>
        <w:spacing w:after="0" w:line="240" w:lineRule="auto"/>
        <w:ind w:left="850" w:hanging="204"/>
        <w:rPr>
          <w:rFonts w:cstheme="minorHAnsi"/>
          <w:noProof/>
          <w:sz w:val="20"/>
          <w:szCs w:val="20"/>
        </w:rPr>
      </w:pPr>
      <w:r w:rsidRPr="00EE0336">
        <w:rPr>
          <w:rFonts w:cstheme="minorHAnsi"/>
          <w:noProof/>
          <w:sz w:val="20"/>
          <w:szCs w:val="20"/>
        </w:rPr>
        <w:t xml:space="preserve">b) </w:t>
      </w:r>
      <w:r w:rsidR="00EE0336">
        <w:t>Otevřené otázky, „mini“ případové studie, vyhledávání relevantních informací</w:t>
      </w:r>
      <w:r w:rsidR="00EE0336" w:rsidRPr="00EE0336">
        <w:rPr>
          <w:rFonts w:cstheme="minorHAnsi"/>
          <w:noProof/>
          <w:sz w:val="20"/>
          <w:szCs w:val="20"/>
        </w:rPr>
        <w:t xml:space="preserve"> </w:t>
      </w:r>
      <w:r w:rsidRPr="00EE0336">
        <w:rPr>
          <w:rFonts w:cstheme="minorHAnsi"/>
          <w:noProof/>
          <w:sz w:val="20"/>
          <w:szCs w:val="20"/>
        </w:rPr>
        <w:t xml:space="preserve">o obchodní korporaci ve veřejných registrech (zej.  obchodní rejstřík, živnostenský rejstříku aj.) – (50 %, tj. 50 bodů). </w:t>
      </w:r>
    </w:p>
    <w:p w14:paraId="4E390AAD" w14:textId="766D7A6F" w:rsidR="00193E7E" w:rsidRPr="00193E7E" w:rsidRDefault="00193E7E" w:rsidP="00EE0336">
      <w:pPr>
        <w:pStyle w:val="Zkladntext"/>
        <w:numPr>
          <w:ilvl w:val="0"/>
          <w:numId w:val="26"/>
        </w:numPr>
        <w:spacing w:before="60"/>
        <w:ind w:left="646" w:right="249"/>
        <w:jc w:val="both"/>
        <w:rPr>
          <w:rFonts w:cstheme="minorHAnsi"/>
          <w:noProof/>
          <w:szCs w:val="20"/>
        </w:rPr>
      </w:pPr>
      <w:r w:rsidRPr="00193E7E">
        <w:rPr>
          <w:rFonts w:cstheme="minorHAnsi"/>
          <w:noProof/>
          <w:szCs w:val="20"/>
        </w:rPr>
        <w:t xml:space="preserve">Za nesprávné odpovědi se neodčítají body. </w:t>
      </w:r>
    </w:p>
    <w:p w14:paraId="1342C8B7" w14:textId="60FEE6AA" w:rsidR="008104B1" w:rsidRPr="00193E7E" w:rsidRDefault="008104B1" w:rsidP="00EE0336">
      <w:pPr>
        <w:pStyle w:val="Zkladntext"/>
        <w:numPr>
          <w:ilvl w:val="0"/>
          <w:numId w:val="26"/>
        </w:numPr>
        <w:spacing w:before="60"/>
        <w:ind w:left="646" w:right="249"/>
        <w:jc w:val="both"/>
        <w:rPr>
          <w:rFonts w:cstheme="minorHAnsi"/>
          <w:noProof/>
          <w:szCs w:val="20"/>
        </w:rPr>
      </w:pPr>
      <w:r w:rsidRPr="00193E7E">
        <w:rPr>
          <w:rFonts w:cstheme="minorHAnsi"/>
          <w:noProof/>
          <w:szCs w:val="20"/>
        </w:rPr>
        <w:t xml:space="preserve">Max. počet bodů za řešení testu: 100, min. počet bodů 60. </w:t>
      </w:r>
    </w:p>
    <w:p w14:paraId="2DE3E8CB" w14:textId="7EF31BDC" w:rsidR="00193E7E" w:rsidRPr="00193E7E" w:rsidRDefault="00193E7E" w:rsidP="00EE0336">
      <w:pPr>
        <w:pStyle w:val="Zkladntext"/>
        <w:numPr>
          <w:ilvl w:val="0"/>
          <w:numId w:val="26"/>
        </w:numPr>
        <w:spacing w:before="60"/>
        <w:ind w:left="646" w:right="249"/>
        <w:jc w:val="both"/>
        <w:rPr>
          <w:rFonts w:cstheme="minorHAnsi"/>
          <w:noProof/>
          <w:szCs w:val="20"/>
        </w:rPr>
      </w:pPr>
      <w:r w:rsidRPr="00193E7E">
        <w:rPr>
          <w:rFonts w:cstheme="minorHAnsi"/>
          <w:noProof/>
          <w:szCs w:val="20"/>
        </w:rPr>
        <w:t xml:space="preserve">K bodům za závěrečný zkušební test se do celkového hodnocení předmětu přičítají bonusové body (viz organizační pokyny k výuce – IS). </w:t>
      </w:r>
    </w:p>
    <w:p w14:paraId="491D662E" w14:textId="433E882B" w:rsidR="008104B1" w:rsidRPr="00193E7E" w:rsidRDefault="008104B1" w:rsidP="00EE0336">
      <w:pPr>
        <w:pStyle w:val="Zkladntext"/>
        <w:numPr>
          <w:ilvl w:val="0"/>
          <w:numId w:val="26"/>
        </w:numPr>
        <w:spacing w:before="60"/>
        <w:ind w:left="646" w:right="249"/>
        <w:jc w:val="both"/>
        <w:rPr>
          <w:rFonts w:cstheme="minorHAnsi"/>
          <w:noProof/>
          <w:szCs w:val="20"/>
        </w:rPr>
      </w:pPr>
      <w:r w:rsidRPr="00193E7E">
        <w:rPr>
          <w:rFonts w:cstheme="minorHAnsi"/>
          <w:noProof/>
          <w:szCs w:val="20"/>
        </w:rPr>
        <w:t>Vyhodnocení zkušebního testu</w:t>
      </w:r>
      <w:r w:rsidR="00193E7E" w:rsidRPr="00193E7E">
        <w:rPr>
          <w:rFonts w:cstheme="minorHAnsi"/>
          <w:noProof/>
          <w:szCs w:val="20"/>
        </w:rPr>
        <w:t>, určení výsledného hodnocení předmětu</w:t>
      </w:r>
      <w:r w:rsidRPr="00193E7E">
        <w:rPr>
          <w:rFonts w:cstheme="minorHAnsi"/>
          <w:noProof/>
          <w:szCs w:val="20"/>
        </w:rPr>
        <w:t xml:space="preserve"> i konzultace k</w:t>
      </w:r>
      <w:r w:rsidR="00770543">
        <w:rPr>
          <w:rFonts w:cstheme="minorHAnsi"/>
          <w:noProof/>
          <w:szCs w:val="20"/>
        </w:rPr>
        <w:t> </w:t>
      </w:r>
      <w:r w:rsidRPr="00193E7E">
        <w:rPr>
          <w:rFonts w:cstheme="minorHAnsi"/>
          <w:noProof/>
          <w:szCs w:val="20"/>
        </w:rPr>
        <w:t>výsledku</w:t>
      </w:r>
      <w:r w:rsidR="00770543">
        <w:rPr>
          <w:rFonts w:cstheme="minorHAnsi"/>
          <w:noProof/>
          <w:szCs w:val="20"/>
        </w:rPr>
        <w:t xml:space="preserve"> zkušebního</w:t>
      </w:r>
      <w:r w:rsidRPr="00193E7E">
        <w:rPr>
          <w:rFonts w:cstheme="minorHAnsi"/>
          <w:noProof/>
          <w:szCs w:val="20"/>
        </w:rPr>
        <w:t xml:space="preserve"> testu</w:t>
      </w:r>
      <w:r w:rsidR="00193E7E" w:rsidRPr="00193E7E">
        <w:rPr>
          <w:rFonts w:cstheme="minorHAnsi"/>
          <w:noProof/>
          <w:szCs w:val="20"/>
        </w:rPr>
        <w:t xml:space="preserve"> </w:t>
      </w:r>
      <w:r w:rsidRPr="00193E7E">
        <w:rPr>
          <w:rFonts w:cstheme="minorHAnsi"/>
          <w:noProof/>
          <w:szCs w:val="20"/>
        </w:rPr>
        <w:t xml:space="preserve">provede vždy vyučující, který vypsal daný termín zkoušky. Hodnocení zkušebního testu bude zveřejněno v poznámkovém bloku.  </w:t>
      </w:r>
    </w:p>
    <w:p w14:paraId="3621A5E8" w14:textId="77777777" w:rsidR="00EE0336" w:rsidRDefault="00EE0336" w:rsidP="00EE0336">
      <w:pPr>
        <w:pStyle w:val="Zkladntext"/>
        <w:spacing w:before="60"/>
        <w:ind w:right="249"/>
        <w:jc w:val="both"/>
        <w:rPr>
          <w:rFonts w:cstheme="minorHAnsi"/>
          <w:noProof/>
          <w:szCs w:val="20"/>
        </w:rPr>
      </w:pPr>
    </w:p>
    <w:p w14:paraId="7B0910BC" w14:textId="51E415B5" w:rsidR="008104B1" w:rsidRPr="00193E7E" w:rsidRDefault="00193E7E" w:rsidP="00EE0336">
      <w:pPr>
        <w:pStyle w:val="Zkladntext"/>
        <w:spacing w:before="60"/>
        <w:ind w:right="249"/>
        <w:jc w:val="both"/>
        <w:rPr>
          <w:rFonts w:cstheme="minorHAnsi"/>
          <w:noProof/>
          <w:szCs w:val="20"/>
        </w:rPr>
      </w:pPr>
      <w:r w:rsidRPr="00193E7E">
        <w:rPr>
          <w:rFonts w:cstheme="minorHAnsi"/>
          <w:noProof/>
          <w:szCs w:val="20"/>
        </w:rPr>
        <w:t>Dalšl podrobnější</w:t>
      </w:r>
      <w:r w:rsidR="008104B1" w:rsidRPr="00193E7E">
        <w:rPr>
          <w:rFonts w:cstheme="minorHAnsi"/>
          <w:noProof/>
          <w:szCs w:val="20"/>
        </w:rPr>
        <w:t xml:space="preserve"> technické či organizační pokyny k průběhu zkoušky budou uvedeny na semin</w:t>
      </w:r>
      <w:r w:rsidRPr="00193E7E">
        <w:rPr>
          <w:rFonts w:cstheme="minorHAnsi"/>
          <w:noProof/>
          <w:szCs w:val="20"/>
        </w:rPr>
        <w:t xml:space="preserve">ářích. </w:t>
      </w:r>
      <w:r w:rsidR="008104B1" w:rsidRPr="00193E7E">
        <w:rPr>
          <w:rFonts w:cstheme="minorHAnsi"/>
          <w:noProof/>
          <w:szCs w:val="20"/>
        </w:rPr>
        <w:t xml:space="preserve"> </w:t>
      </w:r>
    </w:p>
    <w:p w14:paraId="30B2B594" w14:textId="672723F6" w:rsidR="00193E7E" w:rsidRPr="00193E7E" w:rsidRDefault="00193E7E" w:rsidP="00193E7E">
      <w:pPr>
        <w:spacing w:before="60"/>
        <w:rPr>
          <w:rFonts w:cstheme="minorHAnsi"/>
          <w:noProof/>
          <w:sz w:val="20"/>
          <w:szCs w:val="20"/>
        </w:rPr>
      </w:pPr>
    </w:p>
    <w:p w14:paraId="639B6F41" w14:textId="77777777" w:rsidR="00193E7E" w:rsidRPr="00193E7E" w:rsidRDefault="00193E7E" w:rsidP="00193E7E">
      <w:pPr>
        <w:spacing w:before="60"/>
        <w:rPr>
          <w:rFonts w:cstheme="minorHAnsi"/>
          <w:noProof/>
          <w:sz w:val="20"/>
          <w:szCs w:val="20"/>
        </w:rPr>
      </w:pPr>
    </w:p>
    <w:sectPr w:rsidR="00193E7E" w:rsidRPr="0019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9F6"/>
    <w:multiLevelType w:val="hybridMultilevel"/>
    <w:tmpl w:val="A88817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25357"/>
    <w:multiLevelType w:val="hybridMultilevel"/>
    <w:tmpl w:val="1044701C"/>
    <w:lvl w:ilvl="0" w:tplc="9E908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83E85"/>
    <w:multiLevelType w:val="hybridMultilevel"/>
    <w:tmpl w:val="BAB42B88"/>
    <w:lvl w:ilvl="0" w:tplc="8CECE2C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7FF5"/>
    <w:multiLevelType w:val="hybridMultilevel"/>
    <w:tmpl w:val="3C841B76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143791"/>
    <w:multiLevelType w:val="hybridMultilevel"/>
    <w:tmpl w:val="C18A594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3239D2"/>
    <w:multiLevelType w:val="hybridMultilevel"/>
    <w:tmpl w:val="46EC58A0"/>
    <w:lvl w:ilvl="0" w:tplc="70642E2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A6466C6C">
      <w:numFmt w:val="bullet"/>
      <w:lvlText w:val="•"/>
      <w:lvlJc w:val="left"/>
      <w:pPr>
        <w:ind w:left="1845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A376888"/>
    <w:multiLevelType w:val="hybridMultilevel"/>
    <w:tmpl w:val="34C03846"/>
    <w:lvl w:ilvl="0" w:tplc="F05446CE">
      <w:start w:val="1"/>
      <w:numFmt w:val="upperRoman"/>
      <w:lvlText w:val="%1."/>
      <w:lvlJc w:val="left"/>
      <w:pPr>
        <w:ind w:left="46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1A932D0A"/>
    <w:multiLevelType w:val="hybridMultilevel"/>
    <w:tmpl w:val="97ECD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08E2"/>
    <w:multiLevelType w:val="hybridMultilevel"/>
    <w:tmpl w:val="4B489420"/>
    <w:lvl w:ilvl="0" w:tplc="F48A00E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24CFD"/>
    <w:multiLevelType w:val="hybridMultilevel"/>
    <w:tmpl w:val="A76A41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9932FD"/>
    <w:multiLevelType w:val="hybridMultilevel"/>
    <w:tmpl w:val="56325554"/>
    <w:lvl w:ilvl="0" w:tplc="0AEC3C48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2A2C97"/>
    <w:multiLevelType w:val="hybridMultilevel"/>
    <w:tmpl w:val="8BE67622"/>
    <w:lvl w:ilvl="0" w:tplc="6FB62E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02E8C"/>
    <w:multiLevelType w:val="hybridMultilevel"/>
    <w:tmpl w:val="5F0CA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3597E"/>
    <w:multiLevelType w:val="hybridMultilevel"/>
    <w:tmpl w:val="EF40313E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92D8D"/>
    <w:multiLevelType w:val="hybridMultilevel"/>
    <w:tmpl w:val="7140342A"/>
    <w:lvl w:ilvl="0" w:tplc="040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5" w15:restartNumberingAfterBreak="0">
    <w:nsid w:val="28CB32B5"/>
    <w:multiLevelType w:val="hybridMultilevel"/>
    <w:tmpl w:val="A3DCAF22"/>
    <w:lvl w:ilvl="0" w:tplc="7EF4EF9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494B542">
      <w:start w:val="1"/>
      <w:numFmt w:val="ordinal"/>
      <w:lvlText w:val="%3"/>
      <w:lvlJc w:val="lef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16C5E"/>
    <w:multiLevelType w:val="hybridMultilevel"/>
    <w:tmpl w:val="F4C60F16"/>
    <w:lvl w:ilvl="0" w:tplc="05F49F4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D4828"/>
    <w:multiLevelType w:val="hybridMultilevel"/>
    <w:tmpl w:val="9B92D4AE"/>
    <w:lvl w:ilvl="0" w:tplc="3CDC4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26151"/>
    <w:multiLevelType w:val="hybridMultilevel"/>
    <w:tmpl w:val="7BB07EF8"/>
    <w:lvl w:ilvl="0" w:tplc="B77E129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91FCE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A0200"/>
    <w:multiLevelType w:val="hybridMultilevel"/>
    <w:tmpl w:val="3CDE624A"/>
    <w:lvl w:ilvl="0" w:tplc="AC4C54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933114B"/>
    <w:multiLevelType w:val="hybridMultilevel"/>
    <w:tmpl w:val="BD108834"/>
    <w:lvl w:ilvl="0" w:tplc="9E908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B4D9E"/>
    <w:multiLevelType w:val="hybridMultilevel"/>
    <w:tmpl w:val="EAD6C19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FC7B69"/>
    <w:multiLevelType w:val="hybridMultilevel"/>
    <w:tmpl w:val="74683862"/>
    <w:lvl w:ilvl="0" w:tplc="A6466C6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E133E"/>
    <w:multiLevelType w:val="hybridMultilevel"/>
    <w:tmpl w:val="C5B08828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1D6277"/>
    <w:multiLevelType w:val="hybridMultilevel"/>
    <w:tmpl w:val="0906875E"/>
    <w:lvl w:ilvl="0" w:tplc="40BE1F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919B2"/>
    <w:multiLevelType w:val="hybridMultilevel"/>
    <w:tmpl w:val="CA060342"/>
    <w:lvl w:ilvl="0" w:tplc="B52E3EF4">
      <w:start w:val="1"/>
      <w:numFmt w:val="decimal"/>
      <w:lvlText w:val="%1)"/>
      <w:lvlJc w:val="left"/>
      <w:pPr>
        <w:ind w:left="468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</w:lvl>
    <w:lvl w:ilvl="3" w:tplc="0405000F" w:tentative="1">
      <w:start w:val="1"/>
      <w:numFmt w:val="decimal"/>
      <w:lvlText w:val="%4."/>
      <w:lvlJc w:val="left"/>
      <w:pPr>
        <w:ind w:left="6840" w:hanging="360"/>
      </w:p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</w:lvl>
    <w:lvl w:ilvl="6" w:tplc="0405000F" w:tentative="1">
      <w:start w:val="1"/>
      <w:numFmt w:val="decimal"/>
      <w:lvlText w:val="%7."/>
      <w:lvlJc w:val="left"/>
      <w:pPr>
        <w:ind w:left="9000" w:hanging="360"/>
      </w:p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6" w15:restartNumberingAfterBreak="0">
    <w:nsid w:val="4F275DE5"/>
    <w:multiLevelType w:val="hybridMultilevel"/>
    <w:tmpl w:val="BF7EF4CA"/>
    <w:lvl w:ilvl="0" w:tplc="A6466C6C">
      <w:numFmt w:val="bullet"/>
      <w:lvlText w:val="•"/>
      <w:lvlJc w:val="left"/>
      <w:pPr>
        <w:ind w:left="1104" w:hanging="384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220F9"/>
    <w:multiLevelType w:val="hybridMultilevel"/>
    <w:tmpl w:val="65DC1768"/>
    <w:lvl w:ilvl="0" w:tplc="5D3637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848AF"/>
    <w:multiLevelType w:val="hybridMultilevel"/>
    <w:tmpl w:val="5B0AFE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C3F93"/>
    <w:multiLevelType w:val="hybridMultilevel"/>
    <w:tmpl w:val="304407C4"/>
    <w:lvl w:ilvl="0" w:tplc="5D3637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26039"/>
    <w:multiLevelType w:val="multilevel"/>
    <w:tmpl w:val="AA1A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A9F3CB7"/>
    <w:multiLevelType w:val="hybridMultilevel"/>
    <w:tmpl w:val="BD30646E"/>
    <w:lvl w:ilvl="0" w:tplc="E55C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6466C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805E6"/>
    <w:multiLevelType w:val="hybridMultilevel"/>
    <w:tmpl w:val="D5141E00"/>
    <w:lvl w:ilvl="0" w:tplc="A6466C6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1543A"/>
    <w:multiLevelType w:val="hybridMultilevel"/>
    <w:tmpl w:val="02ACF0E0"/>
    <w:lvl w:ilvl="0" w:tplc="3C5642DC">
      <w:start w:val="1"/>
      <w:numFmt w:val="decimal"/>
      <w:lvlText w:val="%1)"/>
      <w:lvlJc w:val="left"/>
      <w:pPr>
        <w:ind w:left="1287" w:hanging="360"/>
      </w:pPr>
      <w:rPr>
        <w:rFonts w:hint="default"/>
        <w:b/>
        <w:i w:val="0"/>
        <w:color w:val="auto"/>
      </w:r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68A028D"/>
    <w:multiLevelType w:val="multilevel"/>
    <w:tmpl w:val="A484D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8380119"/>
    <w:multiLevelType w:val="hybridMultilevel"/>
    <w:tmpl w:val="D4D8F8C2"/>
    <w:lvl w:ilvl="0" w:tplc="CE8C4EA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094580"/>
    <w:multiLevelType w:val="multilevel"/>
    <w:tmpl w:val="F61AC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911F66"/>
    <w:multiLevelType w:val="multilevel"/>
    <w:tmpl w:val="AD309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89B2660"/>
    <w:multiLevelType w:val="hybridMultilevel"/>
    <w:tmpl w:val="9ECA1A30"/>
    <w:lvl w:ilvl="0" w:tplc="3CDC4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F5D26"/>
    <w:multiLevelType w:val="hybridMultilevel"/>
    <w:tmpl w:val="A066F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BC3C04"/>
    <w:multiLevelType w:val="hybridMultilevel"/>
    <w:tmpl w:val="1CE6005E"/>
    <w:lvl w:ilvl="0" w:tplc="5F3E33DC">
      <w:start w:val="1"/>
      <w:numFmt w:val="decimal"/>
      <w:lvlText w:val="%1)"/>
      <w:lvlJc w:val="left"/>
      <w:pPr>
        <w:ind w:left="3338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C096B"/>
    <w:multiLevelType w:val="hybridMultilevel"/>
    <w:tmpl w:val="A1C8E630"/>
    <w:lvl w:ilvl="0" w:tplc="C0449E6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A6466C6C">
      <w:numFmt w:val="bullet"/>
      <w:lvlText w:val="•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EB37028"/>
    <w:multiLevelType w:val="hybridMultilevel"/>
    <w:tmpl w:val="7A464C92"/>
    <w:lvl w:ilvl="0" w:tplc="E060587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F54022"/>
    <w:multiLevelType w:val="hybridMultilevel"/>
    <w:tmpl w:val="B33C8058"/>
    <w:lvl w:ilvl="0" w:tplc="3ACC23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93EC6F64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059DC"/>
    <w:multiLevelType w:val="hybridMultilevel"/>
    <w:tmpl w:val="A7C47F52"/>
    <w:lvl w:ilvl="0" w:tplc="EDE4F0A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EB346E"/>
    <w:multiLevelType w:val="hybridMultilevel"/>
    <w:tmpl w:val="F392C3D2"/>
    <w:lvl w:ilvl="0" w:tplc="CBCA8364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4"/>
  </w:num>
  <w:num w:numId="3">
    <w:abstractNumId w:val="45"/>
  </w:num>
  <w:num w:numId="4">
    <w:abstractNumId w:val="4"/>
  </w:num>
  <w:num w:numId="5">
    <w:abstractNumId w:val="6"/>
  </w:num>
  <w:num w:numId="6">
    <w:abstractNumId w:val="2"/>
  </w:num>
  <w:num w:numId="7">
    <w:abstractNumId w:val="31"/>
  </w:num>
  <w:num w:numId="8">
    <w:abstractNumId w:val="32"/>
  </w:num>
  <w:num w:numId="9">
    <w:abstractNumId w:val="41"/>
  </w:num>
  <w:num w:numId="10">
    <w:abstractNumId w:val="5"/>
  </w:num>
  <w:num w:numId="11">
    <w:abstractNumId w:val="38"/>
  </w:num>
  <w:num w:numId="12">
    <w:abstractNumId w:val="17"/>
  </w:num>
  <w:num w:numId="13">
    <w:abstractNumId w:val="0"/>
  </w:num>
  <w:num w:numId="14">
    <w:abstractNumId w:val="28"/>
  </w:num>
  <w:num w:numId="15">
    <w:abstractNumId w:val="29"/>
  </w:num>
  <w:num w:numId="16">
    <w:abstractNumId w:val="27"/>
  </w:num>
  <w:num w:numId="17">
    <w:abstractNumId w:val="33"/>
  </w:num>
  <w:num w:numId="18">
    <w:abstractNumId w:val="13"/>
  </w:num>
  <w:num w:numId="19">
    <w:abstractNumId w:val="3"/>
  </w:num>
  <w:num w:numId="20">
    <w:abstractNumId w:val="26"/>
  </w:num>
  <w:num w:numId="21">
    <w:abstractNumId w:val="22"/>
  </w:num>
  <w:num w:numId="22">
    <w:abstractNumId w:val="25"/>
  </w:num>
  <w:num w:numId="23">
    <w:abstractNumId w:val="9"/>
  </w:num>
  <w:num w:numId="24">
    <w:abstractNumId w:val="40"/>
  </w:num>
  <w:num w:numId="25">
    <w:abstractNumId w:val="18"/>
  </w:num>
  <w:num w:numId="26">
    <w:abstractNumId w:val="21"/>
  </w:num>
  <w:num w:numId="27">
    <w:abstractNumId w:val="24"/>
  </w:num>
  <w:num w:numId="28">
    <w:abstractNumId w:val="23"/>
  </w:num>
  <w:num w:numId="29">
    <w:abstractNumId w:val="3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0"/>
  </w:num>
  <w:num w:numId="34">
    <w:abstractNumId w:val="16"/>
  </w:num>
  <w:num w:numId="35">
    <w:abstractNumId w:val="42"/>
  </w:num>
  <w:num w:numId="36">
    <w:abstractNumId w:val="1"/>
  </w:num>
  <w:num w:numId="37">
    <w:abstractNumId w:val="39"/>
  </w:num>
  <w:num w:numId="38">
    <w:abstractNumId w:val="35"/>
  </w:num>
  <w:num w:numId="39">
    <w:abstractNumId w:val="7"/>
  </w:num>
  <w:num w:numId="40">
    <w:abstractNumId w:val="43"/>
  </w:num>
  <w:num w:numId="41">
    <w:abstractNumId w:val="8"/>
  </w:num>
  <w:num w:numId="42">
    <w:abstractNumId w:val="30"/>
  </w:num>
  <w:num w:numId="43">
    <w:abstractNumId w:val="34"/>
  </w:num>
  <w:num w:numId="44">
    <w:abstractNumId w:val="37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DF"/>
    <w:rsid w:val="00026831"/>
    <w:rsid w:val="00103AAA"/>
    <w:rsid w:val="00104AB5"/>
    <w:rsid w:val="00150741"/>
    <w:rsid w:val="00162D1F"/>
    <w:rsid w:val="00184578"/>
    <w:rsid w:val="00193E7E"/>
    <w:rsid w:val="001B20D9"/>
    <w:rsid w:val="00282245"/>
    <w:rsid w:val="00291465"/>
    <w:rsid w:val="002B441D"/>
    <w:rsid w:val="002C4044"/>
    <w:rsid w:val="0032062F"/>
    <w:rsid w:val="00350FB3"/>
    <w:rsid w:val="00361FAF"/>
    <w:rsid w:val="003C0B3E"/>
    <w:rsid w:val="003F3F5F"/>
    <w:rsid w:val="00401F2D"/>
    <w:rsid w:val="00463F62"/>
    <w:rsid w:val="004F1EFE"/>
    <w:rsid w:val="00527E51"/>
    <w:rsid w:val="005E783E"/>
    <w:rsid w:val="00697EC4"/>
    <w:rsid w:val="007467C3"/>
    <w:rsid w:val="00770543"/>
    <w:rsid w:val="007C48CC"/>
    <w:rsid w:val="008104B1"/>
    <w:rsid w:val="00871072"/>
    <w:rsid w:val="009023DF"/>
    <w:rsid w:val="00A12012"/>
    <w:rsid w:val="00A24CF7"/>
    <w:rsid w:val="00A5392F"/>
    <w:rsid w:val="00A92B7F"/>
    <w:rsid w:val="00B10948"/>
    <w:rsid w:val="00BA2F61"/>
    <w:rsid w:val="00C67331"/>
    <w:rsid w:val="00D11024"/>
    <w:rsid w:val="00D36EE5"/>
    <w:rsid w:val="00D37245"/>
    <w:rsid w:val="00E67660"/>
    <w:rsid w:val="00EE0336"/>
    <w:rsid w:val="00F174D0"/>
    <w:rsid w:val="00F72F30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3018"/>
  <w15:chartTrackingRefBased/>
  <w15:docId w15:val="{20FD670F-20A1-4F10-B9D4-F6C845E9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4B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1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1EF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3D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F1EF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Normlnweb">
    <w:name w:val="Normal (Web)"/>
    <w:basedOn w:val="Normln"/>
    <w:uiPriority w:val="99"/>
    <w:unhideWhenUsed/>
    <w:rsid w:val="004F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4F1EFE"/>
    <w:rPr>
      <w:b/>
      <w:bCs/>
    </w:rPr>
  </w:style>
  <w:style w:type="paragraph" w:styleId="Zkladntext">
    <w:name w:val="Body Text"/>
    <w:basedOn w:val="Normln"/>
    <w:link w:val="ZkladntextChar"/>
    <w:rsid w:val="002C404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4044"/>
    <w:rPr>
      <w:rFonts w:ascii="Times New Roman" w:eastAsia="Times New Roman" w:hAnsi="Times New Roman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C40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2C4044"/>
    <w:pPr>
      <w:spacing w:before="120"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C404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1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ln1">
    <w:name w:val="Normální1"/>
    <w:rsid w:val="00D1102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0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0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896B-73E6-474C-91CE-5C6BCBF1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Šedová</dc:creator>
  <cp:keywords/>
  <dc:description/>
  <cp:lastModifiedBy>Jindřiška Šedová</cp:lastModifiedBy>
  <cp:revision>2</cp:revision>
  <dcterms:created xsi:type="dcterms:W3CDTF">2022-04-25T21:53:00Z</dcterms:created>
  <dcterms:modified xsi:type="dcterms:W3CDTF">2022-04-25T21:53:00Z</dcterms:modified>
</cp:coreProperties>
</file>