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C47C3F" w14:textId="1EC6481B" w:rsidR="00075238" w:rsidRDefault="00075238" w:rsidP="00075238">
      <w:pPr>
        <w:pStyle w:val="Nadpis1"/>
        <w:rPr>
          <w:lang w:val="en-GB"/>
        </w:rPr>
      </w:pPr>
      <w:r>
        <w:rPr>
          <w:lang w:val="cs-CZ"/>
        </w:rPr>
        <w:t xml:space="preserve">Unit </w:t>
      </w:r>
      <w:r>
        <w:rPr>
          <w:lang w:val="en-GB"/>
        </w:rPr>
        <w:t>3 Intermediaries, distribution, advice</w:t>
      </w:r>
      <w:r w:rsidR="008F40EA">
        <w:rPr>
          <w:lang w:val="en-GB"/>
        </w:rPr>
        <w:t>, customers</w:t>
      </w:r>
    </w:p>
    <w:p w14:paraId="69AD8AEA" w14:textId="3CDBD6F6" w:rsidR="00075238" w:rsidRDefault="00075238" w:rsidP="00075238">
      <w:pPr>
        <w:pStyle w:val="Nadpis2"/>
        <w:rPr>
          <w:lang w:val="en-GB"/>
        </w:rPr>
      </w:pPr>
      <w:proofErr w:type="gramStart"/>
      <w:r>
        <w:rPr>
          <w:lang w:val="en-GB"/>
        </w:rPr>
        <w:t>A</w:t>
      </w:r>
      <w:proofErr w:type="gramEnd"/>
      <w:r>
        <w:rPr>
          <w:lang w:val="en-GB"/>
        </w:rPr>
        <w:t xml:space="preserve"> Intermediaries</w:t>
      </w:r>
    </w:p>
    <w:p w14:paraId="58D27FD8" w14:textId="412E047C" w:rsidR="00075238" w:rsidRPr="00075238" w:rsidRDefault="00075238" w:rsidP="00075238">
      <w:pPr>
        <w:rPr>
          <w:i/>
          <w:iCs/>
          <w:lang w:val="en-GB"/>
        </w:rPr>
      </w:pPr>
      <w:r w:rsidRPr="00075238">
        <w:rPr>
          <w:i/>
          <w:iCs/>
          <w:lang w:val="en-GB"/>
        </w:rPr>
        <w:t xml:space="preserve">1 Read the following opinion shared by many people in the insurance industry: </w:t>
      </w:r>
    </w:p>
    <w:p w14:paraId="1D6EEE0D" w14:textId="748B4309" w:rsidR="00075238" w:rsidRPr="008F40EA" w:rsidRDefault="00075238" w:rsidP="00075238">
      <w:pPr>
        <w:ind w:left="1416" w:firstLine="708"/>
        <w:rPr>
          <w:b/>
          <w:bCs/>
          <w:lang w:val="en-GB"/>
        </w:rPr>
      </w:pPr>
      <w:r w:rsidRPr="008F40EA">
        <w:rPr>
          <w:b/>
          <w:bCs/>
          <w:lang w:val="en-GB"/>
        </w:rPr>
        <w:t>Insurance is sold, not bought.</w:t>
      </w:r>
    </w:p>
    <w:p w14:paraId="22452095" w14:textId="42AEE540" w:rsidR="00075238" w:rsidRDefault="00075238" w:rsidP="00075238">
      <w:pPr>
        <w:rPr>
          <w:lang w:val="en-GB"/>
        </w:rPr>
      </w:pPr>
      <w:r>
        <w:rPr>
          <w:lang w:val="en-GB"/>
        </w:rPr>
        <w:t>What do they mean by this? Do you agree? Why (not)?</w:t>
      </w:r>
    </w:p>
    <w:p w14:paraId="51FF1542" w14:textId="5DD9C419" w:rsidR="00075238" w:rsidRDefault="00075238" w:rsidP="00075238">
      <w:pPr>
        <w:rPr>
          <w:lang w:val="en-GB"/>
        </w:rPr>
      </w:pPr>
      <w:r>
        <w:rPr>
          <w:lang w:val="en-GB"/>
        </w:rPr>
        <w:t xml:space="preserve">2 </w:t>
      </w:r>
      <w:r>
        <w:rPr>
          <w:noProof/>
          <w:lang w:val="en-GB"/>
        </w:rPr>
        <w:drawing>
          <wp:inline distT="0" distB="0" distL="0" distR="0" wp14:anchorId="3A5F6076" wp14:editId="681E0321">
            <wp:extent cx="4760259" cy="1768291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34" cy="17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FB03" w14:textId="5A804811" w:rsidR="00075238" w:rsidRDefault="00075238" w:rsidP="00075238">
      <w:pPr>
        <w:pStyle w:val="Nadpis2"/>
        <w:rPr>
          <w:lang w:val="en-GB"/>
        </w:rPr>
      </w:pPr>
      <w:r>
        <w:rPr>
          <w:lang w:val="en-GB"/>
        </w:rPr>
        <w:t>Reading</w:t>
      </w:r>
    </w:p>
    <w:p w14:paraId="065999C8" w14:textId="560401A0" w:rsidR="00075238" w:rsidRDefault="00075238" w:rsidP="0007523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701E4D3" wp14:editId="37F11925">
            <wp:extent cx="4769224" cy="148232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57" cy="14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F3036" w14:textId="1F1AB124" w:rsidR="00075238" w:rsidRDefault="00075238" w:rsidP="00075238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F70A47A" wp14:editId="06156627">
            <wp:extent cx="5019675" cy="4496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132" cy="45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A7297" w14:textId="7C02B360" w:rsidR="00EF6E1A" w:rsidRDefault="00EF6E1A" w:rsidP="00EF6E1A">
      <w:pPr>
        <w:pStyle w:val="Nadpis2"/>
        <w:rPr>
          <w:lang w:val="en-GB"/>
        </w:rPr>
      </w:pPr>
      <w:r>
        <w:rPr>
          <w:lang w:val="en-GB"/>
        </w:rPr>
        <w:lastRenderedPageBreak/>
        <w:t>Vocabulary</w:t>
      </w:r>
    </w:p>
    <w:p w14:paraId="0EA851F4" w14:textId="390209EC" w:rsidR="00EF6E1A" w:rsidRDefault="00EF6E1A" w:rsidP="00EF6E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E273FAC" wp14:editId="2C70E723">
            <wp:extent cx="5721350" cy="25844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37203" w14:textId="04EF8D74" w:rsidR="00EF6E1A" w:rsidRDefault="00EF6E1A" w:rsidP="00EF6E1A">
      <w:pPr>
        <w:pStyle w:val="Nadpis2"/>
        <w:rPr>
          <w:lang w:val="en-GB"/>
        </w:rPr>
      </w:pPr>
      <w:r>
        <w:rPr>
          <w:lang w:val="en-GB"/>
        </w:rPr>
        <w:t>Customer</w:t>
      </w:r>
      <w:r w:rsidR="008F40EA">
        <w:rPr>
          <w:lang w:val="en-GB"/>
        </w:rPr>
        <w:t>s’ needs</w:t>
      </w:r>
    </w:p>
    <w:p w14:paraId="01E3602A" w14:textId="06B16C40" w:rsidR="00EF6E1A" w:rsidRDefault="00544DC9" w:rsidP="00EF6E1A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6E7010B" wp14:editId="6321F958">
            <wp:extent cx="5867400" cy="5473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774A" w14:textId="1C109ACC" w:rsidR="00544DC9" w:rsidRDefault="00544DC9" w:rsidP="00EF6E1A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6C541171" wp14:editId="1ACDC431">
            <wp:extent cx="5835650" cy="29654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3497" w14:textId="14BC6367" w:rsidR="00544DC9" w:rsidRDefault="00544DC9" w:rsidP="00EF6E1A">
      <w:pPr>
        <w:rPr>
          <w:lang w:val="en-GB"/>
        </w:rPr>
      </w:pPr>
    </w:p>
    <w:p w14:paraId="1A3E1E9E" w14:textId="3BFFE4FA" w:rsidR="00544DC9" w:rsidRDefault="00544DC9" w:rsidP="00544DC9">
      <w:pPr>
        <w:pStyle w:val="Nadpis2"/>
        <w:rPr>
          <w:lang w:val="en-GB"/>
        </w:rPr>
      </w:pPr>
      <w:r>
        <w:rPr>
          <w:lang w:val="en-GB"/>
        </w:rPr>
        <w:t xml:space="preserve">Grammar – The passive </w:t>
      </w:r>
    </w:p>
    <w:p w14:paraId="6300129A" w14:textId="2C85AAE3" w:rsidR="00544DC9" w:rsidRDefault="00544DC9" w:rsidP="00544D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1FC7A68" wp14:editId="2D999F54">
            <wp:extent cx="5029200" cy="2280212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66" cy="228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99405" w14:textId="0802DE37" w:rsidR="00544DC9" w:rsidRDefault="00544DC9" w:rsidP="00544D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2DF4FD67" wp14:editId="42A4F469">
            <wp:extent cx="4454524" cy="1898650"/>
            <wp:effectExtent l="0" t="0" r="381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41" cy="190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A58A" w14:textId="7E5CD9F8" w:rsidR="00544DC9" w:rsidRDefault="00544DC9" w:rsidP="00544D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FA4F6AE" wp14:editId="53444D78">
            <wp:extent cx="5257800" cy="1571981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55" cy="15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F614" w14:textId="79821F92" w:rsidR="00544DC9" w:rsidRDefault="00544DC9" w:rsidP="00544DC9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04D847E6" wp14:editId="4F940872">
            <wp:extent cx="4387850" cy="260693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527" cy="261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1DE0" w14:textId="5899F55B" w:rsidR="00544DC9" w:rsidRDefault="00544DC9" w:rsidP="00544DC9">
      <w:pPr>
        <w:pStyle w:val="Nadpis2"/>
        <w:rPr>
          <w:lang w:val="en-GB"/>
        </w:rPr>
      </w:pPr>
    </w:p>
    <w:p w14:paraId="25668218" w14:textId="25D840EB" w:rsidR="00544DC9" w:rsidRDefault="00544DC9" w:rsidP="00544DC9">
      <w:pPr>
        <w:pStyle w:val="Nadpis2"/>
        <w:rPr>
          <w:lang w:val="en-GB"/>
        </w:rPr>
      </w:pPr>
      <w:r>
        <w:rPr>
          <w:lang w:val="en-GB"/>
        </w:rPr>
        <w:t>Work skills: Meetings (stages in a meeting)</w:t>
      </w:r>
    </w:p>
    <w:p w14:paraId="67B808A2" w14:textId="3C7BADDB" w:rsidR="00544DC9" w:rsidRDefault="00544DC9" w:rsidP="00544D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9918A3A" wp14:editId="1EE36F2E">
            <wp:extent cx="6073775" cy="505142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505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97615" w14:textId="1EC4076E" w:rsidR="00272F17" w:rsidRDefault="00272F17" w:rsidP="00544DC9">
      <w:pPr>
        <w:rPr>
          <w:lang w:val="en-GB"/>
        </w:rPr>
      </w:pPr>
    </w:p>
    <w:p w14:paraId="615DCDEB" w14:textId="66B18ABC" w:rsidR="00272F17" w:rsidRDefault="00272F17" w:rsidP="00544DC9">
      <w:pPr>
        <w:rPr>
          <w:lang w:val="en-GB"/>
        </w:rPr>
      </w:pPr>
    </w:p>
    <w:p w14:paraId="44242A62" w14:textId="3A7AD482" w:rsidR="00272F17" w:rsidRDefault="00272F17" w:rsidP="00544DC9">
      <w:pPr>
        <w:rPr>
          <w:lang w:val="en-GB"/>
        </w:rPr>
      </w:pPr>
    </w:p>
    <w:p w14:paraId="15375014" w14:textId="0607C25F" w:rsidR="00272F17" w:rsidRDefault="00272F17" w:rsidP="00544DC9">
      <w:pPr>
        <w:rPr>
          <w:lang w:val="en-GB"/>
        </w:rPr>
      </w:pPr>
    </w:p>
    <w:p w14:paraId="72B86557" w14:textId="2714A89A" w:rsidR="00272F17" w:rsidRDefault="00272F17" w:rsidP="00544DC9">
      <w:pPr>
        <w:rPr>
          <w:lang w:val="en-GB"/>
        </w:rPr>
      </w:pPr>
    </w:p>
    <w:p w14:paraId="2E9EC15E" w14:textId="77777777" w:rsidR="00272F17" w:rsidRDefault="00272F17" w:rsidP="00272F17">
      <w:pPr>
        <w:pStyle w:val="Nadpis2"/>
        <w:rPr>
          <w:lang w:val="en-GB"/>
        </w:rPr>
      </w:pPr>
      <w:r>
        <w:rPr>
          <w:lang w:val="en-GB"/>
        </w:rPr>
        <w:lastRenderedPageBreak/>
        <w:t>Work skills: Discussion – Meetings phrases</w:t>
      </w:r>
    </w:p>
    <w:p w14:paraId="1B6D08CB" w14:textId="77777777" w:rsidR="00272F17" w:rsidRDefault="00272F17" w:rsidP="00272F1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1B9E2997" wp14:editId="1DAE4D44">
            <wp:extent cx="6170385" cy="3409950"/>
            <wp:effectExtent l="0" t="0" r="1905" b="0"/>
            <wp:docPr id="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892" cy="34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1ED3" w14:textId="77777777" w:rsidR="00272F17" w:rsidRDefault="00272F17" w:rsidP="00272F1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42D6F827" wp14:editId="4BFAD0D3">
            <wp:extent cx="6267450" cy="2641600"/>
            <wp:effectExtent l="0" t="0" r="0" b="6350"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5EA4" w14:textId="77777777" w:rsidR="00272F17" w:rsidRDefault="00272F17" w:rsidP="00272F17">
      <w:pPr>
        <w:rPr>
          <w:lang w:val="en-GB"/>
        </w:rPr>
      </w:pPr>
    </w:p>
    <w:p w14:paraId="6949992F" w14:textId="77777777" w:rsidR="00272F17" w:rsidRDefault="00272F17" w:rsidP="00272F17">
      <w:pPr>
        <w:pStyle w:val="Nadpis2"/>
        <w:rPr>
          <w:lang w:val="en-GB"/>
        </w:rPr>
      </w:pPr>
      <w:r>
        <w:rPr>
          <w:lang w:val="en-GB"/>
        </w:rPr>
        <w:lastRenderedPageBreak/>
        <w:t>Grammar – countable vs uncountable nouns</w:t>
      </w:r>
    </w:p>
    <w:p w14:paraId="47869796" w14:textId="77777777" w:rsidR="00272F17" w:rsidRDefault="00272F17" w:rsidP="00272F1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02A14A1" wp14:editId="34EAC59F">
            <wp:extent cx="4381346" cy="284421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280" cy="285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2478" w14:textId="77777777" w:rsidR="00272F17" w:rsidRPr="00ED7CFD" w:rsidRDefault="00272F17" w:rsidP="00272F17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03AB4018" wp14:editId="0499FA61">
            <wp:extent cx="4610100" cy="199060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579" cy="19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67D77" w14:textId="77777777" w:rsidR="00272F17" w:rsidRDefault="00272F17" w:rsidP="00272F17">
      <w:pPr>
        <w:rPr>
          <w:lang w:val="en-GB"/>
        </w:rPr>
      </w:pPr>
    </w:p>
    <w:p w14:paraId="28C3F8E0" w14:textId="513DFF33" w:rsidR="00544DC9" w:rsidRPr="00544DC9" w:rsidRDefault="00272F17" w:rsidP="00544D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6C983957" wp14:editId="26DCB080">
            <wp:extent cx="4453943" cy="377825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19" cy="37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4DC9" w:rsidRPr="00544DC9" w:rsidSect="000752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AxNDY3MzS1NDAxMzZX0lEKTi0uzszPAykwrAUAuvdvRywAAAA="/>
  </w:docVars>
  <w:rsids>
    <w:rsidRoot w:val="00075238"/>
    <w:rsid w:val="00075238"/>
    <w:rsid w:val="00272F17"/>
    <w:rsid w:val="004A726A"/>
    <w:rsid w:val="00544DC9"/>
    <w:rsid w:val="008F40EA"/>
    <w:rsid w:val="00EF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E328C"/>
  <w15:chartTrackingRefBased/>
  <w15:docId w15:val="{42280928-67F6-429B-BC72-BE43B6A7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752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75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752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0752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752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0752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67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Václavík</dc:creator>
  <cp:keywords/>
  <dc:description/>
  <cp:lastModifiedBy>Ladislav Václavík</cp:lastModifiedBy>
  <cp:revision>5</cp:revision>
  <dcterms:created xsi:type="dcterms:W3CDTF">2021-08-23T06:37:00Z</dcterms:created>
  <dcterms:modified xsi:type="dcterms:W3CDTF">2021-11-03T11:56:00Z</dcterms:modified>
</cp:coreProperties>
</file>