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89EA" w14:textId="01321791" w:rsidR="00A959A2" w:rsidRPr="00F371E3" w:rsidRDefault="003C3F6C" w:rsidP="0046377D">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F371E3">
        <w:rPr>
          <w:rFonts w:ascii="Times New Roman" w:eastAsia="Times New Roman" w:hAnsi="Times New Roman" w:cs="Times New Roman"/>
          <w:b/>
          <w:bCs/>
          <w:kern w:val="36"/>
          <w:sz w:val="40"/>
          <w:szCs w:val="40"/>
        </w:rPr>
        <w:t xml:space="preserve">Case </w:t>
      </w:r>
      <w:r w:rsidR="00A959A2" w:rsidRPr="00F371E3">
        <w:rPr>
          <w:rFonts w:ascii="Times New Roman" w:eastAsia="Times New Roman" w:hAnsi="Times New Roman" w:cs="Times New Roman"/>
          <w:b/>
          <w:bCs/>
          <w:kern w:val="36"/>
          <w:sz w:val="40"/>
          <w:szCs w:val="40"/>
        </w:rPr>
        <w:t>#</w:t>
      </w:r>
      <w:r w:rsidR="00947561" w:rsidRPr="00F371E3">
        <w:rPr>
          <w:rFonts w:ascii="Times New Roman" w:eastAsia="Times New Roman" w:hAnsi="Times New Roman" w:cs="Times New Roman"/>
          <w:b/>
          <w:bCs/>
          <w:kern w:val="36"/>
          <w:sz w:val="40"/>
          <w:szCs w:val="40"/>
        </w:rPr>
        <w:t>9</w:t>
      </w:r>
      <w:r w:rsidRPr="00F371E3">
        <w:rPr>
          <w:rFonts w:ascii="Times New Roman" w:eastAsia="Times New Roman" w:hAnsi="Times New Roman" w:cs="Times New Roman"/>
          <w:b/>
          <w:bCs/>
          <w:kern w:val="36"/>
          <w:sz w:val="40"/>
          <w:szCs w:val="40"/>
        </w:rPr>
        <w:t xml:space="preserve">. </w:t>
      </w:r>
      <w:proofErr w:type="spellStart"/>
      <w:r w:rsidR="002768DA" w:rsidRPr="00F371E3">
        <w:rPr>
          <w:rFonts w:ascii="Times New Roman" w:eastAsia="Times New Roman" w:hAnsi="Times New Roman" w:cs="Times New Roman"/>
          <w:b/>
          <w:bCs/>
          <w:kern w:val="36"/>
          <w:sz w:val="40"/>
          <w:szCs w:val="40"/>
        </w:rPr>
        <w:t>HeidelbergCement</w:t>
      </w:r>
      <w:proofErr w:type="spellEnd"/>
      <w:r w:rsidR="00A959A2" w:rsidRPr="00F371E3">
        <w:rPr>
          <w:rFonts w:ascii="Times New Roman" w:eastAsia="Times New Roman" w:hAnsi="Times New Roman" w:cs="Times New Roman"/>
          <w:b/>
          <w:bCs/>
          <w:kern w:val="36"/>
          <w:sz w:val="40"/>
          <w:szCs w:val="40"/>
        </w:rPr>
        <w:t>, Climate Change and Concrete Sustainability</w:t>
      </w:r>
    </w:p>
    <w:p w14:paraId="7468068F" w14:textId="77777777" w:rsidR="00E608AB" w:rsidRPr="00CB38E2" w:rsidRDefault="00E608AB" w:rsidP="00DB12F6">
      <w:pPr>
        <w:spacing w:before="100" w:beforeAutospacing="1" w:after="100" w:afterAutospacing="1" w:line="240" w:lineRule="auto"/>
        <w:rPr>
          <w:rFonts w:ascii="Times New Roman" w:hAnsi="Times New Roman" w:cs="Times New Roman"/>
          <w:sz w:val="24"/>
          <w:szCs w:val="24"/>
        </w:rPr>
      </w:pPr>
      <w:proofErr w:type="spellStart"/>
      <w:r w:rsidRPr="00CB38E2">
        <w:rPr>
          <w:rFonts w:ascii="Times New Roman" w:hAnsi="Times New Roman" w:cs="Times New Roman"/>
          <w:sz w:val="24"/>
          <w:szCs w:val="24"/>
        </w:rPr>
        <w:t>HeidelbergCement</w:t>
      </w:r>
      <w:proofErr w:type="spellEnd"/>
      <w:r w:rsidRPr="00CB38E2">
        <w:rPr>
          <w:rFonts w:ascii="Times New Roman" w:hAnsi="Times New Roman" w:cs="Times New Roman"/>
          <w:sz w:val="24"/>
          <w:szCs w:val="24"/>
        </w:rPr>
        <w:t xml:space="preserve"> is one of the world’s largest integrated manufacturers of building materials and solutions, with leading market positions in aggregates, cement, and ready-mixed concrete. Around 53,000 employees at more than 3,000 locations in over 50 countries.</w:t>
      </w:r>
    </w:p>
    <w:p w14:paraId="5DC32A58" w14:textId="77777777" w:rsidR="005D2BCC" w:rsidRPr="00280663" w:rsidRDefault="005D2BCC" w:rsidP="005D2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November 2021, </w:t>
      </w:r>
      <w:r w:rsidRPr="00280663">
        <w:rPr>
          <w:rFonts w:ascii="Times New Roman" w:eastAsia="Times New Roman" w:hAnsi="Times New Roman" w:cs="Times New Roman"/>
          <w:sz w:val="24"/>
          <w:szCs w:val="24"/>
        </w:rPr>
        <w:t xml:space="preserve">Dr. Dominik von </w:t>
      </w:r>
      <w:proofErr w:type="spellStart"/>
      <w:r w:rsidRPr="00280663">
        <w:rPr>
          <w:rFonts w:ascii="Times New Roman" w:eastAsia="Times New Roman" w:hAnsi="Times New Roman" w:cs="Times New Roman"/>
          <w:sz w:val="24"/>
          <w:szCs w:val="24"/>
        </w:rPr>
        <w:t>Achten</w:t>
      </w:r>
      <w:proofErr w:type="spellEnd"/>
      <w:r w:rsidRPr="00280663">
        <w:rPr>
          <w:rFonts w:ascii="Times New Roman" w:eastAsia="Times New Roman" w:hAnsi="Times New Roman" w:cs="Times New Roman"/>
          <w:sz w:val="24"/>
          <w:szCs w:val="24"/>
        </w:rPr>
        <w:t xml:space="preserve">, Chairman of the Managing Board of </w:t>
      </w:r>
      <w:proofErr w:type="spellStart"/>
      <w:r w:rsidRPr="00280663">
        <w:rPr>
          <w:rFonts w:ascii="Times New Roman" w:eastAsia="Times New Roman" w:hAnsi="Times New Roman" w:cs="Times New Roman"/>
          <w:sz w:val="24"/>
          <w:szCs w:val="24"/>
        </w:rPr>
        <w:t>HeidelbergCement</w:t>
      </w:r>
      <w:proofErr w:type="spellEnd"/>
      <w:r w:rsidRPr="00280663">
        <w:rPr>
          <w:rFonts w:ascii="Times New Roman" w:eastAsia="Times New Roman" w:hAnsi="Times New Roman" w:cs="Times New Roman"/>
          <w:sz w:val="24"/>
          <w:szCs w:val="24"/>
        </w:rPr>
        <w:t xml:space="preserve">, was part of the official delegation accompanying German Federal President Frank-Walter Steinmeier on his state visit to </w:t>
      </w:r>
      <w:proofErr w:type="gramStart"/>
      <w:r w:rsidRPr="00280663">
        <w:rPr>
          <w:rFonts w:ascii="Times New Roman" w:eastAsia="Times New Roman" w:hAnsi="Times New Roman" w:cs="Times New Roman"/>
          <w:sz w:val="24"/>
          <w:szCs w:val="24"/>
        </w:rPr>
        <w:t>Norway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sidRPr="00280663">
        <w:rPr>
          <w:rFonts w:ascii="Times New Roman" w:eastAsia="Times New Roman" w:hAnsi="Times New Roman" w:cs="Times New Roman"/>
          <w:sz w:val="24"/>
          <w:szCs w:val="24"/>
        </w:rPr>
        <w:t>HeidelbergCement</w:t>
      </w:r>
      <w:proofErr w:type="spellEnd"/>
      <w:r w:rsidRPr="00280663">
        <w:rPr>
          <w:rFonts w:ascii="Times New Roman" w:eastAsia="Times New Roman" w:hAnsi="Times New Roman" w:cs="Times New Roman"/>
          <w:sz w:val="24"/>
          <w:szCs w:val="24"/>
        </w:rPr>
        <w:t xml:space="preserve"> is currently building the world's first full-scale carbon capture facility at a cement plant. The facility located at the </w:t>
      </w:r>
      <w:proofErr w:type="spellStart"/>
      <w:r w:rsidRPr="00280663">
        <w:rPr>
          <w:rFonts w:ascii="Times New Roman" w:eastAsia="Times New Roman" w:hAnsi="Times New Roman" w:cs="Times New Roman"/>
          <w:sz w:val="24"/>
          <w:szCs w:val="24"/>
        </w:rPr>
        <w:t>Brevik</w:t>
      </w:r>
      <w:proofErr w:type="spellEnd"/>
      <w:r w:rsidRPr="00280663">
        <w:rPr>
          <w:rFonts w:ascii="Times New Roman" w:eastAsia="Times New Roman" w:hAnsi="Times New Roman" w:cs="Times New Roman"/>
          <w:sz w:val="24"/>
          <w:szCs w:val="24"/>
        </w:rPr>
        <w:t xml:space="preserve"> cement plant of the Norwegian subsidiary </w:t>
      </w:r>
      <w:proofErr w:type="spellStart"/>
      <w:r w:rsidRPr="00280663">
        <w:rPr>
          <w:rFonts w:ascii="Times New Roman" w:eastAsia="Times New Roman" w:hAnsi="Times New Roman" w:cs="Times New Roman"/>
          <w:sz w:val="24"/>
          <w:szCs w:val="24"/>
        </w:rPr>
        <w:t>Norcem</w:t>
      </w:r>
      <w:proofErr w:type="spellEnd"/>
      <w:r w:rsidRPr="00280663">
        <w:rPr>
          <w:rFonts w:ascii="Times New Roman" w:eastAsia="Times New Roman" w:hAnsi="Times New Roman" w:cs="Times New Roman"/>
          <w:sz w:val="24"/>
          <w:szCs w:val="24"/>
        </w:rPr>
        <w:t xml:space="preserve"> will be operational in 2024 and capture 400,000 tonnes annually or 50% of the plant’s emissions.</w:t>
      </w:r>
    </w:p>
    <w:p w14:paraId="233C6450" w14:textId="77777777" w:rsidR="005D2BCC" w:rsidRPr="00280663" w:rsidRDefault="005D2BCC" w:rsidP="005D2BCC">
      <w:pPr>
        <w:spacing w:before="100" w:beforeAutospacing="1" w:after="100" w:afterAutospacing="1" w:line="240" w:lineRule="auto"/>
        <w:rPr>
          <w:rFonts w:ascii="Times New Roman" w:eastAsia="Times New Roman" w:hAnsi="Times New Roman" w:cs="Times New Roman"/>
          <w:sz w:val="24"/>
          <w:szCs w:val="24"/>
        </w:rPr>
      </w:pPr>
      <w:r w:rsidRPr="00280663">
        <w:rPr>
          <w:rFonts w:ascii="Times New Roman" w:eastAsia="Times New Roman" w:hAnsi="Times New Roman" w:cs="Times New Roman"/>
          <w:sz w:val="24"/>
          <w:szCs w:val="24"/>
        </w:rPr>
        <w:t xml:space="preserve">As part of the state visit, Dr. Dominik von </w:t>
      </w:r>
      <w:proofErr w:type="spellStart"/>
      <w:r w:rsidRPr="00280663">
        <w:rPr>
          <w:rFonts w:ascii="Times New Roman" w:eastAsia="Times New Roman" w:hAnsi="Times New Roman" w:cs="Times New Roman"/>
          <w:sz w:val="24"/>
          <w:szCs w:val="24"/>
        </w:rPr>
        <w:t>Achten</w:t>
      </w:r>
      <w:proofErr w:type="spellEnd"/>
      <w:r w:rsidRPr="00280663">
        <w:rPr>
          <w:rFonts w:ascii="Times New Roman" w:eastAsia="Times New Roman" w:hAnsi="Times New Roman" w:cs="Times New Roman"/>
          <w:sz w:val="24"/>
          <w:szCs w:val="24"/>
        </w:rPr>
        <w:t xml:space="preserve"> participated in a roundtable event at the Norwegian classification society DNV on the topic ”Energy Transition – From Fossil Fuels to Renewables</w:t>
      </w:r>
      <w:r>
        <w:rPr>
          <w:rFonts w:ascii="Times New Roman" w:eastAsia="Times New Roman" w:hAnsi="Times New Roman" w:cs="Times New Roman"/>
          <w:sz w:val="24"/>
          <w:szCs w:val="24"/>
        </w:rPr>
        <w:t>.</w:t>
      </w:r>
      <w:r w:rsidRPr="00280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0663">
        <w:rPr>
          <w:rFonts w:ascii="Times New Roman" w:eastAsia="Times New Roman" w:hAnsi="Times New Roman" w:cs="Times New Roman"/>
          <w:sz w:val="24"/>
          <w:szCs w:val="24"/>
        </w:rPr>
        <w:t xml:space="preserve">Dr. Dominik von </w:t>
      </w:r>
      <w:proofErr w:type="spellStart"/>
      <w:r w:rsidRPr="00280663">
        <w:rPr>
          <w:rFonts w:ascii="Times New Roman" w:eastAsia="Times New Roman" w:hAnsi="Times New Roman" w:cs="Times New Roman"/>
          <w:sz w:val="24"/>
          <w:szCs w:val="24"/>
        </w:rPr>
        <w:t>Achten</w:t>
      </w:r>
      <w:proofErr w:type="spellEnd"/>
      <w:r w:rsidRPr="00280663">
        <w:rPr>
          <w:rFonts w:ascii="Times New Roman" w:eastAsia="Times New Roman" w:hAnsi="Times New Roman" w:cs="Times New Roman"/>
          <w:sz w:val="24"/>
          <w:szCs w:val="24"/>
        </w:rPr>
        <w:t xml:space="preserve"> underlined </w:t>
      </w:r>
      <w:proofErr w:type="spellStart"/>
      <w:r w:rsidRPr="00280663">
        <w:rPr>
          <w:rFonts w:ascii="Times New Roman" w:eastAsia="Times New Roman" w:hAnsi="Times New Roman" w:cs="Times New Roman"/>
          <w:sz w:val="24"/>
          <w:szCs w:val="24"/>
        </w:rPr>
        <w:t>HeidelbergCement’s</w:t>
      </w:r>
      <w:proofErr w:type="spellEnd"/>
      <w:r w:rsidRPr="00280663">
        <w:rPr>
          <w:rFonts w:ascii="Times New Roman" w:eastAsia="Times New Roman" w:hAnsi="Times New Roman" w:cs="Times New Roman"/>
          <w:sz w:val="24"/>
          <w:szCs w:val="24"/>
        </w:rPr>
        <w:t xml:space="preserve"> strategic focus on Carbon Capture and </w:t>
      </w:r>
      <w:proofErr w:type="spellStart"/>
      <w:r w:rsidRPr="00280663">
        <w:rPr>
          <w:rFonts w:ascii="Times New Roman" w:eastAsia="Times New Roman" w:hAnsi="Times New Roman" w:cs="Times New Roman"/>
          <w:sz w:val="24"/>
          <w:szCs w:val="24"/>
        </w:rPr>
        <w:t>Utilisation</w:t>
      </w:r>
      <w:proofErr w:type="spellEnd"/>
      <w:r w:rsidRPr="00280663">
        <w:rPr>
          <w:rFonts w:ascii="Times New Roman" w:eastAsia="Times New Roman" w:hAnsi="Times New Roman" w:cs="Times New Roman"/>
          <w:sz w:val="24"/>
          <w:szCs w:val="24"/>
        </w:rPr>
        <w:t xml:space="preserve"> or Storage (CCU/S), and the ambition to </w:t>
      </w:r>
      <w:proofErr w:type="spellStart"/>
      <w:r w:rsidRPr="00280663">
        <w:rPr>
          <w:rFonts w:ascii="Times New Roman" w:eastAsia="Times New Roman" w:hAnsi="Times New Roman" w:cs="Times New Roman"/>
          <w:sz w:val="24"/>
          <w:szCs w:val="24"/>
        </w:rPr>
        <w:t>decarbonise</w:t>
      </w:r>
      <w:proofErr w:type="spellEnd"/>
      <w:r w:rsidRPr="00280663">
        <w:rPr>
          <w:rFonts w:ascii="Times New Roman" w:eastAsia="Times New Roman" w:hAnsi="Times New Roman" w:cs="Times New Roman"/>
          <w:sz w:val="24"/>
          <w:szCs w:val="24"/>
        </w:rPr>
        <w:t xml:space="preserve"> the company until 2050 at the latest: “We are excited to be part of this pioneering project together with the Norwegian government. It enables us to further progress on our path towards carbon neutrality, thus reducing the carbon footprint of the building materials industry.“ </w:t>
      </w:r>
    </w:p>
    <w:p w14:paraId="5EE10B94" w14:textId="1D2C0BA1" w:rsidR="005D2BCC" w:rsidRPr="00280663" w:rsidRDefault="005D2BCC" w:rsidP="005D2BCC">
      <w:pPr>
        <w:spacing w:before="100" w:beforeAutospacing="1" w:after="100" w:afterAutospacing="1" w:line="240" w:lineRule="auto"/>
        <w:rPr>
          <w:rFonts w:ascii="Times New Roman" w:eastAsia="Times New Roman" w:hAnsi="Times New Roman" w:cs="Times New Roman"/>
          <w:sz w:val="24"/>
          <w:szCs w:val="24"/>
        </w:rPr>
      </w:pPr>
      <w:proofErr w:type="spellStart"/>
      <w:r w:rsidRPr="00280663">
        <w:rPr>
          <w:rFonts w:ascii="Times New Roman" w:eastAsia="Times New Roman" w:hAnsi="Times New Roman" w:cs="Times New Roman"/>
          <w:sz w:val="24"/>
          <w:szCs w:val="24"/>
        </w:rPr>
        <w:t>Brevik</w:t>
      </w:r>
      <w:proofErr w:type="spellEnd"/>
      <w:r w:rsidRPr="00280663">
        <w:rPr>
          <w:rFonts w:ascii="Times New Roman" w:eastAsia="Times New Roman" w:hAnsi="Times New Roman" w:cs="Times New Roman"/>
          <w:sz w:val="24"/>
          <w:szCs w:val="24"/>
        </w:rPr>
        <w:t xml:space="preserve"> is one of several cement plants where </w:t>
      </w:r>
      <w:proofErr w:type="spellStart"/>
      <w:r w:rsidRPr="00280663">
        <w:rPr>
          <w:rFonts w:ascii="Times New Roman" w:eastAsia="Times New Roman" w:hAnsi="Times New Roman" w:cs="Times New Roman"/>
          <w:sz w:val="24"/>
          <w:szCs w:val="24"/>
        </w:rPr>
        <w:t>HeidelbergCement</w:t>
      </w:r>
      <w:proofErr w:type="spellEnd"/>
      <w:r w:rsidRPr="00280663">
        <w:rPr>
          <w:rFonts w:ascii="Times New Roman" w:eastAsia="Times New Roman" w:hAnsi="Times New Roman" w:cs="Times New Roman"/>
          <w:sz w:val="24"/>
          <w:szCs w:val="24"/>
        </w:rPr>
        <w:t xml:space="preserve"> is currently testing different technologies and solutions to substantially reduce CO2 emissions. ”The experience from Norway will be highly important when we aim to implement carbon capture at a large scale in other cement  plants,“ said Dr. Dominik von </w:t>
      </w:r>
      <w:proofErr w:type="spellStart"/>
      <w:r w:rsidRPr="00280663">
        <w:rPr>
          <w:rFonts w:ascii="Times New Roman" w:eastAsia="Times New Roman" w:hAnsi="Times New Roman" w:cs="Times New Roman"/>
          <w:sz w:val="24"/>
          <w:szCs w:val="24"/>
        </w:rPr>
        <w:t>Achten</w:t>
      </w:r>
      <w:proofErr w:type="spellEnd"/>
      <w:r w:rsidRPr="00280663">
        <w:rPr>
          <w:rFonts w:ascii="Times New Roman" w:eastAsia="Times New Roman" w:hAnsi="Times New Roman" w:cs="Times New Roman"/>
          <w:sz w:val="24"/>
          <w:szCs w:val="24"/>
        </w:rPr>
        <w:t xml:space="preserve">: “We target CO2-reductions of up to 10 million tonnes with several CCU/S projects already underway by 2030. </w:t>
      </w:r>
    </w:p>
    <w:p w14:paraId="07ABE0F4" w14:textId="77777777" w:rsidR="005D2BCC" w:rsidRPr="00280663" w:rsidRDefault="005D2BCC" w:rsidP="005D2BC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80663">
        <w:rPr>
          <w:rFonts w:ascii="Times New Roman" w:eastAsia="Times New Roman" w:hAnsi="Times New Roman" w:cs="Times New Roman"/>
          <w:sz w:val="24"/>
          <w:szCs w:val="24"/>
        </w:rPr>
        <w:t xml:space="preserve">The </w:t>
      </w:r>
      <w:proofErr w:type="spellStart"/>
      <w:r w:rsidRPr="00280663">
        <w:rPr>
          <w:rFonts w:ascii="Times New Roman" w:eastAsia="Times New Roman" w:hAnsi="Times New Roman" w:cs="Times New Roman"/>
          <w:sz w:val="24"/>
          <w:szCs w:val="24"/>
        </w:rPr>
        <w:t>Brevik</w:t>
      </w:r>
      <w:proofErr w:type="spellEnd"/>
      <w:r w:rsidRPr="00280663">
        <w:rPr>
          <w:rFonts w:ascii="Times New Roman" w:eastAsia="Times New Roman" w:hAnsi="Times New Roman" w:cs="Times New Roman"/>
          <w:sz w:val="24"/>
          <w:szCs w:val="24"/>
        </w:rPr>
        <w:t xml:space="preserve"> CCS project is part of the Longship </w:t>
      </w:r>
      <w:proofErr w:type="spellStart"/>
      <w:r w:rsidRPr="00280663">
        <w:rPr>
          <w:rFonts w:ascii="Times New Roman" w:eastAsia="Times New Roman" w:hAnsi="Times New Roman" w:cs="Times New Roman"/>
          <w:sz w:val="24"/>
          <w:szCs w:val="24"/>
        </w:rPr>
        <w:t>programme</w:t>
      </w:r>
      <w:proofErr w:type="spellEnd"/>
      <w:r w:rsidRPr="00280663">
        <w:rPr>
          <w:rFonts w:ascii="Times New Roman" w:eastAsia="Times New Roman" w:hAnsi="Times New Roman" w:cs="Times New Roman"/>
          <w:sz w:val="24"/>
          <w:szCs w:val="24"/>
        </w:rPr>
        <w:t xml:space="preserve"> supported by the Norwegian government for full-scale carbon capture and storage.</w:t>
      </w:r>
    </w:p>
    <w:p w14:paraId="67E1956E" w14:textId="77777777" w:rsidR="005D2BCC" w:rsidRPr="00280663" w:rsidRDefault="005D2BCC" w:rsidP="005D2BCC">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280663">
        <w:rPr>
          <w:rFonts w:ascii="Times New Roman" w:eastAsia="Times New Roman" w:hAnsi="Times New Roman" w:cs="Times New Roman"/>
          <w:sz w:val="24"/>
          <w:szCs w:val="24"/>
        </w:rPr>
        <w:t>Brevik</w:t>
      </w:r>
      <w:proofErr w:type="spellEnd"/>
      <w:r w:rsidRPr="00280663">
        <w:rPr>
          <w:rFonts w:ascii="Times New Roman" w:eastAsia="Times New Roman" w:hAnsi="Times New Roman" w:cs="Times New Roman"/>
          <w:sz w:val="24"/>
          <w:szCs w:val="24"/>
        </w:rPr>
        <w:t xml:space="preserve"> CCS is the first industrial-scale CCS projects to develop an open-access infrastructure to transport and store significant amounts of CO2 from across Europe.</w:t>
      </w:r>
    </w:p>
    <w:p w14:paraId="542E7DEB" w14:textId="77777777" w:rsidR="005D2BCC" w:rsidRPr="00280663" w:rsidRDefault="005D2BCC" w:rsidP="005D2BCC">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280663">
        <w:rPr>
          <w:rFonts w:ascii="Times New Roman" w:eastAsia="Times New Roman" w:hAnsi="Times New Roman" w:cs="Times New Roman"/>
          <w:sz w:val="24"/>
          <w:szCs w:val="24"/>
        </w:rPr>
        <w:t>Norcem</w:t>
      </w:r>
      <w:proofErr w:type="spellEnd"/>
      <w:r w:rsidRPr="00280663">
        <w:rPr>
          <w:rFonts w:ascii="Times New Roman" w:eastAsia="Times New Roman" w:hAnsi="Times New Roman" w:cs="Times New Roman"/>
          <w:sz w:val="24"/>
          <w:szCs w:val="24"/>
        </w:rPr>
        <w:t xml:space="preserve"> will capture 400,000 tonnes of CO2 per year and transport it by ship to an onshore terminal on the Norwegian west coast. </w:t>
      </w:r>
    </w:p>
    <w:p w14:paraId="16A17BDD" w14:textId="77777777" w:rsidR="005D2BCC" w:rsidRPr="00280663" w:rsidRDefault="005D2BCC" w:rsidP="005D2BC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80663">
        <w:rPr>
          <w:rFonts w:ascii="Times New Roman" w:eastAsia="Times New Roman" w:hAnsi="Times New Roman" w:cs="Times New Roman"/>
          <w:sz w:val="24"/>
          <w:szCs w:val="24"/>
        </w:rPr>
        <w:t>From there, the liquefied CO2 will be transported by pipeline to a storage site under the North Sea, for permanent storage.</w:t>
      </w:r>
    </w:p>
    <w:p w14:paraId="7C73A5B1" w14:textId="6795BFE1" w:rsidR="00E608AB" w:rsidRDefault="00E608AB" w:rsidP="00E608AB">
      <w:pPr>
        <w:pStyle w:val="NormalWeb"/>
      </w:pPr>
      <w:r>
        <w:t xml:space="preserve">In October 2021, </w:t>
      </w:r>
      <w:proofErr w:type="spellStart"/>
      <w:r w:rsidRPr="00E608AB">
        <w:rPr>
          <w:b/>
          <w:bCs/>
        </w:rPr>
        <w:t>HeidelbergCement’s</w:t>
      </w:r>
      <w:proofErr w:type="spellEnd"/>
      <w:r w:rsidRPr="00E608AB">
        <w:rPr>
          <w:b/>
          <w:bCs/>
        </w:rPr>
        <w:t xml:space="preserve"> British subsidiary Hanson UK</w:t>
      </w:r>
      <w:r>
        <w:t xml:space="preserve"> and its partners in the </w:t>
      </w:r>
      <w:proofErr w:type="spellStart"/>
      <w:r w:rsidRPr="00E608AB">
        <w:rPr>
          <w:b/>
          <w:bCs/>
        </w:rPr>
        <w:t>HyNet</w:t>
      </w:r>
      <w:proofErr w:type="spellEnd"/>
      <w:r w:rsidRPr="00E608AB">
        <w:rPr>
          <w:b/>
          <w:bCs/>
        </w:rPr>
        <w:t xml:space="preserve"> </w:t>
      </w:r>
      <w:proofErr w:type="gramStart"/>
      <w:r w:rsidRPr="00E608AB">
        <w:rPr>
          <w:b/>
          <w:bCs/>
        </w:rPr>
        <w:t>North West</w:t>
      </w:r>
      <w:proofErr w:type="gramEnd"/>
      <w:r>
        <w:t xml:space="preserve"> consortium, which aims to create the world’s first low-carbon industrial cluster in the region of North West England and North Wales, were chosen for funding under the British government’s carbon capture, usage and storage (CCUS) “cluster sequencing process.” </w:t>
      </w:r>
      <w:proofErr w:type="spellStart"/>
      <w:r>
        <w:t>HyNet’s</w:t>
      </w:r>
      <w:proofErr w:type="spellEnd"/>
      <w:r>
        <w:t xml:space="preserve"> proposed hydrogen and carbon capture and storage (CCS) project will play a critical role in the UK’s transition to net zero greenhouse gas emissions by 2050 and the fight against climate change. </w:t>
      </w:r>
    </w:p>
    <w:p w14:paraId="7BA88044" w14:textId="3C23EFC3" w:rsidR="00E608AB" w:rsidRDefault="00E608AB" w:rsidP="00E608AB">
      <w:pPr>
        <w:pStyle w:val="NormalWeb"/>
      </w:pPr>
      <w:r>
        <w:lastRenderedPageBreak/>
        <w:t xml:space="preserve">It also gives Hanson the confidence to invest in a carbon capture plant at its </w:t>
      </w:r>
      <w:proofErr w:type="spellStart"/>
      <w:r>
        <w:t>Padeswood</w:t>
      </w:r>
      <w:proofErr w:type="spellEnd"/>
      <w:r>
        <w:t xml:space="preserve"> cement works, which will connect to the planned </w:t>
      </w:r>
      <w:proofErr w:type="spellStart"/>
      <w:r>
        <w:t>HyNet</w:t>
      </w:r>
      <w:proofErr w:type="spellEnd"/>
      <w:r>
        <w:t xml:space="preserve"> CO2 transport and storage system. </w:t>
      </w:r>
    </w:p>
    <w:p w14:paraId="0A4DB268" w14:textId="77777777" w:rsidR="00E608AB" w:rsidRDefault="00E608AB" w:rsidP="00E608AB">
      <w:pPr>
        <w:pStyle w:val="NormalWeb"/>
      </w:pPr>
      <w:r>
        <w:t xml:space="preserve">“Yesterday’s announcement is great news for </w:t>
      </w:r>
      <w:proofErr w:type="spellStart"/>
      <w:r>
        <w:t>HeidelbergCement</w:t>
      </w:r>
      <w:proofErr w:type="spellEnd"/>
      <w:r>
        <w:t xml:space="preserve">, and a well-deserved recognition for the </w:t>
      </w:r>
      <w:proofErr w:type="spellStart"/>
      <w:r>
        <w:t>HyNet</w:t>
      </w:r>
      <w:proofErr w:type="spellEnd"/>
      <w:r>
        <w:t xml:space="preserve"> consortium and our colleagues working on CCS in the UK as part of this collaborative project. Cutting CO2 emissions is a key priority for us, and we are delighted to add our </w:t>
      </w:r>
      <w:proofErr w:type="spellStart"/>
      <w:r>
        <w:t>Padeswood</w:t>
      </w:r>
      <w:proofErr w:type="spellEnd"/>
      <w:r>
        <w:t xml:space="preserve"> cement works to our growing range of CCS activities, as a key part of our pathway to reaching net zero”, says Dr. Dominik von </w:t>
      </w:r>
      <w:proofErr w:type="spellStart"/>
      <w:r>
        <w:t>Achten</w:t>
      </w:r>
      <w:proofErr w:type="spellEnd"/>
      <w:r>
        <w:t xml:space="preserve">, Chairman of the Managing Board of </w:t>
      </w:r>
      <w:proofErr w:type="spellStart"/>
      <w:r>
        <w:t>HeidelbergCement</w:t>
      </w:r>
      <w:proofErr w:type="spellEnd"/>
      <w:r>
        <w:t>. </w:t>
      </w:r>
    </w:p>
    <w:p w14:paraId="61C20371" w14:textId="2C852409" w:rsidR="00E608AB" w:rsidRDefault="00E608AB" w:rsidP="00E608AB">
      <w:pPr>
        <w:pStyle w:val="NormalWeb"/>
      </w:pPr>
      <w:proofErr w:type="spellStart"/>
      <w:r>
        <w:t>HyNet</w:t>
      </w:r>
      <w:proofErr w:type="spellEnd"/>
      <w:r>
        <w:t xml:space="preserve"> will reduce regional CO2 emissions by up to 10 million tonnes – including up to 800,000 tonnes from Hanson’s </w:t>
      </w:r>
      <w:proofErr w:type="spellStart"/>
      <w:r>
        <w:t>Padeswood</w:t>
      </w:r>
      <w:proofErr w:type="spellEnd"/>
      <w:r>
        <w:t xml:space="preserve"> plant – every year by </w:t>
      </w:r>
      <w:proofErr w:type="gramStart"/>
      <w:r>
        <w:t>2030;</w:t>
      </w:r>
      <w:proofErr w:type="gramEnd"/>
      <w:r>
        <w:t xml:space="preserve"> the equivalent of taking four million cars off the road. The project, led by Progressive Energy, is being developed by a consortium of regionally located partners including Cadent, CF </w:t>
      </w:r>
      <w:proofErr w:type="spellStart"/>
      <w:r>
        <w:t>Fertilisers</w:t>
      </w:r>
      <w:proofErr w:type="spellEnd"/>
      <w:r>
        <w:t>, Eni UK, Essar, INOVYN (part of the INEOS Group) and the University of Chester as well as Hanson.</w:t>
      </w:r>
    </w:p>
    <w:p w14:paraId="3CBF9607" w14:textId="77777777" w:rsidR="005D2BCC" w:rsidRPr="002768DA" w:rsidRDefault="005D2BCC" w:rsidP="005D2BCC">
      <w:pPr>
        <w:spacing w:before="100" w:beforeAutospacing="1" w:after="100" w:afterAutospacing="1" w:line="240" w:lineRule="auto"/>
        <w:rPr>
          <w:rFonts w:ascii="Times New Roman" w:eastAsia="Times New Roman" w:hAnsi="Times New Roman" w:cs="Times New Roman"/>
          <w:sz w:val="24"/>
          <w:szCs w:val="24"/>
        </w:rPr>
      </w:pPr>
      <w:r w:rsidRPr="00DB12F6">
        <w:rPr>
          <w:rFonts w:ascii="Times New Roman" w:hAnsi="Times New Roman" w:cs="Times New Roman"/>
          <w:color w:val="000000" w:themeColor="text1"/>
          <w:sz w:val="24"/>
          <w:szCs w:val="24"/>
        </w:rPr>
        <w:t xml:space="preserve">In June 2021, </w:t>
      </w:r>
      <w:hyperlink r:id="rId7" w:history="1">
        <w:proofErr w:type="spellStart"/>
        <w:r w:rsidRPr="00E608AB">
          <w:rPr>
            <w:rFonts w:ascii="Times New Roman" w:eastAsia="Times New Roman" w:hAnsi="Times New Roman" w:cs="Times New Roman"/>
            <w:b/>
            <w:bCs/>
            <w:color w:val="000000" w:themeColor="text1"/>
            <w:sz w:val="24"/>
            <w:szCs w:val="24"/>
            <w:u w:val="single"/>
          </w:rPr>
          <w:t>HeidelbergCement</w:t>
        </w:r>
        <w:proofErr w:type="spellEnd"/>
      </w:hyperlink>
      <w:r w:rsidRPr="00E608AB">
        <w:rPr>
          <w:rFonts w:ascii="Times New Roman" w:eastAsia="Times New Roman" w:hAnsi="Times New Roman" w:cs="Times New Roman"/>
          <w:b/>
          <w:bCs/>
          <w:sz w:val="24"/>
          <w:szCs w:val="24"/>
        </w:rPr>
        <w:t xml:space="preserve"> AG</w:t>
      </w:r>
      <w:r w:rsidRPr="0027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announced </w:t>
      </w:r>
      <w:r w:rsidRPr="002768DA">
        <w:rPr>
          <w:rFonts w:ascii="Times New Roman" w:eastAsia="Times New Roman" w:hAnsi="Times New Roman" w:cs="Times New Roman"/>
          <w:sz w:val="24"/>
          <w:szCs w:val="24"/>
        </w:rPr>
        <w:t>plans to turn one of its cement plants</w:t>
      </w:r>
      <w:r>
        <w:rPr>
          <w:rFonts w:ascii="Times New Roman" w:eastAsia="Times New Roman" w:hAnsi="Times New Roman" w:cs="Times New Roman"/>
          <w:sz w:val="24"/>
          <w:szCs w:val="24"/>
        </w:rPr>
        <w:t xml:space="preserve"> in Sweden </w:t>
      </w:r>
      <w:r w:rsidRPr="002768DA">
        <w:rPr>
          <w:rFonts w:ascii="Times New Roman" w:eastAsia="Times New Roman" w:hAnsi="Times New Roman" w:cs="Times New Roman"/>
          <w:sz w:val="24"/>
          <w:szCs w:val="24"/>
        </w:rPr>
        <w:t xml:space="preserve"> into what it </w:t>
      </w:r>
      <w:r>
        <w:rPr>
          <w:rFonts w:ascii="Times New Roman" w:eastAsia="Times New Roman" w:hAnsi="Times New Roman" w:cs="Times New Roman"/>
          <w:sz w:val="24"/>
          <w:szCs w:val="24"/>
        </w:rPr>
        <w:t xml:space="preserve">claims </w:t>
      </w:r>
      <w:r w:rsidRPr="002768DA">
        <w:rPr>
          <w:rFonts w:ascii="Times New Roman" w:eastAsia="Times New Roman" w:hAnsi="Times New Roman" w:cs="Times New Roman"/>
          <w:sz w:val="24"/>
          <w:szCs w:val="24"/>
        </w:rPr>
        <w:t>will be the world’s first carbon-neutral site for cement production</w:t>
      </w:r>
      <w:r>
        <w:rPr>
          <w:rFonts w:ascii="Times New Roman" w:eastAsia="Times New Roman" w:hAnsi="Times New Roman" w:cs="Times New Roman"/>
          <w:sz w:val="24"/>
          <w:szCs w:val="24"/>
        </w:rPr>
        <w:t>. Heidelberg expects t</w:t>
      </w:r>
      <w:r w:rsidRPr="002768DA">
        <w:rPr>
          <w:rFonts w:ascii="Times New Roman" w:eastAsia="Times New Roman" w:hAnsi="Times New Roman" w:cs="Times New Roman"/>
          <w:sz w:val="24"/>
          <w:szCs w:val="24"/>
        </w:rPr>
        <w:t>he carbon-capture project at the plant</w:t>
      </w:r>
      <w:r>
        <w:rPr>
          <w:rFonts w:ascii="Times New Roman" w:eastAsia="Times New Roman" w:hAnsi="Times New Roman" w:cs="Times New Roman"/>
          <w:sz w:val="24"/>
          <w:szCs w:val="24"/>
        </w:rPr>
        <w:t xml:space="preserve"> </w:t>
      </w:r>
      <w:r w:rsidRPr="002768DA">
        <w:rPr>
          <w:rFonts w:ascii="Times New Roman" w:eastAsia="Times New Roman" w:hAnsi="Times New Roman" w:cs="Times New Roman"/>
          <w:sz w:val="24"/>
          <w:szCs w:val="24"/>
        </w:rPr>
        <w:t>to be fully operational by 203</w:t>
      </w:r>
      <w:r>
        <w:rPr>
          <w:rFonts w:ascii="Times New Roman" w:eastAsia="Times New Roman" w:hAnsi="Times New Roman" w:cs="Times New Roman"/>
          <w:sz w:val="24"/>
          <w:szCs w:val="24"/>
        </w:rPr>
        <w:t>0.</w:t>
      </w:r>
    </w:p>
    <w:p w14:paraId="1CEB5C4B" w14:textId="77777777" w:rsidR="005D2BCC" w:rsidRDefault="005D2BCC" w:rsidP="005D2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Heidelberg</w:t>
      </w:r>
      <w:r w:rsidRPr="002768DA">
        <w:rPr>
          <w:rFonts w:ascii="Times New Roman" w:eastAsia="Times New Roman" w:hAnsi="Times New Roman" w:cs="Times New Roman"/>
          <w:sz w:val="24"/>
          <w:szCs w:val="24"/>
        </w:rPr>
        <w:t xml:space="preserve"> will build a carbon-capture facility next to </w:t>
      </w:r>
      <w:r>
        <w:rPr>
          <w:rFonts w:ascii="Times New Roman" w:eastAsia="Times New Roman" w:hAnsi="Times New Roman" w:cs="Times New Roman"/>
          <w:sz w:val="24"/>
          <w:szCs w:val="24"/>
        </w:rPr>
        <w:t xml:space="preserve">its </w:t>
      </w:r>
      <w:r w:rsidRPr="002768DA">
        <w:rPr>
          <w:rFonts w:ascii="Times New Roman" w:eastAsia="Times New Roman" w:hAnsi="Times New Roman" w:cs="Times New Roman"/>
          <w:sz w:val="24"/>
          <w:szCs w:val="24"/>
        </w:rPr>
        <w:t xml:space="preserve">plant in </w:t>
      </w:r>
      <w:proofErr w:type="spellStart"/>
      <w:r w:rsidRPr="002768DA">
        <w:rPr>
          <w:rFonts w:ascii="Times New Roman" w:eastAsia="Times New Roman" w:hAnsi="Times New Roman" w:cs="Times New Roman"/>
          <w:sz w:val="24"/>
          <w:szCs w:val="24"/>
        </w:rPr>
        <w:t>Slite</w:t>
      </w:r>
      <w:proofErr w:type="spellEnd"/>
      <w:r>
        <w:rPr>
          <w:rFonts w:ascii="Times New Roman" w:eastAsia="Times New Roman" w:hAnsi="Times New Roman" w:cs="Times New Roman"/>
          <w:sz w:val="24"/>
          <w:szCs w:val="24"/>
        </w:rPr>
        <w:t>, Sweden</w:t>
      </w:r>
      <w:r w:rsidRPr="002768DA">
        <w:rPr>
          <w:rFonts w:ascii="Times New Roman" w:eastAsia="Times New Roman" w:hAnsi="Times New Roman" w:cs="Times New Roman"/>
          <w:sz w:val="24"/>
          <w:szCs w:val="24"/>
        </w:rPr>
        <w:t xml:space="preserve"> that will allow it to capture up to 1.8 million metric tons of carbon dioxide a year, equivalent to the plant’s total emissions. The company also intends to increase the use of greener fuels such as biomass, it said.</w:t>
      </w:r>
    </w:p>
    <w:p w14:paraId="0C40633E" w14:textId="77777777" w:rsidR="005D2BCC" w:rsidRDefault="005D2BCC" w:rsidP="005D2BCC">
      <w:pPr>
        <w:rPr>
          <w:rFonts w:ascii="Times New Roman" w:hAnsi="Times New Roman" w:cs="Times New Roman"/>
          <w:b/>
          <w:bCs/>
          <w:sz w:val="24"/>
          <w:szCs w:val="24"/>
        </w:rPr>
      </w:pPr>
      <w:r w:rsidRPr="003C4BCD">
        <w:rPr>
          <w:rFonts w:ascii="Times New Roman" w:hAnsi="Times New Roman" w:cs="Times New Roman"/>
          <w:sz w:val="24"/>
          <w:szCs w:val="24"/>
        </w:rPr>
        <w:t xml:space="preserve">Heidelberg has also announced plans for an additional carbon capture plant in Norway that will remove 400,000 tons of carbon annually.  However, </w:t>
      </w:r>
      <w:r w:rsidRPr="00A27D6B">
        <w:rPr>
          <w:rFonts w:ascii="Times New Roman" w:hAnsi="Times New Roman" w:cs="Times New Roman"/>
          <w:b/>
          <w:bCs/>
          <w:sz w:val="24"/>
          <w:szCs w:val="24"/>
        </w:rPr>
        <w:t xml:space="preserve">the question is whether Heidelberg and others should voluntarily press forward with aggressive carbon capture or wait for regulations to force the necessary CCS implementation industry-wide, making for a level playing field for Heidelberg and others. </w:t>
      </w:r>
    </w:p>
    <w:p w14:paraId="3D49E78A" w14:textId="57445E11" w:rsidR="00E608AB" w:rsidRDefault="00E608AB" w:rsidP="00DB12F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Cement</w:t>
      </w:r>
    </w:p>
    <w:p w14:paraId="40AA8516" w14:textId="32BAA49D" w:rsidR="00DB12F6" w:rsidRPr="00540EEF" w:rsidRDefault="00DB12F6" w:rsidP="00DB12F6">
      <w:pPr>
        <w:spacing w:before="100" w:beforeAutospacing="1" w:after="100" w:afterAutospacing="1" w:line="240" w:lineRule="auto"/>
        <w:rPr>
          <w:rFonts w:ascii="Times New Roman" w:eastAsia="Times New Roman" w:hAnsi="Times New Roman" w:cs="Times New Roman"/>
          <w:sz w:val="24"/>
          <w:szCs w:val="24"/>
        </w:rPr>
      </w:pPr>
      <w:r w:rsidRPr="005801B0">
        <w:rPr>
          <w:rFonts w:ascii="Times New Roman" w:eastAsia="Times New Roman" w:hAnsi="Times New Roman" w:cs="Times New Roman"/>
          <w:sz w:val="24"/>
          <w:szCs w:val="24"/>
        </w:rPr>
        <w:t xml:space="preserve">Cement is a vital source of strength in infrastructure, second only to water as one of the most </w:t>
      </w:r>
      <w:r w:rsidRPr="00540EEF">
        <w:rPr>
          <w:rFonts w:ascii="Times New Roman" w:eastAsia="Times New Roman" w:hAnsi="Times New Roman" w:cs="Times New Roman"/>
          <w:sz w:val="24"/>
          <w:szCs w:val="24"/>
        </w:rPr>
        <w:t xml:space="preserve">used substances in the world. </w:t>
      </w:r>
      <w:r w:rsidR="00310ABC">
        <w:rPr>
          <w:rFonts w:ascii="Times New Roman" w:eastAsia="Times New Roman" w:hAnsi="Times New Roman" w:cs="Times New Roman"/>
          <w:sz w:val="24"/>
          <w:szCs w:val="24"/>
        </w:rPr>
        <w:t>In particular, t</w:t>
      </w:r>
      <w:r w:rsidRPr="00F51CC3">
        <w:rPr>
          <w:rFonts w:ascii="Times New Roman" w:eastAsia="Times New Roman" w:hAnsi="Times New Roman" w:cs="Times New Roman"/>
          <w:sz w:val="24"/>
          <w:szCs w:val="24"/>
        </w:rPr>
        <w:t xml:space="preserve">he cement industry is the building block of the construction industry. Few construction projects can take place without utilizing cement somewhere in the design. </w:t>
      </w:r>
      <w:r w:rsidRPr="00540EEF">
        <w:rPr>
          <w:rFonts w:ascii="Times New Roman" w:eastAsia="Times New Roman" w:hAnsi="Times New Roman" w:cs="Times New Roman"/>
          <w:sz w:val="24"/>
          <w:szCs w:val="24"/>
        </w:rPr>
        <w:t xml:space="preserve">It is also a source of high carbon emissions, generating more than </w:t>
      </w:r>
      <w:r>
        <w:rPr>
          <w:rFonts w:ascii="Times New Roman" w:eastAsia="Times New Roman" w:hAnsi="Times New Roman" w:cs="Times New Roman"/>
          <w:sz w:val="24"/>
          <w:szCs w:val="24"/>
        </w:rPr>
        <w:t xml:space="preserve">6 billion tonnes of carbon, </w:t>
      </w:r>
      <w:r w:rsidRPr="00540EEF">
        <w:rPr>
          <w:rFonts w:ascii="Times New Roman" w:eastAsia="Times New Roman" w:hAnsi="Times New Roman" w:cs="Times New Roman"/>
          <w:sz w:val="24"/>
          <w:szCs w:val="24"/>
        </w:rPr>
        <w:t>6 percent of annual global totals.</w:t>
      </w:r>
    </w:p>
    <w:p w14:paraId="320B12F6" w14:textId="4DCB554E" w:rsidR="00DB12F6" w:rsidRPr="000B6219" w:rsidRDefault="00253436" w:rsidP="000B6219">
      <w:pPr>
        <w:pStyle w:val="NormalWeb"/>
        <w:rPr>
          <w:rStyle w:val="hscoswrapper"/>
          <w:i/>
          <w:iCs/>
        </w:rPr>
      </w:pPr>
      <w:hyperlink r:id="rId8" w:history="1">
        <w:r w:rsidR="00310ABC" w:rsidRPr="00310ABC">
          <w:rPr>
            <w:rStyle w:val="Emphasis"/>
            <w:i w:val="0"/>
            <w:iCs w:val="0"/>
          </w:rPr>
          <w:t xml:space="preserve"> As a result of more than 4 billion tonnes of cement produced globally each year,</w:t>
        </w:r>
      </w:hyperlink>
      <w:r w:rsidR="00A959A2" w:rsidRPr="00310ABC">
        <w:rPr>
          <w:rStyle w:val="hscoswrapper"/>
          <w:i/>
          <w:iCs/>
          <w:color w:val="000000" w:themeColor="text1"/>
        </w:rPr>
        <w:t xml:space="preserve"> </w:t>
      </w:r>
      <w:r w:rsidR="000B6219">
        <w:rPr>
          <w:rStyle w:val="hscoswrapper"/>
          <w:color w:val="000000" w:themeColor="text1"/>
        </w:rPr>
        <w:t>emissions from cement ma</w:t>
      </w:r>
      <w:r w:rsidR="00A959A2" w:rsidRPr="000B6219">
        <w:rPr>
          <w:rStyle w:val="hscoswrapper"/>
          <w:color w:val="000000" w:themeColor="text1"/>
        </w:rPr>
        <w:t>ke up 8% of global CO</w:t>
      </w:r>
      <w:r w:rsidR="00A959A2" w:rsidRPr="000B6219">
        <w:rPr>
          <w:rStyle w:val="hscoswrapper"/>
          <w:color w:val="000000" w:themeColor="text1"/>
          <w:vertAlign w:val="subscript"/>
        </w:rPr>
        <w:t>2</w:t>
      </w:r>
      <w:r w:rsidR="00A959A2" w:rsidRPr="000B6219">
        <w:rPr>
          <w:rStyle w:val="hscoswrapper"/>
          <w:color w:val="000000" w:themeColor="text1"/>
        </w:rPr>
        <w:t xml:space="preserve"> emissions. If cement were a country, </w:t>
      </w:r>
      <w:r w:rsidR="00DB12F6" w:rsidRPr="000B6219">
        <w:rPr>
          <w:rStyle w:val="hscoswrapper"/>
          <w:color w:val="000000" w:themeColor="text1"/>
        </w:rPr>
        <w:t>it</w:t>
      </w:r>
      <w:r w:rsidR="00A959A2" w:rsidRPr="000B6219">
        <w:rPr>
          <w:rStyle w:val="hscoswrapper"/>
          <w:color w:val="000000" w:themeColor="text1"/>
        </w:rPr>
        <w:t xml:space="preserve"> would be the </w:t>
      </w:r>
      <w:r w:rsidR="00997D8A">
        <w:rPr>
          <w:rStyle w:val="hscoswrapper"/>
          <w:color w:val="000000" w:themeColor="text1"/>
        </w:rPr>
        <w:t>fourth</w:t>
      </w:r>
      <w:r w:rsidR="00A959A2" w:rsidRPr="000B6219">
        <w:rPr>
          <w:rStyle w:val="hscoswrapper"/>
          <w:color w:val="000000" w:themeColor="text1"/>
        </w:rPr>
        <w:t>-highest emitter of CO</w:t>
      </w:r>
      <w:r w:rsidR="00A959A2" w:rsidRPr="000B6219">
        <w:rPr>
          <w:rStyle w:val="hscoswrapper"/>
          <w:color w:val="000000" w:themeColor="text1"/>
          <w:vertAlign w:val="subscript"/>
        </w:rPr>
        <w:t>2</w:t>
      </w:r>
      <w:r w:rsidR="00A959A2" w:rsidRPr="000B6219">
        <w:rPr>
          <w:rStyle w:val="hscoswrapper"/>
          <w:color w:val="000000" w:themeColor="text1"/>
        </w:rPr>
        <w:t xml:space="preserve"> in the world</w:t>
      </w:r>
      <w:r w:rsidR="00310ABC" w:rsidRPr="00310ABC">
        <w:rPr>
          <w:rStyle w:val="hscoswrapper"/>
          <w:i/>
          <w:iCs/>
          <w:color w:val="000000" w:themeColor="text1"/>
        </w:rPr>
        <w:t xml:space="preserve"> </w:t>
      </w:r>
      <w:r w:rsidR="00310ABC" w:rsidRPr="00310ABC">
        <w:rPr>
          <w:rStyle w:val="Emphasis"/>
          <w:i w:val="0"/>
          <w:iCs w:val="0"/>
        </w:rPr>
        <w:t>after China</w:t>
      </w:r>
      <w:r w:rsidR="00997D8A">
        <w:rPr>
          <w:rStyle w:val="Emphasis"/>
          <w:i w:val="0"/>
          <w:iCs w:val="0"/>
        </w:rPr>
        <w:t xml:space="preserve">, </w:t>
      </w:r>
      <w:proofErr w:type="gramStart"/>
      <w:r w:rsidR="00997D8A">
        <w:rPr>
          <w:rStyle w:val="Emphasis"/>
          <w:i w:val="0"/>
          <w:iCs w:val="0"/>
        </w:rPr>
        <w:t>Russia</w:t>
      </w:r>
      <w:proofErr w:type="gramEnd"/>
      <w:r w:rsidR="00310ABC" w:rsidRPr="00310ABC">
        <w:rPr>
          <w:rStyle w:val="Emphasis"/>
          <w:i w:val="0"/>
          <w:iCs w:val="0"/>
        </w:rPr>
        <w:t xml:space="preserve"> and the United States.</w:t>
      </w:r>
    </w:p>
    <w:p w14:paraId="1B44A210" w14:textId="05CA0413" w:rsidR="00A959A2" w:rsidRPr="0066049D" w:rsidRDefault="00A959A2" w:rsidP="00DB12F6">
      <w:pPr>
        <w:spacing w:before="100" w:beforeAutospacing="1" w:after="100" w:afterAutospacing="1" w:line="240" w:lineRule="auto"/>
        <w:outlineLvl w:val="1"/>
        <w:rPr>
          <w:rStyle w:val="hscoswrapper"/>
          <w:rFonts w:ascii="Times New Roman" w:eastAsia="Times New Roman" w:hAnsi="Times New Roman" w:cs="Times New Roman"/>
          <w:b/>
          <w:bCs/>
          <w:color w:val="000000" w:themeColor="text1"/>
          <w:sz w:val="24"/>
          <w:szCs w:val="24"/>
        </w:rPr>
      </w:pPr>
      <w:r w:rsidRPr="0059083D">
        <w:rPr>
          <w:rStyle w:val="hscoswrapper"/>
          <w:rFonts w:ascii="Times New Roman" w:hAnsi="Times New Roman" w:cs="Times New Roman"/>
          <w:color w:val="000000" w:themeColor="text1"/>
          <w:sz w:val="24"/>
          <w:szCs w:val="24"/>
        </w:rPr>
        <w:t>Currently, 55% of cement production takes place in China with India producing the second most, 8%.  Nevertheless, pressure is on European and American cement manufacturers to reduce their carbon footprint and produce cement in a more sustainable manner in keeping with Paris Agreement goals.</w:t>
      </w:r>
    </w:p>
    <w:p w14:paraId="330A014D" w14:textId="77777777" w:rsidR="00A959A2" w:rsidRPr="0066049D" w:rsidRDefault="00A959A2" w:rsidP="00A959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6049D">
        <w:rPr>
          <w:rFonts w:ascii="Times New Roman" w:eastAsia="Times New Roman" w:hAnsi="Times New Roman" w:cs="Times New Roman"/>
          <w:color w:val="000000" w:themeColor="text1"/>
          <w:sz w:val="24"/>
          <w:szCs w:val="24"/>
        </w:rPr>
        <w:lastRenderedPageBreak/>
        <w:t>Although the cement industry used only one-quarter of one percent of total energy in the U.S. and EU</w:t>
      </w:r>
      <w:r w:rsidRPr="00A27D6B">
        <w:rPr>
          <w:rFonts w:ascii="Times New Roman" w:eastAsia="Times New Roman" w:hAnsi="Times New Roman" w:cs="Times New Roman"/>
          <w:b/>
          <w:bCs/>
          <w:color w:val="000000" w:themeColor="text1"/>
          <w:sz w:val="24"/>
          <w:szCs w:val="24"/>
        </w:rPr>
        <w:t xml:space="preserve">, it is the most energy-intensive of all manufacturing industries, with a share of national energy use roughly 10 times its share of the </w:t>
      </w:r>
      <w:hyperlink r:id="rId9" w:history="1">
        <w:r w:rsidRPr="00A27D6B">
          <w:rPr>
            <w:rFonts w:ascii="Times New Roman" w:eastAsia="Times New Roman" w:hAnsi="Times New Roman" w:cs="Times New Roman"/>
            <w:b/>
            <w:bCs/>
            <w:color w:val="000000" w:themeColor="text1"/>
            <w:sz w:val="24"/>
            <w:szCs w:val="24"/>
          </w:rPr>
          <w:t>nation's gross output of goods and services</w:t>
        </w:r>
      </w:hyperlink>
      <w:r w:rsidRPr="00A27D6B">
        <w:rPr>
          <w:rFonts w:ascii="Times New Roman" w:eastAsia="Times New Roman" w:hAnsi="Times New Roman" w:cs="Times New Roman"/>
          <w:b/>
          <w:bCs/>
          <w:color w:val="000000" w:themeColor="text1"/>
          <w:sz w:val="24"/>
          <w:szCs w:val="24"/>
        </w:rPr>
        <w:t>.</w:t>
      </w:r>
      <w:r w:rsidRPr="0066049D">
        <w:rPr>
          <w:rFonts w:ascii="Times New Roman" w:eastAsia="Times New Roman" w:hAnsi="Times New Roman" w:cs="Times New Roman"/>
          <w:color w:val="000000" w:themeColor="text1"/>
          <w:sz w:val="24"/>
          <w:szCs w:val="24"/>
        </w:rPr>
        <w:t xml:space="preserve"> On average, other energy intensive industries' share of energy use is roughly twice their share of gross output. Cement is also unique in its heavy reliance on coal and </w:t>
      </w:r>
      <w:hyperlink r:id="rId10" w:anchor="coke_petro" w:history="1">
        <w:r w:rsidRPr="0066049D">
          <w:rPr>
            <w:rFonts w:ascii="Times New Roman" w:eastAsia="Times New Roman" w:hAnsi="Times New Roman" w:cs="Times New Roman"/>
            <w:color w:val="000000" w:themeColor="text1"/>
            <w:sz w:val="24"/>
            <w:szCs w:val="24"/>
          </w:rPr>
          <w:t>petroleum coke</w:t>
        </w:r>
      </w:hyperlink>
      <w:r w:rsidRPr="0066049D">
        <w:rPr>
          <w:rFonts w:ascii="Times New Roman" w:eastAsia="Times New Roman" w:hAnsi="Times New Roman" w:cs="Times New Roman"/>
          <w:color w:val="000000" w:themeColor="text1"/>
          <w:sz w:val="24"/>
          <w:szCs w:val="24"/>
        </w:rPr>
        <w:t>.</w:t>
      </w:r>
    </w:p>
    <w:p w14:paraId="47B5B87E" w14:textId="77777777" w:rsidR="00310ABC" w:rsidRDefault="00310ABC" w:rsidP="00310AB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Clinker </w:t>
      </w:r>
    </w:p>
    <w:p w14:paraId="356BBC6F" w14:textId="77777777" w:rsidR="00310ABC" w:rsidRDefault="00310ABC" w:rsidP="00310ABC">
      <w:pPr>
        <w:spacing w:before="100" w:beforeAutospacing="1" w:after="100" w:afterAutospacing="1" w:line="240" w:lineRule="auto"/>
        <w:rPr>
          <w:rFonts w:ascii="Times New Roman" w:eastAsia="Times New Roman" w:hAnsi="Times New Roman" w:cs="Times New Roman"/>
          <w:sz w:val="24"/>
          <w:szCs w:val="24"/>
        </w:rPr>
      </w:pPr>
      <w:r w:rsidRPr="005801B0">
        <w:rPr>
          <w:rFonts w:ascii="Times New Roman" w:eastAsia="Times New Roman" w:hAnsi="Times New Roman" w:cs="Times New Roman"/>
          <w:sz w:val="24"/>
          <w:szCs w:val="24"/>
        </w:rPr>
        <w:t>To produce cement</w:t>
      </w:r>
      <w:r>
        <w:rPr>
          <w:rFonts w:ascii="Times New Roman" w:eastAsia="Times New Roman" w:hAnsi="Times New Roman" w:cs="Times New Roman"/>
          <w:sz w:val="24"/>
          <w:szCs w:val="24"/>
        </w:rPr>
        <w:t xml:space="preserve">’s </w:t>
      </w:r>
      <w:r w:rsidRPr="00540EEF">
        <w:rPr>
          <w:rFonts w:ascii="Times New Roman" w:eastAsia="Times New Roman" w:hAnsi="Times New Roman" w:cs="Times New Roman"/>
          <w:sz w:val="24"/>
          <w:szCs w:val="24"/>
        </w:rPr>
        <w:t xml:space="preserve">main ingredient, </w:t>
      </w:r>
      <w:r>
        <w:rPr>
          <w:rFonts w:ascii="Times New Roman" w:eastAsia="Times New Roman" w:hAnsi="Times New Roman" w:cs="Times New Roman"/>
          <w:sz w:val="24"/>
          <w:szCs w:val="24"/>
        </w:rPr>
        <w:t>“</w:t>
      </w:r>
      <w:r w:rsidRPr="00540EEF">
        <w:rPr>
          <w:rFonts w:ascii="Times New Roman" w:eastAsia="Times New Roman" w:hAnsi="Times New Roman" w:cs="Times New Roman"/>
          <w:sz w:val="24"/>
          <w:szCs w:val="24"/>
        </w:rPr>
        <w:t>clinker</w:t>
      </w:r>
      <w:r w:rsidRPr="005801B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5801B0">
        <w:rPr>
          <w:rFonts w:ascii="Times New Roman" w:eastAsia="Times New Roman" w:hAnsi="Times New Roman" w:cs="Times New Roman"/>
          <w:sz w:val="24"/>
          <w:szCs w:val="24"/>
        </w:rPr>
        <w:t xml:space="preserve"> a mixture of crushed limestone and aluminosilicate clay is roasted in a kiln. At high heat, limestone’s calcium carbonate splits into calcium oxide (the desired lime content) and carbon dioxide (the waste). </w:t>
      </w:r>
      <w:r>
        <w:rPr>
          <w:rFonts w:ascii="Times New Roman" w:eastAsia="Times New Roman" w:hAnsi="Times New Roman" w:cs="Times New Roman"/>
          <w:sz w:val="24"/>
          <w:szCs w:val="24"/>
        </w:rPr>
        <w:t xml:space="preserve">The technology that has changed little over the past 100 years.  </w:t>
      </w:r>
    </w:p>
    <w:p w14:paraId="0590C3D3" w14:textId="0A0B1140" w:rsidR="00310ABC" w:rsidRPr="00A27D6B" w:rsidRDefault="00310ABC" w:rsidP="00310ABC">
      <w:pPr>
        <w:pStyle w:val="NormalWeb"/>
        <w:rPr>
          <w:b/>
          <w:bCs/>
          <w:i/>
          <w:iCs/>
        </w:rPr>
      </w:pPr>
      <w:r w:rsidRPr="00A959A2">
        <w:rPr>
          <w:rStyle w:val="Emphasis"/>
          <w:i w:val="0"/>
          <w:iCs w:val="0"/>
        </w:rPr>
        <w:t>CO</w:t>
      </w:r>
      <w:r w:rsidRPr="00A959A2">
        <w:rPr>
          <w:rStyle w:val="Emphasis"/>
          <w:i w:val="0"/>
          <w:iCs w:val="0"/>
          <w:vertAlign w:val="subscript"/>
        </w:rPr>
        <w:t>2</w:t>
      </w:r>
      <w:r w:rsidRPr="00A959A2">
        <w:rPr>
          <w:rStyle w:val="Emphasis"/>
          <w:i w:val="0"/>
          <w:iCs w:val="0"/>
        </w:rPr>
        <w:t xml:space="preserve"> is emitted during the production process by the burning of fuel to heat the kilns, as well as from the gases released from the limestone during the calcination process.</w:t>
      </w:r>
      <w:r>
        <w:rPr>
          <w:rStyle w:val="Emphasis"/>
          <w:i w:val="0"/>
          <w:iCs w:val="0"/>
        </w:rPr>
        <w:t xml:space="preserve">  </w:t>
      </w:r>
      <w:r w:rsidRPr="00A27D6B">
        <w:rPr>
          <w:b/>
          <w:bCs/>
        </w:rPr>
        <w:t>Decarbonizing limestone causes roughly 60 percent of cement’s emissions. The remaining 40% results from energy use to heat the limestone mix.</w:t>
      </w:r>
    </w:p>
    <w:p w14:paraId="46711458" w14:textId="77777777" w:rsidR="00701776" w:rsidRPr="00540EEF" w:rsidRDefault="00701776" w:rsidP="00701776">
      <w:pPr>
        <w:rPr>
          <w:rFonts w:ascii="Times New Roman" w:hAnsi="Times New Roman" w:cs="Times New Roman"/>
          <w:sz w:val="24"/>
          <w:szCs w:val="24"/>
        </w:rPr>
      </w:pPr>
      <w:r w:rsidRPr="00540EEF">
        <w:rPr>
          <w:rFonts w:ascii="Times New Roman" w:hAnsi="Times New Roman" w:cs="Times New Roman"/>
          <w:sz w:val="24"/>
          <w:szCs w:val="24"/>
        </w:rPr>
        <w:t xml:space="preserve">For every 10 tonnes of cement produced, six tonnes of carbon dioxide end up in the atmosphere. When every step of the concrete supply chain is </w:t>
      </w:r>
      <w:proofErr w:type="gramStart"/>
      <w:r w:rsidRPr="00540EEF">
        <w:rPr>
          <w:rFonts w:ascii="Times New Roman" w:hAnsi="Times New Roman" w:cs="Times New Roman"/>
          <w:sz w:val="24"/>
          <w:szCs w:val="24"/>
        </w:rPr>
        <w:t>taken into account</w:t>
      </w:r>
      <w:proofErr w:type="gramEnd"/>
      <w:r w:rsidRPr="00540EEF">
        <w:rPr>
          <w:rFonts w:ascii="Times New Roman" w:hAnsi="Times New Roman" w:cs="Times New Roman"/>
          <w:sz w:val="24"/>
          <w:szCs w:val="24"/>
        </w:rPr>
        <w:t>, the industry carbon footprint is among the worst.</w:t>
      </w:r>
    </w:p>
    <w:p w14:paraId="3B6B4FD5" w14:textId="63D362C6" w:rsidR="00A959A2" w:rsidRDefault="00A959A2" w:rsidP="00E608AB">
      <w:pPr>
        <w:rPr>
          <w:rFonts w:ascii="Times New Roman" w:eastAsia="Times New Roman" w:hAnsi="Times New Roman" w:cs="Times New Roman"/>
          <w:b/>
          <w:bCs/>
          <w:sz w:val="24"/>
          <w:szCs w:val="24"/>
        </w:rPr>
      </w:pPr>
      <w:r w:rsidRPr="0059083D">
        <w:rPr>
          <w:rFonts w:ascii="Times New Roman" w:eastAsia="Times New Roman" w:hAnsi="Times New Roman" w:cs="Times New Roman"/>
          <w:b/>
          <w:bCs/>
          <w:sz w:val="24"/>
          <w:szCs w:val="24"/>
        </w:rPr>
        <w:t>Economics of the Cement Industry</w:t>
      </w:r>
    </w:p>
    <w:p w14:paraId="7261400C" w14:textId="77777777" w:rsidR="00A959A2" w:rsidRPr="00F51CC3" w:rsidRDefault="00A959A2" w:rsidP="00A959A2">
      <w:pPr>
        <w:spacing w:before="100" w:beforeAutospacing="1" w:after="100" w:afterAutospacing="1" w:line="240" w:lineRule="auto"/>
        <w:rPr>
          <w:rFonts w:ascii="Times New Roman" w:eastAsia="Times New Roman" w:hAnsi="Times New Roman" w:cs="Times New Roman"/>
          <w:sz w:val="24"/>
          <w:szCs w:val="24"/>
        </w:rPr>
      </w:pPr>
      <w:proofErr w:type="gramStart"/>
      <w:r w:rsidRPr="00F51CC3">
        <w:rPr>
          <w:rFonts w:ascii="Times New Roman" w:eastAsia="Times New Roman" w:hAnsi="Times New Roman" w:cs="Times New Roman"/>
          <w:sz w:val="24"/>
          <w:szCs w:val="24"/>
        </w:rPr>
        <w:t>The majority of</w:t>
      </w:r>
      <w:proofErr w:type="gramEnd"/>
      <w:r w:rsidRPr="00F51CC3">
        <w:rPr>
          <w:rFonts w:ascii="Times New Roman" w:eastAsia="Times New Roman" w:hAnsi="Times New Roman" w:cs="Times New Roman"/>
          <w:sz w:val="24"/>
          <w:szCs w:val="24"/>
        </w:rPr>
        <w:t xml:space="preserve"> all cement shipments, approximately 70 percent, are sent to ready-mix concrete operators. The rest are shipped to manufacturers of concrete related products, contractors, materials dealers, oil well/mining/drilling companies, as well as government entities.</w:t>
      </w:r>
    </w:p>
    <w:p w14:paraId="17E2F509" w14:textId="5F67B7F5" w:rsidR="00A959A2" w:rsidRDefault="00A959A2" w:rsidP="00A959A2">
      <w:pPr>
        <w:spacing w:before="100" w:beforeAutospacing="1" w:after="100" w:afterAutospacing="1" w:line="240" w:lineRule="auto"/>
        <w:rPr>
          <w:rFonts w:ascii="Times New Roman" w:eastAsia="Times New Roman" w:hAnsi="Times New Roman" w:cs="Times New Roman"/>
          <w:sz w:val="24"/>
          <w:szCs w:val="24"/>
        </w:rPr>
      </w:pPr>
      <w:r w:rsidRPr="00F51CC3">
        <w:rPr>
          <w:rFonts w:ascii="Times New Roman" w:eastAsia="Times New Roman" w:hAnsi="Times New Roman" w:cs="Times New Roman"/>
          <w:sz w:val="24"/>
          <w:szCs w:val="24"/>
        </w:rPr>
        <w:t xml:space="preserve">The domestic cement industry is </w:t>
      </w:r>
      <w:r w:rsidR="00DB12F6">
        <w:rPr>
          <w:rFonts w:ascii="Times New Roman" w:eastAsia="Times New Roman" w:hAnsi="Times New Roman" w:cs="Times New Roman"/>
          <w:sz w:val="24"/>
          <w:szCs w:val="24"/>
        </w:rPr>
        <w:t xml:space="preserve">also </w:t>
      </w:r>
      <w:r w:rsidRPr="00F51CC3">
        <w:rPr>
          <w:rFonts w:ascii="Times New Roman" w:eastAsia="Times New Roman" w:hAnsi="Times New Roman" w:cs="Times New Roman"/>
          <w:sz w:val="24"/>
          <w:szCs w:val="24"/>
        </w:rPr>
        <w:t>regional in nature. The cost of shipping cement prohibits profitable distribution over long distances. As a result</w:t>
      </w:r>
      <w:r w:rsidR="00DB12F6">
        <w:rPr>
          <w:rFonts w:ascii="Times New Roman" w:eastAsia="Times New Roman" w:hAnsi="Times New Roman" w:cs="Times New Roman"/>
          <w:sz w:val="24"/>
          <w:szCs w:val="24"/>
        </w:rPr>
        <w:t>,</w:t>
      </w:r>
      <w:r w:rsidRPr="00F51CC3">
        <w:rPr>
          <w:rFonts w:ascii="Times New Roman" w:eastAsia="Times New Roman" w:hAnsi="Times New Roman" w:cs="Times New Roman"/>
          <w:sz w:val="24"/>
          <w:szCs w:val="24"/>
        </w:rPr>
        <w:t xml:space="preserve"> customers traditionally purchase cement from local sources. </w:t>
      </w:r>
    </w:p>
    <w:p w14:paraId="29091B94" w14:textId="3F982E82" w:rsidR="004748CF" w:rsidRPr="004748CF" w:rsidRDefault="004748CF" w:rsidP="004748CF">
      <w:pPr>
        <w:rPr>
          <w:rFonts w:ascii="Times New Roman" w:hAnsi="Times New Roman" w:cs="Times New Roman"/>
          <w:sz w:val="24"/>
          <w:szCs w:val="24"/>
        </w:rPr>
      </w:pPr>
      <w:r w:rsidRPr="004748CF">
        <w:rPr>
          <w:rFonts w:ascii="Times New Roman" w:hAnsi="Times New Roman" w:cs="Times New Roman"/>
          <w:sz w:val="24"/>
          <w:szCs w:val="24"/>
        </w:rPr>
        <w:t xml:space="preserve">To reach net zero in carbon emissions could double the cost for cement, leading to a 30 per cent increase in the cost of concrete, and that could increase the cost of construction by 3 per cent--small, but it is not trivial.  It does raise questions about who is going to pay for the increased cost through the supply chain, up to who is going to be willing to pay more for a building made from zero-carbon cement. </w:t>
      </w:r>
    </w:p>
    <w:p w14:paraId="2210C273" w14:textId="0A9D2C10" w:rsidR="00DB12F6" w:rsidRPr="00997D8A" w:rsidRDefault="00DB12F6" w:rsidP="00DB12F6">
      <w:pPr>
        <w:spacing w:before="100" w:beforeAutospacing="1" w:after="100" w:afterAutospacing="1" w:line="240" w:lineRule="auto"/>
        <w:rPr>
          <w:rFonts w:ascii="Times New Roman" w:eastAsia="Times New Roman" w:hAnsi="Times New Roman" w:cs="Times New Roman"/>
          <w:sz w:val="24"/>
          <w:szCs w:val="24"/>
        </w:rPr>
      </w:pPr>
      <w:r w:rsidRPr="008E7720">
        <w:rPr>
          <w:rFonts w:ascii="Times New Roman" w:eastAsia="Times New Roman" w:hAnsi="Times New Roman" w:cs="Times New Roman"/>
          <w:sz w:val="24"/>
          <w:szCs w:val="24"/>
        </w:rPr>
        <w:t>To reach net zero, cement makers need</w:t>
      </w:r>
      <w:r>
        <w:rPr>
          <w:rFonts w:ascii="Times New Roman" w:eastAsia="Times New Roman" w:hAnsi="Times New Roman" w:cs="Times New Roman"/>
          <w:sz w:val="24"/>
          <w:szCs w:val="24"/>
        </w:rPr>
        <w:t xml:space="preserve"> to radically reduce their carbon emissions</w:t>
      </w:r>
      <w:r w:rsidRPr="008E7720">
        <w:rPr>
          <w:rFonts w:ascii="Times New Roman" w:eastAsia="Times New Roman" w:hAnsi="Times New Roman" w:cs="Times New Roman"/>
          <w:sz w:val="24"/>
          <w:szCs w:val="24"/>
        </w:rPr>
        <w:t xml:space="preserve">, but, if no one </w:t>
      </w:r>
      <w:r w:rsidRPr="00997D8A">
        <w:rPr>
          <w:rFonts w:ascii="Times New Roman" w:eastAsia="Times New Roman" w:hAnsi="Times New Roman" w:cs="Times New Roman"/>
          <w:sz w:val="24"/>
          <w:szCs w:val="24"/>
        </w:rPr>
        <w:t>else is doing it, it’s hard to be the first one, as the costs are significant, and there are minimal product quality or customer service differences that could make up for increased costs in a competitive marketplace.</w:t>
      </w:r>
    </w:p>
    <w:p w14:paraId="74A71EEF" w14:textId="24FE47FF" w:rsidR="00997D8A" w:rsidRPr="00997D8A" w:rsidRDefault="00997D8A" w:rsidP="00997D8A">
      <w:pPr>
        <w:rPr>
          <w:rFonts w:ascii="Times New Roman" w:hAnsi="Times New Roman" w:cs="Times New Roman"/>
        </w:rPr>
      </w:pPr>
      <w:r w:rsidRPr="00997D8A">
        <w:rPr>
          <w:rFonts w:ascii="Times New Roman" w:hAnsi="Times New Roman" w:cs="Times New Roman"/>
        </w:rPr>
        <w:t xml:space="preserve">Ian Riley, chief executive of the </w:t>
      </w:r>
      <w:r w:rsidRPr="00997D8A">
        <w:rPr>
          <w:rFonts w:ascii="Times New Roman" w:hAnsi="Times New Roman" w:cs="Times New Roman"/>
          <w:b/>
          <w:bCs/>
        </w:rPr>
        <w:t>World Cement Association</w:t>
      </w:r>
      <w:r w:rsidRPr="00997D8A">
        <w:rPr>
          <w:rFonts w:ascii="Times New Roman" w:hAnsi="Times New Roman" w:cs="Times New Roman"/>
        </w:rPr>
        <w:t xml:space="preserve">, says the industry has already cut emissions by more than a fifth during the past two decades, by traditional means, such as using more efficient kilns, cleaner energy sources for heating </w:t>
      </w:r>
      <w:r w:rsidR="00A27D6B">
        <w:rPr>
          <w:rFonts w:ascii="Times New Roman" w:hAnsi="Times New Roman" w:cs="Times New Roman"/>
        </w:rPr>
        <w:t xml:space="preserve">the limestone, </w:t>
      </w:r>
      <w:r w:rsidRPr="00997D8A">
        <w:rPr>
          <w:rFonts w:ascii="Times New Roman" w:hAnsi="Times New Roman" w:cs="Times New Roman"/>
        </w:rPr>
        <w:t xml:space="preserve">and making cement with less clinker. The industry can </w:t>
      </w:r>
      <w:r w:rsidRPr="00997D8A">
        <w:rPr>
          <w:rFonts w:ascii="Times New Roman" w:hAnsi="Times New Roman" w:cs="Times New Roman"/>
        </w:rPr>
        <w:lastRenderedPageBreak/>
        <w:t xml:space="preserve">reduce emissions by another 30 per cent using those methods, he estimates, but not all the way to zero. “A lot of the low-hanging fruit has already been picked,” says Riley. “That still leaves 70 per cent of emission that we haven’t addressed — and for that 70 per cent we really need some new approaches.” </w:t>
      </w:r>
      <w:hyperlink r:id="rId11" w:history="1">
        <w:r w:rsidRPr="00997D8A">
          <w:rPr>
            <w:rStyle w:val="Hyperlink"/>
            <w:rFonts w:ascii="Times New Roman" w:hAnsi="Times New Roman" w:cs="Times New Roman"/>
          </w:rPr>
          <w:t>https://www.iea.org/reports/cement</w:t>
        </w:r>
      </w:hyperlink>
    </w:p>
    <w:p w14:paraId="5F6D1556" w14:textId="77777777" w:rsidR="00A27D6B" w:rsidRPr="00A27D6B" w:rsidRDefault="00A27D6B" w:rsidP="00997D8A">
      <w:pPr>
        <w:rPr>
          <w:rFonts w:ascii="Times New Roman" w:hAnsi="Times New Roman" w:cs="Times New Roman"/>
          <w:b/>
          <w:bCs/>
        </w:rPr>
      </w:pPr>
      <w:r w:rsidRPr="00A27D6B">
        <w:rPr>
          <w:rFonts w:ascii="Times New Roman" w:hAnsi="Times New Roman" w:cs="Times New Roman"/>
          <w:b/>
          <w:bCs/>
        </w:rPr>
        <w:t>The problem is getting worse, not better</w:t>
      </w:r>
    </w:p>
    <w:p w14:paraId="6EEAF081" w14:textId="50AB7CCB" w:rsidR="00997D8A" w:rsidRPr="00997D8A" w:rsidRDefault="00997D8A" w:rsidP="00997D8A">
      <w:pPr>
        <w:rPr>
          <w:rFonts w:ascii="Times New Roman" w:hAnsi="Times New Roman" w:cs="Times New Roman"/>
        </w:rPr>
      </w:pPr>
      <w:r w:rsidRPr="00997D8A">
        <w:rPr>
          <w:rFonts w:ascii="Times New Roman" w:hAnsi="Times New Roman" w:cs="Times New Roman"/>
        </w:rPr>
        <w:t xml:space="preserve">The direct CO2 intensity of cement production increased 0.5% per year during 2014 18. To get on track with the SDS, a 0.8% annual decline is necessary to 2030. Sharper focus is needed in two key areas: reducing the clinker-to-cement ratio (including through greater uptake of blended cements) and deploying innovative technologies (including CCUS). Governments can stimulate investment and innovation in these areas through funding R&amp;D and adopting mandatory CO2 emissions reduction policies. </w:t>
      </w:r>
    </w:p>
    <w:p w14:paraId="674A3792" w14:textId="2542B97A" w:rsidR="00E608AB" w:rsidRDefault="00E608AB" w:rsidP="00933792">
      <w:pPr>
        <w:rPr>
          <w:rFonts w:ascii="Times New Roman" w:hAnsi="Times New Roman" w:cs="Times New Roman"/>
          <w:b/>
          <w:bCs/>
          <w:sz w:val="24"/>
          <w:szCs w:val="24"/>
        </w:rPr>
      </w:pPr>
    </w:p>
    <w:p w14:paraId="560B50A2" w14:textId="77777777" w:rsidR="00E608AB" w:rsidRDefault="00E608AB">
      <w:pPr>
        <w:rPr>
          <w:rFonts w:ascii="Times New Roman" w:hAnsi="Times New Roman" w:cs="Times New Roman"/>
          <w:b/>
          <w:bCs/>
          <w:sz w:val="24"/>
          <w:szCs w:val="24"/>
        </w:rPr>
      </w:pPr>
      <w:r>
        <w:rPr>
          <w:rFonts w:ascii="Times New Roman" w:hAnsi="Times New Roman" w:cs="Times New Roman"/>
          <w:b/>
          <w:bCs/>
          <w:sz w:val="24"/>
          <w:szCs w:val="24"/>
        </w:rPr>
        <w:br w:type="page"/>
      </w:r>
    </w:p>
    <w:p w14:paraId="0BD24435" w14:textId="1AF3EAA0" w:rsidR="00E608AB" w:rsidRPr="00A27D6B" w:rsidRDefault="00E608AB" w:rsidP="00E608A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OPTIONS FOR REDUCING THE CLIMATE IMPACT OF CEMENT MANUFACTURING</w:t>
      </w:r>
    </w:p>
    <w:p w14:paraId="31C20873" w14:textId="0B21302B" w:rsidR="00701776" w:rsidRDefault="00701776" w:rsidP="0070177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Option 1 in Reducing the Climate Impact of High</w:t>
      </w:r>
      <w:r w:rsidRPr="009A7117">
        <w:rPr>
          <w:rFonts w:ascii="Times New Roman" w:eastAsia="Times New Roman" w:hAnsi="Times New Roman" w:cs="Times New Roman"/>
          <w:b/>
          <w:bCs/>
          <w:sz w:val="24"/>
          <w:szCs w:val="24"/>
        </w:rPr>
        <w:t>-Carbon Concrete</w:t>
      </w:r>
      <w:r>
        <w:rPr>
          <w:rFonts w:ascii="Times New Roman" w:eastAsia="Times New Roman" w:hAnsi="Times New Roman" w:cs="Times New Roman"/>
          <w:b/>
          <w:bCs/>
          <w:sz w:val="24"/>
          <w:szCs w:val="24"/>
        </w:rPr>
        <w:t>: Low Emission Fuels</w:t>
      </w:r>
    </w:p>
    <w:p w14:paraId="6F97656F" w14:textId="4750B459" w:rsidR="00701776" w:rsidRDefault="00701776" w:rsidP="004748CF">
      <w:pPr>
        <w:pStyle w:val="NormalWeb"/>
      </w:pPr>
      <w:r w:rsidRPr="00A76770">
        <w:t xml:space="preserve">Since 40% </w:t>
      </w:r>
      <w:r w:rsidR="00F44D10" w:rsidRPr="00A76770">
        <w:t>of the carbon emission form manufacturing cement comes from the energy use  in the kilns to heat the limestone mix</w:t>
      </w:r>
      <w:r w:rsidR="00A76770">
        <w:t>.  In the short term, this could mean a shift from coal-fired kilns to natural gas</w:t>
      </w:r>
      <w:r w:rsidR="004748CF">
        <w:t>, biomass, or electricity generated by win or solar.</w:t>
      </w:r>
    </w:p>
    <w:p w14:paraId="527239E8" w14:textId="77777777" w:rsidR="003654D5" w:rsidRDefault="003654D5" w:rsidP="003654D5">
      <w:pPr>
        <w:pStyle w:val="NormalWeb"/>
        <w:rPr>
          <w:b/>
          <w:bCs/>
        </w:rPr>
      </w:pPr>
      <w:r>
        <w:rPr>
          <w:b/>
          <w:bCs/>
        </w:rPr>
        <w:t>Option 2 in Reducing the Climate Impact of High</w:t>
      </w:r>
      <w:r w:rsidRPr="009A7117">
        <w:rPr>
          <w:b/>
          <w:bCs/>
        </w:rPr>
        <w:t>-Carbon Concrete</w:t>
      </w:r>
      <w:r>
        <w:rPr>
          <w:b/>
          <w:bCs/>
        </w:rPr>
        <w:t>: Material Efficiencies</w:t>
      </w:r>
    </w:p>
    <w:p w14:paraId="34F8592B" w14:textId="14606E40" w:rsidR="003654D5" w:rsidRPr="00AA2BF9" w:rsidRDefault="003654D5" w:rsidP="003654D5">
      <w:pPr>
        <w:pStyle w:val="NormalWeb"/>
      </w:pPr>
      <w:r w:rsidRPr="00AA2BF9">
        <w:t xml:space="preserve">Adopting material efficiency strategies to </w:t>
      </w:r>
      <w:proofErr w:type="spellStart"/>
      <w:r w:rsidRPr="00AA2BF9">
        <w:t>optimise</w:t>
      </w:r>
      <w:proofErr w:type="spellEnd"/>
      <w:r w:rsidRPr="00AA2BF9">
        <w:t xml:space="preserve"> the use of cement would help reduce demand along the entire construction value chain, helping to cut CO</w:t>
      </w:r>
      <w:r w:rsidRPr="00AA2BF9">
        <w:rPr>
          <w:vertAlign w:val="subscript"/>
        </w:rPr>
        <w:t>2</w:t>
      </w:r>
      <w:r w:rsidRPr="00AA2BF9">
        <w:t xml:space="preserve"> emissions from cement production.</w:t>
      </w:r>
    </w:p>
    <w:p w14:paraId="7E238D80" w14:textId="1A7CBDC4" w:rsidR="003654D5" w:rsidRPr="00E608AB" w:rsidRDefault="003654D5" w:rsidP="00E608A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3CF1">
        <w:rPr>
          <w:rFonts w:ascii="Times New Roman" w:hAnsi="Times New Roman" w:cs="Times New Roman"/>
          <w:sz w:val="24"/>
          <w:szCs w:val="24"/>
        </w:rPr>
        <w:t xml:space="preserve">Lower cement demand can be achieved through actions such as </w:t>
      </w:r>
      <w:proofErr w:type="spellStart"/>
      <w:r w:rsidRPr="002F3CF1">
        <w:rPr>
          <w:rFonts w:ascii="Times New Roman" w:hAnsi="Times New Roman" w:cs="Times New Roman"/>
          <w:sz w:val="24"/>
          <w:szCs w:val="24"/>
        </w:rPr>
        <w:t>optimising</w:t>
      </w:r>
      <w:proofErr w:type="spellEnd"/>
      <w:r w:rsidRPr="002F3CF1">
        <w:rPr>
          <w:rFonts w:ascii="Times New Roman" w:hAnsi="Times New Roman" w:cs="Times New Roman"/>
          <w:sz w:val="24"/>
          <w:szCs w:val="24"/>
        </w:rPr>
        <w:t xml:space="preserve"> the use of cement in concrete mixes, using concrete more efficiently, </w:t>
      </w:r>
      <w:proofErr w:type="spellStart"/>
      <w:r w:rsidRPr="002F3CF1">
        <w:rPr>
          <w:rFonts w:ascii="Times New Roman" w:hAnsi="Times New Roman" w:cs="Times New Roman"/>
          <w:sz w:val="24"/>
          <w:szCs w:val="24"/>
        </w:rPr>
        <w:t>minimising</w:t>
      </w:r>
      <w:proofErr w:type="spellEnd"/>
      <w:r w:rsidRPr="002F3CF1">
        <w:rPr>
          <w:rFonts w:ascii="Times New Roman" w:hAnsi="Times New Roman" w:cs="Times New Roman"/>
          <w:sz w:val="24"/>
          <w:szCs w:val="24"/>
        </w:rPr>
        <w:t xml:space="preserve"> waste in construction, and </w:t>
      </w:r>
      <w:proofErr w:type="spellStart"/>
      <w:r w:rsidRPr="002F3CF1">
        <w:rPr>
          <w:rFonts w:ascii="Times New Roman" w:hAnsi="Times New Roman" w:cs="Times New Roman"/>
          <w:sz w:val="24"/>
          <w:szCs w:val="24"/>
        </w:rPr>
        <w:t>maximising</w:t>
      </w:r>
      <w:proofErr w:type="spellEnd"/>
      <w:r w:rsidRPr="002F3CF1">
        <w:rPr>
          <w:rFonts w:ascii="Times New Roman" w:hAnsi="Times New Roman" w:cs="Times New Roman"/>
          <w:sz w:val="24"/>
          <w:szCs w:val="24"/>
        </w:rPr>
        <w:t xml:space="preserve"> the design life of buildings and infrastructure. Material efficiency efforts have gained increasing support in recent years.</w:t>
      </w:r>
      <w:r w:rsidR="002F3CF1" w:rsidRPr="002F3CF1">
        <w:rPr>
          <w:rFonts w:ascii="Times New Roman" w:hAnsi="Times New Roman" w:cs="Times New Roman"/>
          <w:sz w:val="24"/>
          <w:szCs w:val="24"/>
        </w:rPr>
        <w:t xml:space="preserve">  While this option is outside the control of Heidelberg or any other cement maker, it would have a positive impact on climate change assuming the alternative construction material were not as carbon intensive as cement.</w:t>
      </w:r>
    </w:p>
    <w:p w14:paraId="15D71CB2" w14:textId="1A274CC9" w:rsidR="009A7117" w:rsidRPr="009A7117" w:rsidRDefault="00701776" w:rsidP="0070177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Option </w:t>
      </w:r>
      <w:r w:rsidR="003654D5">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in Reducing the Climate Impact of </w:t>
      </w:r>
      <w:r w:rsidR="00181CA0">
        <w:rPr>
          <w:rFonts w:ascii="Times New Roman" w:eastAsia="Times New Roman" w:hAnsi="Times New Roman" w:cs="Times New Roman"/>
          <w:b/>
          <w:bCs/>
          <w:sz w:val="24"/>
          <w:szCs w:val="24"/>
        </w:rPr>
        <w:t>High</w:t>
      </w:r>
      <w:r w:rsidR="009A7117" w:rsidRPr="009A7117">
        <w:rPr>
          <w:rFonts w:ascii="Times New Roman" w:eastAsia="Times New Roman" w:hAnsi="Times New Roman" w:cs="Times New Roman"/>
          <w:b/>
          <w:bCs/>
          <w:sz w:val="24"/>
          <w:szCs w:val="24"/>
        </w:rPr>
        <w:t>-Carbon Concrete</w:t>
      </w:r>
      <w:r>
        <w:rPr>
          <w:rFonts w:ascii="Times New Roman" w:eastAsia="Times New Roman" w:hAnsi="Times New Roman" w:cs="Times New Roman"/>
          <w:b/>
          <w:bCs/>
          <w:sz w:val="24"/>
          <w:szCs w:val="24"/>
        </w:rPr>
        <w:t>: Clinker Substitution</w:t>
      </w:r>
    </w:p>
    <w:p w14:paraId="69572CFC" w14:textId="4F37FEC1" w:rsidR="00181CA0" w:rsidRPr="005801B0" w:rsidRDefault="00181CA0" w:rsidP="00181CA0">
      <w:pPr>
        <w:spacing w:before="100" w:beforeAutospacing="1" w:after="100" w:afterAutospacing="1" w:line="240" w:lineRule="auto"/>
        <w:rPr>
          <w:rFonts w:ascii="Times New Roman" w:eastAsia="Times New Roman" w:hAnsi="Times New Roman" w:cs="Times New Roman"/>
          <w:sz w:val="24"/>
          <w:szCs w:val="24"/>
        </w:rPr>
      </w:pPr>
      <w:r w:rsidRPr="005801B0">
        <w:rPr>
          <w:rFonts w:ascii="Times New Roman" w:eastAsia="Times New Roman" w:hAnsi="Times New Roman" w:cs="Times New Roman"/>
          <w:sz w:val="24"/>
          <w:szCs w:val="24"/>
        </w:rPr>
        <w:t xml:space="preserve">To reduce emissions from the </w:t>
      </w:r>
      <w:r>
        <w:rPr>
          <w:rFonts w:ascii="Times New Roman" w:eastAsia="Times New Roman" w:hAnsi="Times New Roman" w:cs="Times New Roman"/>
          <w:sz w:val="24"/>
          <w:szCs w:val="24"/>
        </w:rPr>
        <w:t xml:space="preserve">cement manufacturing </w:t>
      </w:r>
      <w:r w:rsidRPr="005801B0">
        <w:rPr>
          <w:rFonts w:ascii="Times New Roman" w:eastAsia="Times New Roman" w:hAnsi="Times New Roman" w:cs="Times New Roman"/>
          <w:sz w:val="24"/>
          <w:szCs w:val="24"/>
        </w:rPr>
        <w:t xml:space="preserve">process, the </w:t>
      </w:r>
      <w:r w:rsidR="004748CF">
        <w:rPr>
          <w:rFonts w:ascii="Times New Roman" w:eastAsia="Times New Roman" w:hAnsi="Times New Roman" w:cs="Times New Roman"/>
          <w:sz w:val="24"/>
          <w:szCs w:val="24"/>
        </w:rPr>
        <w:t>second</w:t>
      </w:r>
      <w:r w:rsidR="00310ABC">
        <w:rPr>
          <w:rFonts w:ascii="Times New Roman" w:eastAsia="Times New Roman" w:hAnsi="Times New Roman" w:cs="Times New Roman"/>
          <w:sz w:val="24"/>
          <w:szCs w:val="24"/>
        </w:rPr>
        <w:t xml:space="preserve"> option </w:t>
      </w:r>
      <w:r w:rsidRPr="005801B0">
        <w:rPr>
          <w:rFonts w:ascii="Times New Roman" w:eastAsia="Times New Roman" w:hAnsi="Times New Roman" w:cs="Times New Roman"/>
          <w:sz w:val="24"/>
          <w:szCs w:val="24"/>
        </w:rPr>
        <w:t>is to change the composition of cement. Conventional clinker can be partially substituted for alternative materials that include volcanic ash, certain clays, finely ground limestone, ground bottle glass, and industrial waste products—namely blast furnace slag (from manufacturing iron) and fly ash (from burning coal). These materials leapfrog the most carbon-emitting, energy-intensive step in the cement production process.  </w:t>
      </w:r>
    </w:p>
    <w:p w14:paraId="545C4426" w14:textId="01BDC586" w:rsidR="00181CA0" w:rsidRPr="008E7720" w:rsidRDefault="00181CA0" w:rsidP="009A7117">
      <w:pPr>
        <w:spacing w:before="100" w:beforeAutospacing="1" w:after="100" w:afterAutospacing="1" w:line="240" w:lineRule="auto"/>
        <w:rPr>
          <w:rFonts w:ascii="Times New Roman" w:eastAsia="Times New Roman" w:hAnsi="Times New Roman" w:cs="Times New Roman"/>
          <w:sz w:val="24"/>
          <w:szCs w:val="24"/>
        </w:rPr>
      </w:pPr>
      <w:r w:rsidRPr="005801B0">
        <w:rPr>
          <w:rFonts w:ascii="Times New Roman" w:eastAsia="Times New Roman" w:hAnsi="Times New Roman" w:cs="Times New Roman"/>
          <w:sz w:val="24"/>
          <w:szCs w:val="24"/>
        </w:rPr>
        <w:t>The average global rate of clinker substitution could realistically reach 40 percent and avoid up to 440 million tons of carbon dioxide emissions annually. Standards and product scales will be key for realizing the opportunity of alternative cements.</w:t>
      </w:r>
    </w:p>
    <w:p w14:paraId="45A9BE4E" w14:textId="2EA4134F" w:rsidR="009A7117" w:rsidRDefault="009A7117" w:rsidP="002768DA">
      <w:pPr>
        <w:spacing w:before="100" w:beforeAutospacing="1" w:after="100" w:afterAutospacing="1" w:line="240" w:lineRule="auto"/>
        <w:rPr>
          <w:rFonts w:ascii="Times New Roman" w:eastAsia="Times New Roman" w:hAnsi="Times New Roman" w:cs="Times New Roman"/>
          <w:sz w:val="24"/>
          <w:szCs w:val="24"/>
        </w:rPr>
      </w:pPr>
      <w:r w:rsidRPr="008E7720">
        <w:rPr>
          <w:rFonts w:ascii="Times New Roman" w:eastAsia="Times New Roman" w:hAnsi="Times New Roman" w:cs="Times New Roman"/>
          <w:sz w:val="24"/>
          <w:szCs w:val="24"/>
        </w:rPr>
        <w:t xml:space="preserve">To reach net zero, </w:t>
      </w:r>
      <w:r w:rsidR="00A959A2">
        <w:rPr>
          <w:rFonts w:ascii="Times New Roman" w:eastAsia="Times New Roman" w:hAnsi="Times New Roman" w:cs="Times New Roman"/>
          <w:sz w:val="24"/>
          <w:szCs w:val="24"/>
        </w:rPr>
        <w:t>t</w:t>
      </w:r>
      <w:r w:rsidR="00181CA0">
        <w:rPr>
          <w:rFonts w:ascii="Times New Roman" w:eastAsia="Times New Roman" w:hAnsi="Times New Roman" w:cs="Times New Roman"/>
          <w:sz w:val="24"/>
          <w:szCs w:val="24"/>
        </w:rPr>
        <w:t>he problem is that in a competitive cement marketplace</w:t>
      </w:r>
      <w:r w:rsidRPr="008E7720">
        <w:rPr>
          <w:rFonts w:ascii="Times New Roman" w:eastAsia="Times New Roman" w:hAnsi="Times New Roman" w:cs="Times New Roman"/>
          <w:sz w:val="24"/>
          <w:szCs w:val="24"/>
        </w:rPr>
        <w:t xml:space="preserve">, if no one else is doing it, it’s hard </w:t>
      </w:r>
      <w:r w:rsidR="00181CA0">
        <w:rPr>
          <w:rFonts w:ascii="Times New Roman" w:eastAsia="Times New Roman" w:hAnsi="Times New Roman" w:cs="Times New Roman"/>
          <w:sz w:val="24"/>
          <w:szCs w:val="24"/>
        </w:rPr>
        <w:t xml:space="preserve">a company to </w:t>
      </w:r>
      <w:r w:rsidRPr="008E7720">
        <w:rPr>
          <w:rFonts w:ascii="Times New Roman" w:eastAsia="Times New Roman" w:hAnsi="Times New Roman" w:cs="Times New Roman"/>
          <w:sz w:val="24"/>
          <w:szCs w:val="24"/>
        </w:rPr>
        <w:t>be the first one</w:t>
      </w:r>
      <w:r w:rsidR="00181CA0">
        <w:rPr>
          <w:rFonts w:ascii="Times New Roman" w:eastAsia="Times New Roman" w:hAnsi="Times New Roman" w:cs="Times New Roman"/>
          <w:sz w:val="24"/>
          <w:szCs w:val="24"/>
        </w:rPr>
        <w:t>.</w:t>
      </w:r>
    </w:p>
    <w:p w14:paraId="6521F8B1" w14:textId="4C4058A7" w:rsidR="00A959A2" w:rsidRPr="00933792" w:rsidRDefault="00701776" w:rsidP="0093379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 xml:space="preserve">Option </w:t>
      </w:r>
      <w:r w:rsidR="003654D5">
        <w:rPr>
          <w:rFonts w:ascii="Times New Roman" w:hAnsi="Times New Roman" w:cs="Times New Roman"/>
          <w:b/>
          <w:bCs/>
          <w:sz w:val="24"/>
          <w:szCs w:val="24"/>
        </w:rPr>
        <w:t>4</w:t>
      </w:r>
      <w:r>
        <w:rPr>
          <w:rFonts w:ascii="Times New Roman" w:hAnsi="Times New Roman" w:cs="Times New Roman"/>
          <w:b/>
          <w:bCs/>
          <w:sz w:val="24"/>
          <w:szCs w:val="24"/>
        </w:rPr>
        <w:t xml:space="preserve"> in </w:t>
      </w:r>
      <w:r>
        <w:rPr>
          <w:rFonts w:ascii="Times New Roman" w:eastAsia="Times New Roman" w:hAnsi="Times New Roman" w:cs="Times New Roman"/>
          <w:b/>
          <w:bCs/>
          <w:sz w:val="24"/>
          <w:szCs w:val="24"/>
        </w:rPr>
        <w:t>Reducing the Climate Impact of High</w:t>
      </w:r>
      <w:r w:rsidRPr="009A7117">
        <w:rPr>
          <w:rFonts w:ascii="Times New Roman" w:eastAsia="Times New Roman" w:hAnsi="Times New Roman" w:cs="Times New Roman"/>
          <w:b/>
          <w:bCs/>
          <w:sz w:val="24"/>
          <w:szCs w:val="24"/>
        </w:rPr>
        <w:t>-Carbon Concrete</w:t>
      </w:r>
      <w:r>
        <w:rPr>
          <w:rFonts w:ascii="Times New Roman" w:hAnsi="Times New Roman" w:cs="Times New Roman"/>
          <w:b/>
          <w:bCs/>
          <w:sz w:val="24"/>
          <w:szCs w:val="24"/>
        </w:rPr>
        <w:t xml:space="preserve">: </w:t>
      </w:r>
      <w:r w:rsidR="00A959A2" w:rsidRPr="00933792">
        <w:rPr>
          <w:rFonts w:ascii="Times New Roman" w:hAnsi="Times New Roman" w:cs="Times New Roman"/>
          <w:b/>
          <w:bCs/>
          <w:sz w:val="24"/>
          <w:szCs w:val="24"/>
        </w:rPr>
        <w:t>Carbon Capture, Utilization, and Storage (CCUS)</w:t>
      </w:r>
      <w:r w:rsidR="00933792" w:rsidRPr="00933792">
        <w:rPr>
          <w:rFonts w:ascii="Times New Roman" w:hAnsi="Times New Roman" w:cs="Times New Roman"/>
          <w:b/>
          <w:bCs/>
          <w:sz w:val="24"/>
          <w:szCs w:val="24"/>
        </w:rPr>
        <w:t xml:space="preserve"> </w:t>
      </w:r>
    </w:p>
    <w:p w14:paraId="6C092F4C" w14:textId="2E82227E" w:rsidR="00701776" w:rsidRPr="00A959A2" w:rsidRDefault="00701776" w:rsidP="007017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carbon dioxide emissions cannot be </w:t>
      </w:r>
      <w:proofErr w:type="gramStart"/>
      <w:r>
        <w:rPr>
          <w:rFonts w:ascii="Times New Roman" w:eastAsia="Times New Roman" w:hAnsi="Times New Roman" w:cs="Times New Roman"/>
          <w:sz w:val="24"/>
          <w:szCs w:val="24"/>
        </w:rPr>
        <w:t>totally eliminated</w:t>
      </w:r>
      <w:proofErr w:type="gramEnd"/>
      <w:r>
        <w:rPr>
          <w:rFonts w:ascii="Times New Roman" w:eastAsia="Times New Roman" w:hAnsi="Times New Roman" w:cs="Times New Roman"/>
          <w:sz w:val="24"/>
          <w:szCs w:val="24"/>
        </w:rPr>
        <w:t xml:space="preserve"> by changing to alternatives to clinker, i</w:t>
      </w:r>
      <w:r w:rsidRPr="002768DA">
        <w:rPr>
          <w:rFonts w:ascii="Times New Roman" w:eastAsia="Times New Roman" w:hAnsi="Times New Roman" w:cs="Times New Roman"/>
          <w:sz w:val="24"/>
          <w:szCs w:val="24"/>
        </w:rPr>
        <w:t>n order to meet the goals of the Paris climate accord and avoid the rising costs of polluting due to increasing regulation</w:t>
      </w:r>
      <w:r>
        <w:rPr>
          <w:rFonts w:ascii="Times New Roman" w:eastAsia="Times New Roman" w:hAnsi="Times New Roman" w:cs="Times New Roman"/>
          <w:sz w:val="24"/>
          <w:szCs w:val="24"/>
        </w:rPr>
        <w:t xml:space="preserve"> and remain competitive in a low-margin marketplace</w:t>
      </w:r>
      <w:r w:rsidRPr="002768DA">
        <w:rPr>
          <w:rFonts w:ascii="Times New Roman" w:eastAsia="Times New Roman" w:hAnsi="Times New Roman" w:cs="Times New Roman"/>
          <w:sz w:val="24"/>
          <w:szCs w:val="24"/>
        </w:rPr>
        <w:t xml:space="preserve">, the cement industry </w:t>
      </w:r>
      <w:r w:rsidR="004748CF">
        <w:rPr>
          <w:rFonts w:ascii="Times New Roman" w:eastAsia="Times New Roman" w:hAnsi="Times New Roman" w:cs="Times New Roman"/>
          <w:sz w:val="24"/>
          <w:szCs w:val="24"/>
        </w:rPr>
        <w:t>could</w:t>
      </w:r>
      <w:r w:rsidRPr="002768DA">
        <w:rPr>
          <w:rFonts w:ascii="Times New Roman" w:eastAsia="Times New Roman" w:hAnsi="Times New Roman" w:cs="Times New Roman"/>
          <w:sz w:val="24"/>
          <w:szCs w:val="24"/>
        </w:rPr>
        <w:t xml:space="preserve"> accelerate the adoption of carbon-capture-and-storage </w:t>
      </w:r>
      <w:r>
        <w:rPr>
          <w:rFonts w:ascii="Times New Roman" w:eastAsia="Times New Roman" w:hAnsi="Times New Roman" w:cs="Times New Roman"/>
          <w:sz w:val="24"/>
          <w:szCs w:val="24"/>
        </w:rPr>
        <w:t xml:space="preserve">(CCS) or, as it is </w:t>
      </w:r>
      <w:r w:rsidRPr="00A959A2">
        <w:rPr>
          <w:rFonts w:ascii="Times New Roman" w:eastAsia="Times New Roman" w:hAnsi="Times New Roman" w:cs="Times New Roman"/>
          <w:sz w:val="24"/>
          <w:szCs w:val="24"/>
        </w:rPr>
        <w:t xml:space="preserve">sometimes called, carbon-capture-utilization-and-storage (CCUS)  technology. </w:t>
      </w:r>
    </w:p>
    <w:p w14:paraId="16F2C3C7" w14:textId="36AB7338" w:rsidR="00A959A2" w:rsidRPr="008E7720" w:rsidRDefault="00A959A2" w:rsidP="00EE3720">
      <w:pPr>
        <w:pStyle w:val="NormalWeb"/>
      </w:pPr>
      <w:r w:rsidRPr="00EE3720">
        <w:rPr>
          <w:rStyle w:val="Emphasis"/>
          <w:i w:val="0"/>
          <w:iCs w:val="0"/>
        </w:rPr>
        <w:lastRenderedPageBreak/>
        <w:t>When it comes to reducing the carbon output of the cement sector, there’s good news: the CO</w:t>
      </w:r>
      <w:r w:rsidRPr="00EE3720">
        <w:rPr>
          <w:rStyle w:val="Emphasis"/>
          <w:i w:val="0"/>
          <w:iCs w:val="0"/>
          <w:vertAlign w:val="subscript"/>
        </w:rPr>
        <w:t>2</w:t>
      </w:r>
      <w:r w:rsidRPr="00EE3720">
        <w:rPr>
          <w:rStyle w:val="Emphasis"/>
          <w:i w:val="0"/>
          <w:iCs w:val="0"/>
        </w:rPr>
        <w:t xml:space="preserve"> concentration in exhaust from cement plants is very high, which makes it easier to capture the carbon. 90%+ of the CO</w:t>
      </w:r>
      <w:r w:rsidRPr="00EE3720">
        <w:rPr>
          <w:rStyle w:val="Emphasis"/>
          <w:i w:val="0"/>
          <w:iCs w:val="0"/>
          <w:vertAlign w:val="subscript"/>
        </w:rPr>
        <w:t>2</w:t>
      </w:r>
      <w:r w:rsidRPr="00EE3720">
        <w:rPr>
          <w:rStyle w:val="Emphasis"/>
          <w:i w:val="0"/>
          <w:iCs w:val="0"/>
        </w:rPr>
        <w:t xml:space="preserve"> can be captured and stored using</w:t>
      </w:r>
      <w:r w:rsidR="00EE3720">
        <w:rPr>
          <w:rStyle w:val="Emphasis"/>
          <w:i w:val="0"/>
          <w:iCs w:val="0"/>
        </w:rPr>
        <w:t xml:space="preserve"> existing technology, but at significant cost.</w:t>
      </w:r>
      <w:r>
        <w:rPr>
          <w:rStyle w:val="Emphasis"/>
        </w:rPr>
        <w:t xml:space="preserve"> </w:t>
      </w:r>
      <w:r w:rsidRPr="008E7720">
        <w:t xml:space="preserve">As in the steel sector, the cost of developing </w:t>
      </w:r>
      <w:r w:rsidR="00EE3720">
        <w:t xml:space="preserve">more effective </w:t>
      </w:r>
      <w:r w:rsidRPr="008E7720">
        <w:t>technology could make early adopters less competitive</w:t>
      </w:r>
      <w:r w:rsidR="00EE3720">
        <w:t xml:space="preserve"> until it is </w:t>
      </w:r>
      <w:r w:rsidR="00933792">
        <w:t>uniformly utilized across the industry</w:t>
      </w:r>
      <w:r w:rsidRPr="008E7720">
        <w:t>.</w:t>
      </w:r>
    </w:p>
    <w:p w14:paraId="4DF9A566" w14:textId="7E90E607" w:rsidR="002768DA" w:rsidRDefault="00933792" w:rsidP="002768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349DA">
        <w:rPr>
          <w:rFonts w:ascii="Times New Roman" w:eastAsia="Times New Roman" w:hAnsi="Times New Roman" w:cs="Times New Roman"/>
          <w:sz w:val="24"/>
          <w:szCs w:val="24"/>
        </w:rPr>
        <w:t xml:space="preserve">financial challenges </w:t>
      </w:r>
      <w:r w:rsidR="002768DA" w:rsidRPr="002768DA">
        <w:rPr>
          <w:rFonts w:ascii="Times New Roman" w:eastAsia="Times New Roman" w:hAnsi="Times New Roman" w:cs="Times New Roman"/>
          <w:sz w:val="24"/>
          <w:szCs w:val="24"/>
        </w:rPr>
        <w:t>to decarbonize their businesses</w:t>
      </w:r>
      <w:r>
        <w:rPr>
          <w:rFonts w:ascii="Times New Roman" w:eastAsia="Times New Roman" w:hAnsi="Times New Roman" w:cs="Times New Roman"/>
          <w:sz w:val="24"/>
          <w:szCs w:val="24"/>
        </w:rPr>
        <w:t xml:space="preserve"> could also be heightened if t</w:t>
      </w:r>
      <w:r w:rsidR="002768DA" w:rsidRPr="002768DA">
        <w:rPr>
          <w:rFonts w:ascii="Times New Roman" w:eastAsia="Times New Roman" w:hAnsi="Times New Roman" w:cs="Times New Roman"/>
          <w:sz w:val="24"/>
          <w:szCs w:val="24"/>
        </w:rPr>
        <w:t xml:space="preserve">he costs associated with the future regulation put </w:t>
      </w:r>
      <w:r w:rsidR="00181CA0">
        <w:rPr>
          <w:rFonts w:ascii="Times New Roman" w:eastAsia="Times New Roman" w:hAnsi="Times New Roman" w:cs="Times New Roman"/>
          <w:sz w:val="24"/>
          <w:szCs w:val="24"/>
        </w:rPr>
        <w:t xml:space="preserve">industry </w:t>
      </w:r>
      <w:r w:rsidR="002768DA" w:rsidRPr="002768DA">
        <w:rPr>
          <w:rFonts w:ascii="Times New Roman" w:eastAsia="Times New Roman" w:hAnsi="Times New Roman" w:cs="Times New Roman"/>
          <w:sz w:val="24"/>
          <w:szCs w:val="24"/>
        </w:rPr>
        <w:t xml:space="preserve">profitability </w:t>
      </w:r>
      <w:r w:rsidR="00181CA0">
        <w:rPr>
          <w:rFonts w:ascii="Times New Roman" w:eastAsia="Times New Roman" w:hAnsi="Times New Roman" w:cs="Times New Roman"/>
          <w:sz w:val="24"/>
          <w:szCs w:val="24"/>
        </w:rPr>
        <w:t>at risk, especially if these costs cannot be passed on to customers</w:t>
      </w:r>
      <w:r w:rsidR="003C4BCD">
        <w:rPr>
          <w:rFonts w:ascii="Times New Roman" w:eastAsia="Times New Roman" w:hAnsi="Times New Roman" w:cs="Times New Roman"/>
          <w:sz w:val="24"/>
          <w:szCs w:val="24"/>
        </w:rPr>
        <w:t xml:space="preserve">.  </w:t>
      </w:r>
    </w:p>
    <w:p w14:paraId="17D585EB" w14:textId="56186161" w:rsidR="004748CF" w:rsidRDefault="004748CF" w:rsidP="002768DA">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 xml:space="preserve">Option </w:t>
      </w:r>
      <w:r w:rsidR="003654D5">
        <w:rPr>
          <w:rFonts w:ascii="Times New Roman" w:hAnsi="Times New Roman" w:cs="Times New Roman"/>
          <w:b/>
          <w:bCs/>
          <w:sz w:val="24"/>
          <w:szCs w:val="24"/>
        </w:rPr>
        <w:t>5</w:t>
      </w:r>
      <w:r>
        <w:rPr>
          <w:rFonts w:ascii="Times New Roman" w:hAnsi="Times New Roman" w:cs="Times New Roman"/>
          <w:b/>
          <w:bCs/>
          <w:sz w:val="24"/>
          <w:szCs w:val="24"/>
        </w:rPr>
        <w:t xml:space="preserve"> in </w:t>
      </w:r>
      <w:r>
        <w:rPr>
          <w:rFonts w:ascii="Times New Roman" w:eastAsia="Times New Roman" w:hAnsi="Times New Roman" w:cs="Times New Roman"/>
          <w:b/>
          <w:bCs/>
          <w:sz w:val="24"/>
          <w:szCs w:val="24"/>
        </w:rPr>
        <w:t>Reducing the Climate Impact of High</w:t>
      </w:r>
      <w:r w:rsidRPr="009A7117">
        <w:rPr>
          <w:rFonts w:ascii="Times New Roman" w:eastAsia="Times New Roman" w:hAnsi="Times New Roman" w:cs="Times New Roman"/>
          <w:b/>
          <w:bCs/>
          <w:sz w:val="24"/>
          <w:szCs w:val="24"/>
        </w:rPr>
        <w:t>-Carbon Concrete</w:t>
      </w:r>
      <w:r>
        <w:rPr>
          <w:rFonts w:ascii="Times New Roman" w:hAnsi="Times New Roman" w:cs="Times New Roman"/>
          <w:b/>
          <w:bCs/>
          <w:sz w:val="24"/>
          <w:szCs w:val="24"/>
        </w:rPr>
        <w:t xml:space="preserve">: </w:t>
      </w:r>
      <w:r w:rsidR="002146D2">
        <w:rPr>
          <w:rFonts w:ascii="Times New Roman" w:hAnsi="Times New Roman" w:cs="Times New Roman"/>
          <w:b/>
          <w:bCs/>
          <w:sz w:val="24"/>
          <w:szCs w:val="24"/>
        </w:rPr>
        <w:t>Technological Innovation</w:t>
      </w:r>
    </w:p>
    <w:p w14:paraId="7E98185D" w14:textId="77777777" w:rsidR="002146D2" w:rsidRPr="00AA2BF9" w:rsidRDefault="002146D2" w:rsidP="002146D2">
      <w:pPr>
        <w:pStyle w:val="NormalWeb"/>
      </w:pPr>
      <w:r w:rsidRPr="00AA2BF9">
        <w:t xml:space="preserve">Globally, the energy intensities of thermal energy and electricity have continued to decline gradually as dry-process kilns – including staged preheaters and </w:t>
      </w:r>
      <w:proofErr w:type="spellStart"/>
      <w:r w:rsidRPr="00AA2BF9">
        <w:t>precalciners</w:t>
      </w:r>
      <w:proofErr w:type="spellEnd"/>
      <w:r w:rsidRPr="00AA2BF9">
        <w:t xml:space="preserve"> (considered state-of-the-art technology) – replace wet-process kilns, and as more efficient grinding equipment is deployed.</w:t>
      </w:r>
    </w:p>
    <w:p w14:paraId="2BEB97CE" w14:textId="77777777" w:rsidR="002146D2" w:rsidRPr="00AA2BF9" w:rsidRDefault="002146D2" w:rsidP="002146D2">
      <w:pPr>
        <w:pStyle w:val="NormalWeb"/>
      </w:pPr>
      <w:r w:rsidRPr="00AA2BF9">
        <w:t xml:space="preserve">The global thermal energy intensity of clinker is estimated to have fallen to about 3.4 GJ/t in 2018, representing annual average drops of 0.5% since 2014. Fossil fuels continue to provide </w:t>
      </w:r>
      <w:proofErr w:type="gramStart"/>
      <w:r w:rsidRPr="00AA2BF9">
        <w:t>the majority of</w:t>
      </w:r>
      <w:proofErr w:type="gramEnd"/>
      <w:r w:rsidRPr="00AA2BF9">
        <w:t xml:space="preserve"> energy in the cement sector, with bioenergy and biomass-based wastes accounting for only 3% of thermal energy used in 2018.</w:t>
      </w:r>
    </w:p>
    <w:p w14:paraId="005CAE51" w14:textId="0A65AA2E" w:rsidR="002146D2" w:rsidRPr="002146D2" w:rsidRDefault="002146D2" w:rsidP="002146D2">
      <w:pPr>
        <w:pStyle w:val="NormalWeb"/>
      </w:pPr>
      <w:r w:rsidRPr="00AA2BF9">
        <w:t>In the SDS, the thermal energy intensity of clinker production declines by 0.7% per year to a global average of 3.1 GJ/t, and the electricity intensity of cement production falls by 0.3% to 85 kWh/t.</w:t>
      </w:r>
    </w:p>
    <w:p w14:paraId="57AC754B" w14:textId="651A2626" w:rsidR="00A93FC3" w:rsidRPr="00540EEF" w:rsidRDefault="001F0817" w:rsidP="00E608AB">
      <w:pPr>
        <w:jc w:val="center"/>
        <w:rPr>
          <w:rFonts w:ascii="Times New Roman" w:hAnsi="Times New Roman" w:cs="Times New Roman"/>
          <w:b/>
          <w:bCs/>
          <w:sz w:val="24"/>
          <w:szCs w:val="24"/>
        </w:rPr>
      </w:pPr>
      <w:r w:rsidRPr="00540EEF">
        <w:rPr>
          <w:rFonts w:ascii="Times New Roman" w:hAnsi="Times New Roman" w:cs="Times New Roman"/>
          <w:b/>
          <w:bCs/>
          <w:sz w:val="24"/>
          <w:szCs w:val="24"/>
        </w:rPr>
        <w:t xml:space="preserve">Heidelberg </w:t>
      </w:r>
      <w:r w:rsidR="003C4BCD" w:rsidRPr="00540EEF">
        <w:rPr>
          <w:rFonts w:ascii="Times New Roman" w:hAnsi="Times New Roman" w:cs="Times New Roman"/>
          <w:b/>
          <w:bCs/>
          <w:sz w:val="24"/>
          <w:szCs w:val="24"/>
        </w:rPr>
        <w:t>Sustainability Commitment (</w:t>
      </w:r>
      <w:r w:rsidR="003C4BCD" w:rsidRPr="00A959A2">
        <w:rPr>
          <w:rFonts w:ascii="Times New Roman" w:hAnsi="Times New Roman" w:cs="Times New Roman"/>
          <w:b/>
          <w:bCs/>
          <w:i/>
          <w:iCs/>
          <w:sz w:val="24"/>
          <w:szCs w:val="24"/>
        </w:rPr>
        <w:t>from the Heidelberg website</w:t>
      </w:r>
      <w:r w:rsidR="003C4BCD" w:rsidRPr="00540EEF">
        <w:rPr>
          <w:rFonts w:ascii="Times New Roman" w:hAnsi="Times New Roman" w:cs="Times New Roman"/>
          <w:b/>
          <w:bCs/>
          <w:sz w:val="24"/>
          <w:szCs w:val="24"/>
        </w:rPr>
        <w:t>)</w:t>
      </w:r>
    </w:p>
    <w:p w14:paraId="3299B713" w14:textId="17FE9B2E" w:rsidR="001F0817" w:rsidRPr="001F0817" w:rsidRDefault="003C4BCD" w:rsidP="001F08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F0817" w:rsidRPr="001F0817">
        <w:rPr>
          <w:rFonts w:ascii="Times New Roman" w:eastAsia="Times New Roman" w:hAnsi="Times New Roman" w:cs="Times New Roman"/>
          <w:sz w:val="24"/>
          <w:szCs w:val="24"/>
        </w:rPr>
        <w:t>For us, sustainability means integrating economic, ecological, and social goals into our business strategy. In this context, we have defined the fundamental principles of our sustainability strategy in six action areas along the value chain and published them in our Sustainability Commitments 2030:</w:t>
      </w:r>
    </w:p>
    <w:p w14:paraId="4E11140A"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Driving profitability and innovation</w:t>
      </w:r>
    </w:p>
    <w:p w14:paraId="003AB00F"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Achieving excellence in occupational health and safety</w:t>
      </w:r>
    </w:p>
    <w:p w14:paraId="6680DC8E"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Reducing our ecological footprint </w:t>
      </w:r>
    </w:p>
    <w:p w14:paraId="789A1AC3"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Enabling the circular economy</w:t>
      </w:r>
    </w:p>
    <w:p w14:paraId="4B0197A3"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 xml:space="preserve">Being a good </w:t>
      </w:r>
      <w:proofErr w:type="spellStart"/>
      <w:r w:rsidRPr="001F0817">
        <w:rPr>
          <w:rFonts w:ascii="Times New Roman" w:eastAsia="Times New Roman" w:hAnsi="Times New Roman" w:cs="Times New Roman"/>
          <w:sz w:val="24"/>
          <w:szCs w:val="24"/>
        </w:rPr>
        <w:t>neighbour</w:t>
      </w:r>
      <w:proofErr w:type="spellEnd"/>
    </w:p>
    <w:p w14:paraId="1723182B" w14:textId="77777777" w:rsidR="001F0817" w:rsidRPr="001F0817" w:rsidRDefault="001F0817" w:rsidP="001F08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Ensuring compliance and creating transparency</w:t>
      </w:r>
    </w:p>
    <w:p w14:paraId="3862D5D4" w14:textId="77777777" w:rsidR="001F0817" w:rsidRPr="003C4BCD" w:rsidRDefault="001F0817" w:rsidP="001F0817">
      <w:pPr>
        <w:spacing w:before="100" w:beforeAutospacing="1" w:after="100" w:afterAutospacing="1" w:line="240" w:lineRule="auto"/>
        <w:rPr>
          <w:rFonts w:ascii="Times New Roman" w:eastAsia="Times New Roman" w:hAnsi="Times New Roman" w:cs="Times New Roman"/>
          <w:b/>
          <w:bCs/>
          <w:sz w:val="24"/>
          <w:szCs w:val="24"/>
          <w:u w:val="single"/>
        </w:rPr>
      </w:pPr>
      <w:r w:rsidRPr="001F0817">
        <w:rPr>
          <w:rFonts w:ascii="Times New Roman" w:eastAsia="Times New Roman" w:hAnsi="Times New Roman" w:cs="Times New Roman"/>
          <w:sz w:val="24"/>
          <w:szCs w:val="24"/>
        </w:rPr>
        <w:t xml:space="preserve">Within the framework of “Beyond 2020”, we are significantly pushing our ambitious climate goals. </w:t>
      </w:r>
      <w:r w:rsidRPr="003C4BCD">
        <w:rPr>
          <w:rFonts w:ascii="Times New Roman" w:eastAsia="Times New Roman" w:hAnsi="Times New Roman" w:cs="Times New Roman"/>
          <w:b/>
          <w:bCs/>
          <w:sz w:val="24"/>
          <w:szCs w:val="24"/>
          <w:u w:val="single"/>
        </w:rPr>
        <w:t xml:space="preserve">We want to achieve our original target for 2030 of a 30% </w:t>
      </w:r>
      <w:proofErr w:type="gramStart"/>
      <w:r w:rsidRPr="003C4BCD">
        <w:rPr>
          <w:rFonts w:ascii="Times New Roman" w:eastAsia="Times New Roman" w:hAnsi="Times New Roman" w:cs="Times New Roman"/>
          <w:b/>
          <w:bCs/>
          <w:sz w:val="24"/>
          <w:szCs w:val="24"/>
          <w:u w:val="single"/>
        </w:rPr>
        <w:t>reduction</w:t>
      </w:r>
      <w:proofErr w:type="gramEnd"/>
      <w:r w:rsidRPr="003C4BCD">
        <w:rPr>
          <w:rFonts w:ascii="Times New Roman" w:eastAsia="Times New Roman" w:hAnsi="Times New Roman" w:cs="Times New Roman"/>
          <w:b/>
          <w:bCs/>
          <w:sz w:val="24"/>
          <w:szCs w:val="24"/>
          <w:u w:val="single"/>
        </w:rPr>
        <w:t xml:space="preserve"> in specific net CO2 emissions compared with 1990 already by 2025.</w:t>
      </w:r>
    </w:p>
    <w:p w14:paraId="42B2064C" w14:textId="77777777" w:rsidR="001F0817" w:rsidRPr="001F0817" w:rsidRDefault="001F0817" w:rsidP="001F0817">
      <w:p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lastRenderedPageBreak/>
        <w:t xml:space="preserve">By 2030, we intend to reduce our specific net CO2 emissions to below 500 kg per </w:t>
      </w:r>
      <w:proofErr w:type="spellStart"/>
      <w:r w:rsidRPr="001F0817">
        <w:rPr>
          <w:rFonts w:ascii="Times New Roman" w:eastAsia="Times New Roman" w:hAnsi="Times New Roman" w:cs="Times New Roman"/>
          <w:sz w:val="24"/>
          <w:szCs w:val="24"/>
        </w:rPr>
        <w:t>tonne</w:t>
      </w:r>
      <w:proofErr w:type="spellEnd"/>
      <w:r w:rsidRPr="001F0817">
        <w:rPr>
          <w:rFonts w:ascii="Times New Roman" w:eastAsia="Times New Roman" w:hAnsi="Times New Roman" w:cs="Times New Roman"/>
          <w:sz w:val="24"/>
          <w:szCs w:val="24"/>
        </w:rPr>
        <w:t xml:space="preserve"> of cementitious material. This corresponds to a further decrease of more than 15% compared with 2019.</w:t>
      </w:r>
    </w:p>
    <w:p w14:paraId="42A87B1C" w14:textId="77777777" w:rsidR="001F0817" w:rsidRPr="003E3E83" w:rsidRDefault="001F0817" w:rsidP="001F0817">
      <w:pPr>
        <w:spacing w:before="100" w:beforeAutospacing="1" w:after="100" w:afterAutospacing="1" w:line="240" w:lineRule="auto"/>
        <w:rPr>
          <w:rFonts w:ascii="Times New Roman" w:eastAsia="Times New Roman" w:hAnsi="Times New Roman" w:cs="Times New Roman"/>
          <w:b/>
          <w:bCs/>
          <w:sz w:val="24"/>
          <w:szCs w:val="24"/>
          <w:u w:val="single"/>
        </w:rPr>
      </w:pPr>
      <w:r w:rsidRPr="001F0817">
        <w:rPr>
          <w:rFonts w:ascii="Times New Roman" w:eastAsia="Times New Roman" w:hAnsi="Times New Roman" w:cs="Times New Roman"/>
          <w:sz w:val="24"/>
          <w:szCs w:val="24"/>
        </w:rPr>
        <w:t xml:space="preserve">We will achieve these goals by using proven techniques and measures such as </w:t>
      </w:r>
      <w:proofErr w:type="spellStart"/>
      <w:r w:rsidRPr="001F0817">
        <w:rPr>
          <w:rFonts w:ascii="Times New Roman" w:eastAsia="Times New Roman" w:hAnsi="Times New Roman" w:cs="Times New Roman"/>
          <w:sz w:val="24"/>
          <w:szCs w:val="24"/>
        </w:rPr>
        <w:t>maximising</w:t>
      </w:r>
      <w:proofErr w:type="spellEnd"/>
      <w:r w:rsidRPr="001F0817">
        <w:rPr>
          <w:rFonts w:ascii="Times New Roman" w:eastAsia="Times New Roman" w:hAnsi="Times New Roman" w:cs="Times New Roman"/>
          <w:sz w:val="24"/>
          <w:szCs w:val="24"/>
        </w:rPr>
        <w:t xml:space="preserve"> the use of alternative fuels, </w:t>
      </w:r>
      <w:proofErr w:type="spellStart"/>
      <w:r w:rsidRPr="001F0817">
        <w:rPr>
          <w:rFonts w:ascii="Times New Roman" w:eastAsia="Times New Roman" w:hAnsi="Times New Roman" w:cs="Times New Roman"/>
          <w:sz w:val="24"/>
          <w:szCs w:val="24"/>
        </w:rPr>
        <w:t>optimising</w:t>
      </w:r>
      <w:proofErr w:type="spellEnd"/>
      <w:r w:rsidRPr="001F0817">
        <w:rPr>
          <w:rFonts w:ascii="Times New Roman" w:eastAsia="Times New Roman" w:hAnsi="Times New Roman" w:cs="Times New Roman"/>
          <w:sz w:val="24"/>
          <w:szCs w:val="24"/>
        </w:rPr>
        <w:t xml:space="preserve"> the product mix, or improving the efficiency of our plants. To this end, we have defined specific measures for all plants worldwide. </w:t>
      </w:r>
      <w:r w:rsidRPr="003E3E83">
        <w:rPr>
          <w:rFonts w:ascii="Times New Roman" w:eastAsia="Times New Roman" w:hAnsi="Times New Roman" w:cs="Times New Roman"/>
          <w:b/>
          <w:bCs/>
          <w:sz w:val="24"/>
          <w:szCs w:val="24"/>
          <w:u w:val="single"/>
        </w:rPr>
        <w:t>We aim to offer CO2-neutral concrete by 2050 at the latest.</w:t>
      </w:r>
    </w:p>
    <w:p w14:paraId="5487B16B" w14:textId="4AD4AA44" w:rsidR="001F0817" w:rsidRPr="001F0817" w:rsidRDefault="001F0817" w:rsidP="001F0817">
      <w:pPr>
        <w:spacing w:before="100" w:beforeAutospacing="1" w:after="100" w:afterAutospacing="1" w:line="240" w:lineRule="auto"/>
        <w:rPr>
          <w:rFonts w:ascii="Times New Roman" w:eastAsia="Times New Roman" w:hAnsi="Times New Roman" w:cs="Times New Roman"/>
          <w:sz w:val="24"/>
          <w:szCs w:val="24"/>
        </w:rPr>
      </w:pPr>
      <w:r w:rsidRPr="001F0817">
        <w:rPr>
          <w:rFonts w:ascii="Times New Roman" w:eastAsia="Times New Roman" w:hAnsi="Times New Roman" w:cs="Times New Roman"/>
          <w:sz w:val="24"/>
          <w:szCs w:val="24"/>
        </w:rPr>
        <w:t>To achieve this, however, tried-and-tested techniques and measures alone are not sufficient. We are therefore researching and testing several new technologies such as the capture and use</w:t>
      </w:r>
      <w:r w:rsidR="003C4BCD">
        <w:rPr>
          <w:rFonts w:ascii="Times New Roman" w:eastAsia="Times New Roman" w:hAnsi="Times New Roman" w:cs="Times New Roman"/>
          <w:sz w:val="24"/>
          <w:szCs w:val="24"/>
        </w:rPr>
        <w:t xml:space="preserve"> </w:t>
      </w:r>
      <w:r w:rsidRPr="001F0817">
        <w:rPr>
          <w:rFonts w:ascii="Times New Roman" w:eastAsia="Times New Roman" w:hAnsi="Times New Roman" w:cs="Times New Roman"/>
          <w:sz w:val="24"/>
          <w:szCs w:val="24"/>
        </w:rPr>
        <w:t xml:space="preserve">storage (CCUS) of CO2 and are intensifying the circular economy </w:t>
      </w:r>
      <w:proofErr w:type="gramStart"/>
      <w:r w:rsidRPr="001F0817">
        <w:rPr>
          <w:rFonts w:ascii="Times New Roman" w:eastAsia="Times New Roman" w:hAnsi="Times New Roman" w:cs="Times New Roman"/>
          <w:sz w:val="24"/>
          <w:szCs w:val="24"/>
        </w:rPr>
        <w:t>in order to</w:t>
      </w:r>
      <w:proofErr w:type="gramEnd"/>
      <w:r w:rsidRPr="001F0817">
        <w:rPr>
          <w:rFonts w:ascii="Times New Roman" w:eastAsia="Times New Roman" w:hAnsi="Times New Roman" w:cs="Times New Roman"/>
          <w:sz w:val="24"/>
          <w:szCs w:val="24"/>
        </w:rPr>
        <w:t xml:space="preserve"> reduce CO2 emissions in the long term. </w:t>
      </w:r>
    </w:p>
    <w:p w14:paraId="30A15C77" w14:textId="29B7C849" w:rsidR="001F0817" w:rsidRPr="00951DC5" w:rsidRDefault="00951DC5">
      <w:pPr>
        <w:rPr>
          <w:rFonts w:ascii="Times New Roman" w:hAnsi="Times New Roman" w:cs="Times New Roman"/>
          <w:b/>
          <w:bCs/>
          <w:sz w:val="24"/>
          <w:szCs w:val="24"/>
        </w:rPr>
      </w:pPr>
      <w:r w:rsidRPr="00951DC5">
        <w:rPr>
          <w:rFonts w:ascii="Times New Roman" w:hAnsi="Times New Roman" w:cs="Times New Roman"/>
          <w:b/>
          <w:bCs/>
          <w:sz w:val="24"/>
          <w:szCs w:val="24"/>
        </w:rPr>
        <w:t xml:space="preserve">The Quest for “Green” Cement: </w:t>
      </w:r>
      <w:r w:rsidR="00540EEF" w:rsidRPr="00951DC5">
        <w:rPr>
          <w:rFonts w:ascii="Times New Roman" w:hAnsi="Times New Roman" w:cs="Times New Roman"/>
          <w:b/>
          <w:bCs/>
          <w:sz w:val="24"/>
          <w:szCs w:val="24"/>
        </w:rPr>
        <w:t>Heidelberg is Not Alone</w:t>
      </w:r>
    </w:p>
    <w:p w14:paraId="6470A4E4" w14:textId="2555FD02" w:rsidR="00540EEF" w:rsidRPr="00951DC5" w:rsidRDefault="00951DC5">
      <w:pPr>
        <w:rPr>
          <w:rFonts w:ascii="Times New Roman" w:hAnsi="Times New Roman" w:cs="Times New Roman"/>
          <w:sz w:val="24"/>
          <w:szCs w:val="24"/>
        </w:rPr>
      </w:pPr>
      <w:r w:rsidRPr="00951DC5">
        <w:rPr>
          <w:rFonts w:ascii="Times New Roman" w:hAnsi="Times New Roman" w:cs="Times New Roman"/>
          <w:sz w:val="24"/>
          <w:szCs w:val="24"/>
        </w:rPr>
        <w:t>The q</w:t>
      </w:r>
      <w:r w:rsidR="00540EEF" w:rsidRPr="00951DC5">
        <w:rPr>
          <w:rFonts w:ascii="Times New Roman" w:hAnsi="Times New Roman" w:cs="Times New Roman"/>
          <w:sz w:val="24"/>
          <w:szCs w:val="24"/>
        </w:rPr>
        <w:t>uest for ‘green’ cement draws big name investors to $300bn industry</w:t>
      </w:r>
      <w:r>
        <w:rPr>
          <w:rFonts w:ascii="Times New Roman" w:hAnsi="Times New Roman" w:cs="Times New Roman"/>
          <w:sz w:val="24"/>
          <w:szCs w:val="24"/>
        </w:rPr>
        <w:t xml:space="preserve">. </w:t>
      </w:r>
      <w:r w:rsidR="00540EEF" w:rsidRPr="00951DC5">
        <w:rPr>
          <w:rFonts w:ascii="Times New Roman" w:hAnsi="Times New Roman" w:cs="Times New Roman"/>
          <w:sz w:val="24"/>
          <w:szCs w:val="24"/>
        </w:rPr>
        <w:t xml:space="preserve"> Start-ups and venture capitalists are joining concrete makers in trying to solve the hardest problem of carbon emissions.</w:t>
      </w:r>
    </w:p>
    <w:p w14:paraId="525E0BEB" w14:textId="240BB282" w:rsidR="009E0871" w:rsidRPr="004748CF" w:rsidRDefault="00951DC5">
      <w:pPr>
        <w:rPr>
          <w:rFonts w:ascii="Times New Roman" w:hAnsi="Times New Roman" w:cs="Times New Roman"/>
          <w:sz w:val="24"/>
          <w:szCs w:val="24"/>
        </w:rPr>
      </w:pPr>
      <w:r>
        <w:rPr>
          <w:rFonts w:ascii="Times New Roman" w:hAnsi="Times New Roman" w:cs="Times New Roman"/>
          <w:sz w:val="24"/>
          <w:szCs w:val="24"/>
        </w:rPr>
        <w:t xml:space="preserve">Among the start-ups, </w:t>
      </w:r>
      <w:proofErr w:type="spellStart"/>
      <w:r w:rsidR="00540EEF" w:rsidRPr="00951DC5">
        <w:rPr>
          <w:rFonts w:ascii="Times New Roman" w:hAnsi="Times New Roman" w:cs="Times New Roman"/>
          <w:sz w:val="24"/>
          <w:szCs w:val="24"/>
        </w:rPr>
        <w:t>Solida</w:t>
      </w:r>
      <w:proofErr w:type="spellEnd"/>
      <w:r w:rsidR="00540EEF" w:rsidRPr="00951DC5">
        <w:rPr>
          <w:rFonts w:ascii="Times New Roman" w:hAnsi="Times New Roman" w:cs="Times New Roman"/>
          <w:sz w:val="24"/>
          <w:szCs w:val="24"/>
        </w:rPr>
        <w:t xml:space="preserve"> Technologies</w:t>
      </w:r>
      <w:r>
        <w:rPr>
          <w:rFonts w:ascii="Times New Roman" w:hAnsi="Times New Roman" w:cs="Times New Roman"/>
          <w:sz w:val="24"/>
          <w:szCs w:val="24"/>
        </w:rPr>
        <w:t xml:space="preserve"> and others </w:t>
      </w:r>
      <w:r w:rsidR="00540EEF" w:rsidRPr="00951DC5">
        <w:rPr>
          <w:rFonts w:ascii="Times New Roman" w:hAnsi="Times New Roman" w:cs="Times New Roman"/>
          <w:sz w:val="24"/>
          <w:szCs w:val="24"/>
        </w:rPr>
        <w:t xml:space="preserve">trying to produce low-carbon cement are attracting some of the most prominent tech investors, such Bill Gates’ Breakthrough Energy, Amazon’s Climate Pledge Fund, as well as venture capitalist John </w:t>
      </w:r>
      <w:proofErr w:type="spellStart"/>
      <w:r w:rsidR="00540EEF" w:rsidRPr="00951DC5">
        <w:rPr>
          <w:rFonts w:ascii="Times New Roman" w:hAnsi="Times New Roman" w:cs="Times New Roman"/>
          <w:sz w:val="24"/>
          <w:szCs w:val="24"/>
        </w:rPr>
        <w:t>Doerr</w:t>
      </w:r>
      <w:proofErr w:type="spellEnd"/>
      <w:r w:rsidR="00540EEF" w:rsidRPr="00951DC5">
        <w:rPr>
          <w:rFonts w:ascii="Times New Roman" w:hAnsi="Times New Roman" w:cs="Times New Roman"/>
          <w:sz w:val="24"/>
          <w:szCs w:val="24"/>
        </w:rPr>
        <w:t xml:space="preserve">, of Kleiner Perkins. More than $100m in venture funding has gone to cement start-ups </w:t>
      </w:r>
      <w:r>
        <w:rPr>
          <w:rFonts w:ascii="Times New Roman" w:hAnsi="Times New Roman" w:cs="Times New Roman"/>
          <w:sz w:val="24"/>
          <w:szCs w:val="24"/>
        </w:rPr>
        <w:t xml:space="preserve">from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2020 to June 30, 2021</w:t>
      </w:r>
      <w:r w:rsidR="00540EEF" w:rsidRPr="00951DC5">
        <w:rPr>
          <w:rFonts w:ascii="Times New Roman" w:hAnsi="Times New Roman" w:cs="Times New Roman"/>
          <w:sz w:val="24"/>
          <w:szCs w:val="24"/>
        </w:rPr>
        <w:t xml:space="preserve">. </w:t>
      </w:r>
    </w:p>
    <w:p w14:paraId="60762088" w14:textId="77777777" w:rsidR="00E569F2" w:rsidRPr="00AA2BF9" w:rsidRDefault="00E569F2" w:rsidP="00E569F2">
      <w:pPr>
        <w:rPr>
          <w:rFonts w:ascii="Times New Roman" w:hAnsi="Times New Roman" w:cs="Times New Roman"/>
          <w:b/>
          <w:bCs/>
          <w:sz w:val="24"/>
          <w:szCs w:val="24"/>
        </w:rPr>
      </w:pPr>
      <w:r w:rsidRPr="00AA2BF9">
        <w:rPr>
          <w:rFonts w:ascii="Times New Roman" w:hAnsi="Times New Roman" w:cs="Times New Roman"/>
          <w:b/>
          <w:bCs/>
          <w:sz w:val="24"/>
          <w:szCs w:val="24"/>
        </w:rPr>
        <w:t>The Public Policy Landscape</w:t>
      </w:r>
    </w:p>
    <w:p w14:paraId="6C967BBA" w14:textId="77777777" w:rsidR="002146D2" w:rsidRPr="00AA2BF9" w:rsidRDefault="002146D2" w:rsidP="002146D2">
      <w:pPr>
        <w:spacing w:before="100" w:beforeAutospacing="1" w:after="100" w:afterAutospacing="1" w:line="240" w:lineRule="auto"/>
        <w:outlineLvl w:val="3"/>
        <w:rPr>
          <w:rFonts w:ascii="Times New Roman" w:eastAsia="Times New Roman" w:hAnsi="Times New Roman" w:cs="Times New Roman"/>
          <w:b/>
          <w:bCs/>
          <w:sz w:val="24"/>
          <w:szCs w:val="24"/>
        </w:rPr>
      </w:pPr>
      <w:r w:rsidRPr="00AA2BF9">
        <w:rPr>
          <w:rFonts w:ascii="Times New Roman" w:eastAsia="Times New Roman" w:hAnsi="Times New Roman" w:cs="Times New Roman"/>
          <w:b/>
          <w:bCs/>
          <w:sz w:val="24"/>
          <w:szCs w:val="24"/>
        </w:rPr>
        <w:t xml:space="preserve">While some promising policies have been introduced in recent years, greater policy ambition is needed to </w:t>
      </w:r>
      <w:proofErr w:type="spellStart"/>
      <w:r w:rsidRPr="00AA2BF9">
        <w:rPr>
          <w:rFonts w:ascii="Times New Roman" w:eastAsia="Times New Roman" w:hAnsi="Times New Roman" w:cs="Times New Roman"/>
          <w:b/>
          <w:bCs/>
          <w:sz w:val="24"/>
          <w:szCs w:val="24"/>
        </w:rPr>
        <w:t>decarbonise</w:t>
      </w:r>
      <w:proofErr w:type="spellEnd"/>
      <w:r w:rsidRPr="00AA2BF9">
        <w:rPr>
          <w:rFonts w:ascii="Times New Roman" w:eastAsia="Times New Roman" w:hAnsi="Times New Roman" w:cs="Times New Roman"/>
          <w:b/>
          <w:bCs/>
          <w:sz w:val="24"/>
          <w:szCs w:val="24"/>
        </w:rPr>
        <w:t xml:space="preserve"> cement</w:t>
      </w:r>
      <w:r>
        <w:rPr>
          <w:rFonts w:ascii="Times New Roman" w:eastAsia="Times New Roman" w:hAnsi="Times New Roman" w:cs="Times New Roman"/>
          <w:b/>
          <w:bCs/>
          <w:sz w:val="24"/>
          <w:szCs w:val="24"/>
        </w:rPr>
        <w:t>.</w:t>
      </w:r>
    </w:p>
    <w:p w14:paraId="6B79206C" w14:textId="738393A5" w:rsidR="00947561" w:rsidRDefault="00947561" w:rsidP="00E569F2">
      <w:pPr>
        <w:rPr>
          <w:rFonts w:ascii="Times New Roman" w:hAnsi="Times New Roman" w:cs="Times New Roman"/>
          <w:sz w:val="24"/>
          <w:szCs w:val="24"/>
        </w:rPr>
      </w:pPr>
      <w:r>
        <w:rPr>
          <w:rFonts w:ascii="Times New Roman" w:hAnsi="Times New Roman" w:cs="Times New Roman"/>
          <w:sz w:val="24"/>
          <w:szCs w:val="24"/>
        </w:rPr>
        <w:t xml:space="preserve">According to the </w:t>
      </w:r>
      <w:r w:rsidRPr="00947561">
        <w:rPr>
          <w:rFonts w:ascii="Times New Roman" w:hAnsi="Times New Roman" w:cs="Times New Roman"/>
          <w:b/>
          <w:bCs/>
          <w:sz w:val="24"/>
          <w:szCs w:val="24"/>
        </w:rPr>
        <w:t>International Energy Agency (IEA)</w:t>
      </w:r>
      <w:r>
        <w:rPr>
          <w:rFonts w:ascii="Times New Roman" w:hAnsi="Times New Roman" w:cs="Times New Roman"/>
          <w:sz w:val="24"/>
          <w:szCs w:val="24"/>
        </w:rPr>
        <w:t xml:space="preserve"> , </w:t>
      </w:r>
      <w:r w:rsidR="00E569F2" w:rsidRPr="00AA2BF9">
        <w:rPr>
          <w:rFonts w:ascii="Times New Roman" w:hAnsi="Times New Roman" w:cs="Times New Roman"/>
          <w:sz w:val="24"/>
          <w:szCs w:val="24"/>
        </w:rPr>
        <w:t>The direct CO2 intensity of cement production</w:t>
      </w:r>
      <w:r>
        <w:rPr>
          <w:rFonts w:ascii="Times New Roman" w:hAnsi="Times New Roman" w:cs="Times New Roman"/>
          <w:sz w:val="24"/>
          <w:szCs w:val="24"/>
        </w:rPr>
        <w:t xml:space="preserve"> has</w:t>
      </w:r>
      <w:r w:rsidR="00E569F2" w:rsidRPr="00AA2BF9">
        <w:rPr>
          <w:rFonts w:ascii="Times New Roman" w:hAnsi="Times New Roman" w:cs="Times New Roman"/>
          <w:sz w:val="24"/>
          <w:szCs w:val="24"/>
        </w:rPr>
        <w:t xml:space="preserve"> </w:t>
      </w:r>
      <w:r w:rsidR="00E569F2" w:rsidRPr="00947561">
        <w:rPr>
          <w:rFonts w:ascii="Times New Roman" w:hAnsi="Times New Roman" w:cs="Times New Roman"/>
          <w:sz w:val="24"/>
          <w:szCs w:val="24"/>
          <w:u w:val="single"/>
        </w:rPr>
        <w:t>increased</w:t>
      </w:r>
      <w:r w:rsidR="00E569F2" w:rsidRPr="00AA2BF9">
        <w:rPr>
          <w:rFonts w:ascii="Times New Roman" w:hAnsi="Times New Roman" w:cs="Times New Roman"/>
          <w:sz w:val="24"/>
          <w:szCs w:val="24"/>
        </w:rPr>
        <w:t xml:space="preserve"> 0.5% per year </w:t>
      </w:r>
      <w:r>
        <w:rPr>
          <w:rFonts w:ascii="Times New Roman" w:hAnsi="Times New Roman" w:cs="Times New Roman"/>
          <w:sz w:val="24"/>
          <w:szCs w:val="24"/>
        </w:rPr>
        <w:t>over the past seven years</w:t>
      </w:r>
      <w:r w:rsidR="00E569F2" w:rsidRPr="00AA2BF9">
        <w:rPr>
          <w:rFonts w:ascii="Times New Roman" w:hAnsi="Times New Roman" w:cs="Times New Roman"/>
          <w:sz w:val="24"/>
          <w:szCs w:val="24"/>
        </w:rPr>
        <w:t xml:space="preserve">. To get on track with the </w:t>
      </w:r>
      <w:r>
        <w:rPr>
          <w:rFonts w:ascii="Times New Roman" w:hAnsi="Times New Roman" w:cs="Times New Roman"/>
          <w:sz w:val="24"/>
          <w:szCs w:val="24"/>
        </w:rPr>
        <w:t>UN’s Sustainable Development Goals</w:t>
      </w:r>
      <w:r w:rsidR="00E569F2" w:rsidRPr="00AA2BF9">
        <w:rPr>
          <w:rFonts w:ascii="Times New Roman" w:hAnsi="Times New Roman" w:cs="Times New Roman"/>
          <w:sz w:val="24"/>
          <w:szCs w:val="24"/>
        </w:rPr>
        <w:t xml:space="preserve">, a 0.8% annual </w:t>
      </w:r>
      <w:r w:rsidR="00E569F2" w:rsidRPr="00947561">
        <w:rPr>
          <w:rFonts w:ascii="Times New Roman" w:hAnsi="Times New Roman" w:cs="Times New Roman"/>
          <w:sz w:val="24"/>
          <w:szCs w:val="24"/>
          <w:u w:val="single"/>
        </w:rPr>
        <w:t>decline</w:t>
      </w:r>
      <w:r w:rsidR="00E569F2" w:rsidRPr="00AA2BF9">
        <w:rPr>
          <w:rFonts w:ascii="Times New Roman" w:hAnsi="Times New Roman" w:cs="Times New Roman"/>
          <w:sz w:val="24"/>
          <w:szCs w:val="24"/>
        </w:rPr>
        <w:t xml:space="preserve"> is necessary to 2030. </w:t>
      </w:r>
    </w:p>
    <w:p w14:paraId="2ECAE12A" w14:textId="5B6B8D88" w:rsidR="00E569F2" w:rsidRPr="00AA2BF9" w:rsidRDefault="00E569F2" w:rsidP="00E569F2">
      <w:pPr>
        <w:rPr>
          <w:rFonts w:ascii="Times New Roman" w:hAnsi="Times New Roman" w:cs="Times New Roman"/>
          <w:sz w:val="24"/>
          <w:szCs w:val="24"/>
        </w:rPr>
      </w:pPr>
      <w:r w:rsidRPr="00AA2BF9">
        <w:rPr>
          <w:rFonts w:ascii="Times New Roman" w:hAnsi="Times New Roman" w:cs="Times New Roman"/>
          <w:sz w:val="24"/>
          <w:szCs w:val="24"/>
        </w:rPr>
        <w:t xml:space="preserve">Governments can stimulate investment and innovation through funding R&amp;D and adopting mandatory CO2 emissions reduction policies. </w:t>
      </w:r>
      <w:hyperlink r:id="rId12" w:history="1">
        <w:r w:rsidRPr="00AA2BF9">
          <w:rPr>
            <w:rStyle w:val="Hyperlink"/>
            <w:rFonts w:ascii="Times New Roman" w:hAnsi="Times New Roman" w:cs="Times New Roman"/>
            <w:sz w:val="24"/>
            <w:szCs w:val="24"/>
          </w:rPr>
          <w:t>https://www.iea.org/reports/cement</w:t>
        </w:r>
      </w:hyperlink>
    </w:p>
    <w:p w14:paraId="2F814C66" w14:textId="77777777" w:rsidR="00997D8A" w:rsidRPr="00947561" w:rsidRDefault="00997D8A" w:rsidP="00997D8A">
      <w:pPr>
        <w:rPr>
          <w:rFonts w:ascii="Times New Roman" w:hAnsi="Times New Roman" w:cs="Times New Roman"/>
          <w:sz w:val="24"/>
          <w:szCs w:val="24"/>
          <w:u w:val="single"/>
        </w:rPr>
      </w:pPr>
      <w:r w:rsidRPr="00947561">
        <w:rPr>
          <w:rFonts w:ascii="Times New Roman" w:hAnsi="Times New Roman" w:cs="Times New Roman"/>
          <w:sz w:val="24"/>
          <w:szCs w:val="24"/>
        </w:rPr>
        <w:t xml:space="preserve">One challenge for all the “green” cement start-ups is that at present, large cement companies have few financial incentives to reduce their emissions. Europe is an exception, where cement companies </w:t>
      </w:r>
      <w:proofErr w:type="gramStart"/>
      <w:r w:rsidRPr="00947561">
        <w:rPr>
          <w:rFonts w:ascii="Times New Roman" w:hAnsi="Times New Roman" w:cs="Times New Roman"/>
          <w:sz w:val="24"/>
          <w:szCs w:val="24"/>
        </w:rPr>
        <w:t>have to</w:t>
      </w:r>
      <w:proofErr w:type="gramEnd"/>
      <w:r w:rsidRPr="00947561">
        <w:rPr>
          <w:rFonts w:ascii="Times New Roman" w:hAnsi="Times New Roman" w:cs="Times New Roman"/>
          <w:sz w:val="24"/>
          <w:szCs w:val="24"/>
        </w:rPr>
        <w:t xml:space="preserve"> buy allowances to cover their CO2 emissions and can save money if they produce less. But in many other countries, such as the US, policies are not in place yet to encourage cement makers to pay for greener alternatives. </w:t>
      </w:r>
      <w:r w:rsidRPr="00947561">
        <w:rPr>
          <w:rFonts w:ascii="Times New Roman" w:hAnsi="Times New Roman" w:cs="Times New Roman"/>
          <w:sz w:val="24"/>
          <w:szCs w:val="24"/>
          <w:u w:val="single"/>
        </w:rPr>
        <w:t>“It isn’t so much that there are regulations today [that require emissions cuts],”</w:t>
      </w:r>
      <w:r w:rsidRPr="00947561">
        <w:rPr>
          <w:rFonts w:ascii="Times New Roman" w:hAnsi="Times New Roman" w:cs="Times New Roman"/>
          <w:sz w:val="24"/>
          <w:szCs w:val="24"/>
        </w:rPr>
        <w:t xml:space="preserve"> says Riley. </w:t>
      </w:r>
      <w:r w:rsidRPr="00947561">
        <w:rPr>
          <w:rFonts w:ascii="Times New Roman" w:hAnsi="Times New Roman" w:cs="Times New Roman"/>
          <w:sz w:val="24"/>
          <w:szCs w:val="24"/>
          <w:u w:val="single"/>
        </w:rPr>
        <w:t>“It’s just at some point, the social license to operate, will depend on [producers] doing something like this.”</w:t>
      </w:r>
    </w:p>
    <w:p w14:paraId="0E5CA499" w14:textId="2562C7E6" w:rsidR="00997D8A" w:rsidRPr="00947561" w:rsidRDefault="00997D8A" w:rsidP="00997D8A">
      <w:pPr>
        <w:rPr>
          <w:rFonts w:ascii="Times New Roman" w:hAnsi="Times New Roman" w:cs="Times New Roman"/>
          <w:sz w:val="24"/>
          <w:szCs w:val="24"/>
        </w:rPr>
      </w:pPr>
      <w:r w:rsidRPr="00947561">
        <w:rPr>
          <w:rFonts w:ascii="Times New Roman" w:hAnsi="Times New Roman" w:cs="Times New Roman"/>
          <w:sz w:val="24"/>
          <w:szCs w:val="24"/>
        </w:rPr>
        <w:lastRenderedPageBreak/>
        <w:t xml:space="preserve"> </w:t>
      </w:r>
      <w:r w:rsidR="003654D5">
        <w:rPr>
          <w:rFonts w:ascii="Times New Roman" w:hAnsi="Times New Roman" w:cs="Times New Roman"/>
          <w:sz w:val="24"/>
          <w:szCs w:val="24"/>
        </w:rPr>
        <w:t xml:space="preserve">Heidelberg and the other </w:t>
      </w:r>
      <w:r w:rsidRPr="00947561">
        <w:rPr>
          <w:rFonts w:ascii="Times New Roman" w:hAnsi="Times New Roman" w:cs="Times New Roman"/>
          <w:sz w:val="24"/>
          <w:szCs w:val="24"/>
        </w:rPr>
        <w:t xml:space="preserve">largest cement makers are also racing </w:t>
      </w:r>
      <w:r w:rsidR="003654D5">
        <w:rPr>
          <w:rFonts w:ascii="Times New Roman" w:hAnsi="Times New Roman" w:cs="Times New Roman"/>
          <w:sz w:val="24"/>
          <w:szCs w:val="24"/>
        </w:rPr>
        <w:t xml:space="preserve">find low carbon solutions </w:t>
      </w:r>
      <w:r w:rsidRPr="00947561">
        <w:rPr>
          <w:rFonts w:ascii="Times New Roman" w:hAnsi="Times New Roman" w:cs="Times New Roman"/>
          <w:sz w:val="24"/>
          <w:szCs w:val="24"/>
        </w:rPr>
        <w:t>in anticipation of tighter rules that could be imposed on them</w:t>
      </w:r>
      <w:r w:rsidR="003654D5">
        <w:rPr>
          <w:rFonts w:ascii="Times New Roman" w:hAnsi="Times New Roman" w:cs="Times New Roman"/>
          <w:sz w:val="24"/>
          <w:szCs w:val="24"/>
        </w:rPr>
        <w:t xml:space="preserve"> by governments worldwide</w:t>
      </w:r>
      <w:r w:rsidRPr="00947561">
        <w:rPr>
          <w:rFonts w:ascii="Times New Roman" w:hAnsi="Times New Roman" w:cs="Times New Roman"/>
          <w:sz w:val="24"/>
          <w:szCs w:val="24"/>
        </w:rPr>
        <w:t xml:space="preserve">. </w:t>
      </w:r>
    </w:p>
    <w:p w14:paraId="382CE758" w14:textId="77777777" w:rsidR="00E569F2" w:rsidRPr="00947561" w:rsidRDefault="00E569F2" w:rsidP="00E569F2">
      <w:pPr>
        <w:rPr>
          <w:rFonts w:ascii="Times New Roman" w:hAnsi="Times New Roman" w:cs="Times New Roman"/>
          <w:sz w:val="24"/>
          <w:szCs w:val="24"/>
        </w:rPr>
      </w:pPr>
    </w:p>
    <w:p w14:paraId="49667F1E"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 xml:space="preserve">In Europe, the mandate to develop cement standards within the </w:t>
      </w:r>
      <w:r w:rsidRPr="002146D2">
        <w:rPr>
          <w:rFonts w:ascii="Times New Roman" w:eastAsia="Times New Roman" w:hAnsi="Times New Roman" w:cs="Times New Roman"/>
          <w:b/>
          <w:bCs/>
          <w:sz w:val="24"/>
          <w:szCs w:val="24"/>
        </w:rPr>
        <w:t xml:space="preserve">European Committee for </w:t>
      </w:r>
      <w:proofErr w:type="spellStart"/>
      <w:r w:rsidRPr="002146D2">
        <w:rPr>
          <w:rFonts w:ascii="Times New Roman" w:eastAsia="Times New Roman" w:hAnsi="Times New Roman" w:cs="Times New Roman"/>
          <w:b/>
          <w:bCs/>
          <w:sz w:val="24"/>
          <w:szCs w:val="24"/>
        </w:rPr>
        <w:t>Standardisation</w:t>
      </w:r>
      <w:proofErr w:type="spellEnd"/>
      <w:r w:rsidRPr="002146D2">
        <w:rPr>
          <w:rFonts w:ascii="Times New Roman" w:eastAsia="Times New Roman" w:hAnsi="Times New Roman" w:cs="Times New Roman"/>
          <w:b/>
          <w:bCs/>
          <w:sz w:val="24"/>
          <w:szCs w:val="24"/>
        </w:rPr>
        <w:t xml:space="preserve"> </w:t>
      </w:r>
      <w:r w:rsidRPr="00AA2BF9">
        <w:rPr>
          <w:rFonts w:ascii="Times New Roman" w:eastAsia="Times New Roman" w:hAnsi="Times New Roman" w:cs="Times New Roman"/>
          <w:sz w:val="24"/>
          <w:szCs w:val="24"/>
        </w:rPr>
        <w:t xml:space="preserve">was recently widened to allow possible low-carbon alternatives to ordinary Portland cement clinker that rely on different raw materials or mixes. </w:t>
      </w:r>
    </w:p>
    <w:p w14:paraId="7C278566" w14:textId="34D247F0" w:rsidR="00E569F2" w:rsidRPr="00AA2BF9" w:rsidRDefault="00E569F2" w:rsidP="002146D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Also in Europe, the cement sector is covered by the EU emissions trading system. While allowance prices have increased in the past couple of years, it does not appear that the scheme is yet having a large impact on the sector’s emissions</w:t>
      </w:r>
      <w:r w:rsidR="002146D2">
        <w:rPr>
          <w:rFonts w:ascii="Times New Roman" w:eastAsia="Times New Roman" w:hAnsi="Times New Roman" w:cs="Times New Roman"/>
          <w:sz w:val="24"/>
          <w:szCs w:val="24"/>
        </w:rPr>
        <w:t xml:space="preserve">.  A </w:t>
      </w:r>
      <w:r w:rsidRPr="00AA2BF9">
        <w:rPr>
          <w:rFonts w:ascii="Times New Roman" w:eastAsia="Times New Roman" w:hAnsi="Times New Roman" w:cs="Times New Roman"/>
          <w:sz w:val="24"/>
          <w:szCs w:val="24"/>
        </w:rPr>
        <w:t>higher price will likely be needed to curtail total sectoral emissions, regardless of whether production increases. A faster reduction in available allowances planned for phase 4 (2021-30) may help with this.</w:t>
      </w:r>
    </w:p>
    <w:p w14:paraId="1335A2A7"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 xml:space="preserve">Nevertheless, further policy efforts in all countries will be required to achieve the necessary cement sector </w:t>
      </w:r>
      <w:proofErr w:type="spellStart"/>
      <w:r w:rsidRPr="00AA2BF9">
        <w:rPr>
          <w:rFonts w:ascii="Times New Roman" w:eastAsia="Times New Roman" w:hAnsi="Times New Roman" w:cs="Times New Roman"/>
          <w:sz w:val="24"/>
          <w:szCs w:val="24"/>
        </w:rPr>
        <w:t>decarbonisation</w:t>
      </w:r>
      <w:proofErr w:type="spellEnd"/>
      <w:r w:rsidRPr="00AA2BF9">
        <w:rPr>
          <w:rFonts w:ascii="Times New Roman" w:eastAsia="Times New Roman" w:hAnsi="Times New Roman" w:cs="Times New Roman"/>
          <w:sz w:val="24"/>
          <w:szCs w:val="24"/>
        </w:rPr>
        <w:t>.</w:t>
      </w:r>
    </w:p>
    <w:p w14:paraId="77290CE5" w14:textId="046D8615"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 xml:space="preserve">Increased support for RD&amp;D is needed from governments, particularly to advance the large-scale demonstration and deployment of technologies that have already shown promise. Public-private partnerships can help, as can green </w:t>
      </w:r>
      <w:r w:rsidR="004D07F7">
        <w:rPr>
          <w:rFonts w:ascii="Times New Roman" w:eastAsia="Times New Roman" w:hAnsi="Times New Roman" w:cs="Times New Roman"/>
          <w:sz w:val="24"/>
          <w:szCs w:val="24"/>
        </w:rPr>
        <w:t>government</w:t>
      </w:r>
      <w:r w:rsidRPr="00AA2BF9">
        <w:rPr>
          <w:rFonts w:ascii="Times New Roman" w:eastAsia="Times New Roman" w:hAnsi="Times New Roman" w:cs="Times New Roman"/>
          <w:sz w:val="24"/>
          <w:szCs w:val="24"/>
        </w:rPr>
        <w:t xml:space="preserve"> procurement and contracts for difference that generate early demand and can enable producers to gain experience and bring down costs. </w:t>
      </w:r>
    </w:p>
    <w:p w14:paraId="7CE09A5C"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Governments may also need to develop or modify regulations to facilitate technology uptake. For example, shifting from prescriptive to performance-based design standards (</w:t>
      </w:r>
      <w:proofErr w:type="gramStart"/>
      <w:r w:rsidRPr="00AA2BF9">
        <w:rPr>
          <w:rFonts w:ascii="Times New Roman" w:eastAsia="Times New Roman" w:hAnsi="Times New Roman" w:cs="Times New Roman"/>
          <w:sz w:val="24"/>
          <w:szCs w:val="24"/>
        </w:rPr>
        <w:t>e.g.</w:t>
      </w:r>
      <w:proofErr w:type="gramEnd"/>
      <w:r w:rsidRPr="00AA2BF9">
        <w:rPr>
          <w:rFonts w:ascii="Times New Roman" w:eastAsia="Times New Roman" w:hAnsi="Times New Roman" w:cs="Times New Roman"/>
          <w:sz w:val="24"/>
          <w:szCs w:val="24"/>
        </w:rPr>
        <w:t xml:space="preserve"> within building codes) would stimulate uptake of lower-carbon blended cements and cements that include alternative binding materials.</w:t>
      </w:r>
    </w:p>
    <w:p w14:paraId="2FC111E5"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Policy makers can promote CO</w:t>
      </w:r>
      <w:r w:rsidRPr="00AA2BF9">
        <w:rPr>
          <w:rFonts w:ascii="Times New Roman" w:eastAsia="Times New Roman" w:hAnsi="Times New Roman" w:cs="Times New Roman"/>
          <w:sz w:val="24"/>
          <w:szCs w:val="24"/>
          <w:vertAlign w:val="subscript"/>
        </w:rPr>
        <w:t>2</w:t>
      </w:r>
      <w:r w:rsidRPr="00AA2BF9">
        <w:rPr>
          <w:rFonts w:ascii="Times New Roman" w:eastAsia="Times New Roman" w:hAnsi="Times New Roman" w:cs="Times New Roman"/>
          <w:sz w:val="24"/>
          <w:szCs w:val="24"/>
        </w:rPr>
        <w:t xml:space="preserve"> emissions reduction efforts by adopting mandatory reduction policies, such as a gradually increasing carbon price or tradeable industry performance standards that require average CO</w:t>
      </w:r>
      <w:r w:rsidRPr="00AA2BF9">
        <w:rPr>
          <w:rFonts w:ascii="Times New Roman" w:eastAsia="Times New Roman" w:hAnsi="Times New Roman" w:cs="Times New Roman"/>
          <w:sz w:val="24"/>
          <w:szCs w:val="24"/>
          <w:vertAlign w:val="subscript"/>
        </w:rPr>
        <w:t>2</w:t>
      </w:r>
      <w:r w:rsidRPr="00AA2BF9">
        <w:rPr>
          <w:rFonts w:ascii="Times New Roman" w:eastAsia="Times New Roman" w:hAnsi="Times New Roman" w:cs="Times New Roman"/>
          <w:sz w:val="24"/>
          <w:szCs w:val="24"/>
        </w:rPr>
        <w:t xml:space="preserve"> intensity for production of each key material to decline across the economy and permit regulated entities to trade compliance credits.</w:t>
      </w:r>
    </w:p>
    <w:p w14:paraId="1CD83CD5"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While a considerable proportion of cement production is not exposed to cross-border competition, measures will be needed to help ensure a level playing field if the strength of policy efforts differs considerably from one region to another. Governments can extend the reach of their efforts by partaking in multilateral forums to facilitate low-carbon technology transfer and to encourage other countries to also adopt mandatory CO</w:t>
      </w:r>
      <w:r w:rsidRPr="00AA2BF9">
        <w:rPr>
          <w:rFonts w:ascii="Times New Roman" w:eastAsia="Times New Roman" w:hAnsi="Times New Roman" w:cs="Times New Roman"/>
          <w:sz w:val="24"/>
          <w:szCs w:val="24"/>
          <w:vertAlign w:val="subscript"/>
        </w:rPr>
        <w:t>2</w:t>
      </w:r>
      <w:r w:rsidRPr="00AA2BF9">
        <w:rPr>
          <w:rFonts w:ascii="Times New Roman" w:eastAsia="Times New Roman" w:hAnsi="Times New Roman" w:cs="Times New Roman"/>
          <w:sz w:val="24"/>
          <w:szCs w:val="24"/>
        </w:rPr>
        <w:t xml:space="preserve"> emissions policies.</w:t>
      </w:r>
    </w:p>
    <w:p w14:paraId="2CCF6CD9"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Improving the collection, transparency and accessibility of cement subsector energy performance and CO</w:t>
      </w:r>
      <w:r w:rsidRPr="00AA2BF9">
        <w:rPr>
          <w:rFonts w:ascii="Times New Roman" w:eastAsia="Times New Roman" w:hAnsi="Times New Roman" w:cs="Times New Roman"/>
          <w:sz w:val="24"/>
          <w:szCs w:val="24"/>
          <w:vertAlign w:val="subscript"/>
        </w:rPr>
        <w:t>2</w:t>
      </w:r>
      <w:r w:rsidRPr="00AA2BF9">
        <w:rPr>
          <w:rFonts w:ascii="Times New Roman" w:eastAsia="Times New Roman" w:hAnsi="Times New Roman" w:cs="Times New Roman"/>
          <w:sz w:val="24"/>
          <w:szCs w:val="24"/>
        </w:rPr>
        <w:t xml:space="preserve"> emissions statistics would facilitate research, regulatory and monitoring efforts (including, for example, multi-country performance benchmarking assessments). </w:t>
      </w:r>
    </w:p>
    <w:p w14:paraId="26BA7560" w14:textId="77777777" w:rsidR="00E569F2" w:rsidRPr="00AA2BF9" w:rsidRDefault="00E569F2" w:rsidP="00E569F2">
      <w:pPr>
        <w:spacing w:before="100" w:beforeAutospacing="1" w:after="100" w:afterAutospacing="1" w:line="240" w:lineRule="auto"/>
        <w:rPr>
          <w:rFonts w:ascii="Times New Roman" w:eastAsia="Times New Roman" w:hAnsi="Times New Roman" w:cs="Times New Roman"/>
          <w:sz w:val="24"/>
          <w:szCs w:val="24"/>
        </w:rPr>
      </w:pPr>
      <w:r w:rsidRPr="00AA2BF9">
        <w:rPr>
          <w:rFonts w:ascii="Times New Roman" w:eastAsia="Times New Roman" w:hAnsi="Times New Roman" w:cs="Times New Roman"/>
          <w:sz w:val="24"/>
          <w:szCs w:val="24"/>
        </w:rPr>
        <w:t>Released in 2018, the Technology Roadmap: Low-Carbon Transition in the Cement Industry provides an update of the Cement Technology Roadmap 2009 and outlines a strategy for the cement sector to decouple cement production growth from the related direct CO2 emissions.</w:t>
      </w:r>
    </w:p>
    <w:p w14:paraId="4B65C1D2" w14:textId="77777777" w:rsidR="004D07F7" w:rsidRPr="008218CB" w:rsidRDefault="004D07F7" w:rsidP="004D07F7">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w:t>
      </w:r>
      <w:r w:rsidRPr="008218CB">
        <w:rPr>
          <w:rFonts w:ascii="Times New Roman" w:hAnsi="Times New Roman" w:cs="Times New Roman"/>
          <w:b/>
          <w:bCs/>
          <w:sz w:val="24"/>
          <w:szCs w:val="24"/>
          <w:u w:val="single"/>
        </w:rPr>
        <w:t>ASE QUESTIONS</w:t>
      </w:r>
    </w:p>
    <w:p w14:paraId="117C96F7" w14:textId="32B1CF9A" w:rsidR="004D07F7" w:rsidRDefault="004D07F7" w:rsidP="004D07F7">
      <w:pPr>
        <w:pStyle w:val="ListParagraph"/>
        <w:numPr>
          <w:ilvl w:val="1"/>
          <w:numId w:val="7"/>
        </w:num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r w:rsidR="00960882">
        <w:rPr>
          <w:rFonts w:ascii="Times New Roman" w:hAnsi="Times New Roman" w:cs="Times New Roman"/>
          <w:b/>
          <w:bCs/>
          <w:sz w:val="24"/>
          <w:szCs w:val="24"/>
        </w:rPr>
        <w:t>9</w:t>
      </w:r>
      <w:r>
        <w:rPr>
          <w:rFonts w:ascii="Times New Roman" w:hAnsi="Times New Roman" w:cs="Times New Roman"/>
          <w:b/>
          <w:bCs/>
          <w:sz w:val="24"/>
          <w:szCs w:val="24"/>
        </w:rPr>
        <w:t xml:space="preserve">) Diagram </w:t>
      </w:r>
      <w:r w:rsidRPr="00474DA9">
        <w:rPr>
          <w:rFonts w:ascii="Times New Roman" w:hAnsi="Times New Roman" w:cs="Times New Roman"/>
          <w:b/>
          <w:bCs/>
          <w:sz w:val="24"/>
          <w:szCs w:val="24"/>
        </w:rPr>
        <w:t xml:space="preserve">the </w:t>
      </w:r>
      <w:r w:rsidRPr="008218CB">
        <w:rPr>
          <w:rFonts w:ascii="Times New Roman" w:hAnsi="Times New Roman" w:cs="Times New Roman"/>
          <w:b/>
          <w:bCs/>
          <w:sz w:val="24"/>
          <w:szCs w:val="24"/>
          <w:u w:val="single"/>
        </w:rPr>
        <w:t>most likely</w:t>
      </w:r>
      <w:r>
        <w:rPr>
          <w:rFonts w:ascii="Times New Roman" w:hAnsi="Times New Roman" w:cs="Times New Roman"/>
          <w:b/>
          <w:bCs/>
          <w:sz w:val="24"/>
          <w:szCs w:val="24"/>
          <w:u w:val="single"/>
        </w:rPr>
        <w:t xml:space="preserve">, best case and  </w:t>
      </w:r>
      <w:proofErr w:type="gramStart"/>
      <w:r>
        <w:rPr>
          <w:rFonts w:ascii="Times New Roman" w:hAnsi="Times New Roman" w:cs="Times New Roman"/>
          <w:b/>
          <w:bCs/>
          <w:sz w:val="24"/>
          <w:szCs w:val="24"/>
          <w:u w:val="single"/>
        </w:rPr>
        <w:t>worst case</w:t>
      </w:r>
      <w:proofErr w:type="gramEnd"/>
      <w:r w:rsidRPr="008218CB">
        <w:rPr>
          <w:rFonts w:ascii="Times New Roman" w:hAnsi="Times New Roman" w:cs="Times New Roman"/>
          <w:b/>
          <w:bCs/>
          <w:sz w:val="24"/>
          <w:szCs w:val="24"/>
          <w:u w:val="single"/>
        </w:rPr>
        <w:t xml:space="preserve"> scenario</w:t>
      </w:r>
      <w:r>
        <w:rPr>
          <w:rFonts w:ascii="Times New Roman" w:hAnsi="Times New Roman" w:cs="Times New Roman"/>
          <w:b/>
          <w:bCs/>
          <w:sz w:val="24"/>
          <w:szCs w:val="24"/>
          <w:u w:val="single"/>
        </w:rPr>
        <w:t>s</w:t>
      </w:r>
      <w:r w:rsidRPr="00474DA9">
        <w:rPr>
          <w:rFonts w:ascii="Times New Roman" w:hAnsi="Times New Roman" w:cs="Times New Roman"/>
          <w:b/>
          <w:bCs/>
          <w:sz w:val="24"/>
          <w:szCs w:val="24"/>
        </w:rPr>
        <w:t xml:space="preserve"> for how the future will evolve for </w:t>
      </w:r>
      <w:r>
        <w:rPr>
          <w:rFonts w:ascii="Times New Roman" w:hAnsi="Times New Roman" w:cs="Times New Roman"/>
          <w:b/>
          <w:bCs/>
          <w:sz w:val="24"/>
          <w:szCs w:val="24"/>
        </w:rPr>
        <w:t>Heidelberg</w:t>
      </w:r>
      <w:r w:rsidRPr="00474DA9">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E8770C8" w14:textId="1D9A69CA" w:rsidR="004D07F7" w:rsidRPr="004E6C6B" w:rsidRDefault="004D07F7" w:rsidP="004E6C6B">
      <w:pPr>
        <w:pStyle w:val="ydpeeb42c89story-print-citation"/>
        <w:numPr>
          <w:ilvl w:val="0"/>
          <w:numId w:val="7"/>
        </w:numPr>
        <w:rPr>
          <w:b/>
          <w:bCs/>
        </w:rPr>
      </w:pPr>
      <w:r>
        <w:rPr>
          <w:b/>
          <w:bCs/>
          <w:color w:val="FF0000"/>
        </w:rPr>
        <w:t>By “draw” I mean a diagram as in the example in Module 9</w:t>
      </w:r>
      <w:r w:rsidR="00CB38E2">
        <w:rPr>
          <w:b/>
          <w:bCs/>
          <w:color w:val="FF0000"/>
        </w:rPr>
        <w:t xml:space="preserve"> and Exhibits 9.1 and 9.2</w:t>
      </w:r>
      <w:r w:rsidR="004E6C6B">
        <w:rPr>
          <w:b/>
          <w:bCs/>
          <w:color w:val="FF0000"/>
        </w:rPr>
        <w:t>.</w:t>
      </w:r>
    </w:p>
    <w:p w14:paraId="745A790A" w14:textId="77777777" w:rsidR="004E6C6B" w:rsidRPr="004E6C6B" w:rsidRDefault="004E6C6B" w:rsidP="004E6C6B">
      <w:pPr>
        <w:pStyle w:val="ydpeeb42c89story-print-citation"/>
        <w:numPr>
          <w:ilvl w:val="0"/>
          <w:numId w:val="7"/>
        </w:numPr>
        <w:rPr>
          <w:b/>
          <w:bCs/>
          <w:color w:val="FF0000"/>
        </w:rPr>
      </w:pPr>
      <w:r w:rsidRPr="004E6C6B">
        <w:rPr>
          <w:b/>
          <w:bCs/>
          <w:color w:val="FF0000"/>
        </w:rPr>
        <w:t xml:space="preserve">Your scenarios begin at the end point of the case.  DO NOT include </w:t>
      </w:r>
      <w:proofErr w:type="gramStart"/>
      <w:r w:rsidRPr="004E6C6B">
        <w:rPr>
          <w:b/>
          <w:bCs/>
          <w:color w:val="FF0000"/>
        </w:rPr>
        <w:t>past history</w:t>
      </w:r>
      <w:proofErr w:type="gramEnd"/>
      <w:r w:rsidRPr="004E6C6B">
        <w:rPr>
          <w:b/>
          <w:bCs/>
          <w:color w:val="FF0000"/>
        </w:rPr>
        <w:t xml:space="preserve"> of the case in your scenario.  This is a common error of students in presenting scenarios.</w:t>
      </w:r>
    </w:p>
    <w:p w14:paraId="4DE27BF4" w14:textId="77777777" w:rsidR="004E6C6B" w:rsidRPr="004E6C6B" w:rsidRDefault="004E6C6B" w:rsidP="004E6C6B">
      <w:pPr>
        <w:pStyle w:val="ydpeeb42c89story-print-citation"/>
        <w:numPr>
          <w:ilvl w:val="0"/>
          <w:numId w:val="7"/>
        </w:numPr>
        <w:rPr>
          <w:b/>
          <w:bCs/>
          <w:color w:val="FF0000"/>
        </w:rPr>
      </w:pPr>
      <w:r w:rsidRPr="004E6C6B">
        <w:rPr>
          <w:b/>
          <w:bCs/>
          <w:color w:val="FF0000"/>
        </w:rPr>
        <w:t xml:space="preserve">The boxes of a scenario diagram show events, </w:t>
      </w:r>
      <w:proofErr w:type="gramStart"/>
      <w:r w:rsidRPr="004E6C6B">
        <w:rPr>
          <w:b/>
          <w:bCs/>
          <w:color w:val="FF0000"/>
        </w:rPr>
        <w:t>actions</w:t>
      </w:r>
      <w:proofErr w:type="gramEnd"/>
      <w:r w:rsidRPr="004E6C6B">
        <w:rPr>
          <w:b/>
          <w:bCs/>
          <w:color w:val="FF0000"/>
        </w:rPr>
        <w:t xml:space="preserve"> and decisions by actors.  They do not contain actors, as in power diagrams.  </w:t>
      </w:r>
    </w:p>
    <w:p w14:paraId="04BA1B48" w14:textId="77777777" w:rsidR="004E6C6B" w:rsidRPr="004E6C6B" w:rsidRDefault="004E6C6B" w:rsidP="004E6C6B">
      <w:pPr>
        <w:pStyle w:val="ydpeeb42c89story-print-citation"/>
        <w:numPr>
          <w:ilvl w:val="0"/>
          <w:numId w:val="7"/>
        </w:numPr>
        <w:rPr>
          <w:b/>
          <w:bCs/>
          <w:color w:val="FF0000"/>
        </w:rPr>
      </w:pPr>
      <w:r w:rsidRPr="004E6C6B">
        <w:rPr>
          <w:b/>
          <w:bCs/>
          <w:color w:val="FF0000"/>
        </w:rPr>
        <w:t xml:space="preserve">The arrows showing the interconnectedness of events, </w:t>
      </w:r>
      <w:proofErr w:type="gramStart"/>
      <w:r w:rsidRPr="004E6C6B">
        <w:rPr>
          <w:b/>
          <w:bCs/>
          <w:color w:val="FF0000"/>
        </w:rPr>
        <w:t>actions</w:t>
      </w:r>
      <w:proofErr w:type="gramEnd"/>
      <w:r w:rsidRPr="004E6C6B">
        <w:rPr>
          <w:b/>
          <w:bCs/>
          <w:color w:val="FF0000"/>
        </w:rPr>
        <w:t xml:space="preserve"> and decisions. They imply causality and/or the passage of time.  </w:t>
      </w:r>
    </w:p>
    <w:p w14:paraId="72B55240" w14:textId="77777777" w:rsidR="004E6C6B" w:rsidRPr="004E6C6B" w:rsidRDefault="004E6C6B" w:rsidP="004E6C6B">
      <w:pPr>
        <w:pStyle w:val="ydpeeb42c89story-print-citation"/>
        <w:numPr>
          <w:ilvl w:val="0"/>
          <w:numId w:val="7"/>
        </w:numPr>
        <w:rPr>
          <w:b/>
          <w:bCs/>
          <w:color w:val="FF0000"/>
        </w:rPr>
      </w:pPr>
      <w:r w:rsidRPr="004E6C6B">
        <w:rPr>
          <w:b/>
          <w:bCs/>
          <w:color w:val="FF0000"/>
        </w:rPr>
        <w:t xml:space="preserve">Further, a </w:t>
      </w:r>
      <w:r w:rsidRPr="004E6C6B">
        <w:rPr>
          <w:b/>
          <w:bCs/>
          <w:color w:val="FF0000"/>
          <w:u w:val="single"/>
        </w:rPr>
        <w:t>forecasted</w:t>
      </w:r>
      <w:r w:rsidRPr="004E6C6B">
        <w:rPr>
          <w:b/>
          <w:bCs/>
          <w:color w:val="FF0000"/>
        </w:rPr>
        <w:t xml:space="preserve"> outcome or end point is required.  The scenario is how you get there!  </w:t>
      </w:r>
    </w:p>
    <w:p w14:paraId="31214AD3" w14:textId="77777777" w:rsidR="004E6C6B" w:rsidRPr="004E6C6B" w:rsidRDefault="004E6C6B" w:rsidP="004E6C6B">
      <w:pPr>
        <w:pStyle w:val="ydpeeb42c89story-print-citation"/>
        <w:numPr>
          <w:ilvl w:val="0"/>
          <w:numId w:val="7"/>
        </w:numPr>
        <w:rPr>
          <w:b/>
          <w:bCs/>
          <w:color w:val="FF0000"/>
        </w:rPr>
      </w:pPr>
      <w:r w:rsidRPr="004E6C6B">
        <w:rPr>
          <w:b/>
          <w:bCs/>
          <w:color w:val="FF0000"/>
        </w:rPr>
        <w:t>In sum, I am looking for the chain of actions and events that result in the three possible outcomes! Each should be represented separately.</w:t>
      </w:r>
    </w:p>
    <w:p w14:paraId="47D93F34" w14:textId="0EBE141D" w:rsidR="004E6C6B" w:rsidRDefault="00FE260E" w:rsidP="004E6C6B">
      <w:pPr>
        <w:pStyle w:val="ydpeeb42c89story-print-citation"/>
        <w:numPr>
          <w:ilvl w:val="0"/>
          <w:numId w:val="7"/>
        </w:numPr>
        <w:rPr>
          <w:b/>
          <w:bCs/>
        </w:rPr>
      </w:pPr>
      <w:r>
        <w:rPr>
          <w:b/>
          <w:bCs/>
          <w:color w:val="2F5496" w:themeColor="accent1" w:themeShade="BF"/>
        </w:rPr>
        <w:t>Finally, I would like to you provide a probability assessment for each of your endpoints, i.e., probability of the most likely scenario developing, the worst case developing or the best case developing.  (You may wish to assess each step along each scenario if you wish.  It may be helpful in assessing the end point probability, but is not required.)</w:t>
      </w:r>
    </w:p>
    <w:p w14:paraId="21CC483C" w14:textId="43E97F9E" w:rsidR="004D07F7" w:rsidRPr="00960882" w:rsidRDefault="004D07F7" w:rsidP="00960882">
      <w:pPr>
        <w:pStyle w:val="ListParagraph"/>
        <w:numPr>
          <w:ilvl w:val="0"/>
          <w:numId w:val="9"/>
        </w:numPr>
        <w:rPr>
          <w:rFonts w:ascii="Times New Roman" w:hAnsi="Times New Roman" w:cs="Times New Roman"/>
          <w:b/>
          <w:bCs/>
          <w:sz w:val="24"/>
          <w:szCs w:val="24"/>
        </w:rPr>
      </w:pPr>
      <w:r w:rsidRPr="00960882">
        <w:rPr>
          <w:rFonts w:ascii="Times New Roman" w:hAnsi="Times New Roman" w:cs="Times New Roman"/>
          <w:b/>
          <w:bCs/>
          <w:sz w:val="24"/>
          <w:szCs w:val="24"/>
        </w:rPr>
        <w:t>(</w:t>
      </w:r>
      <w:r w:rsidR="00960882">
        <w:rPr>
          <w:rFonts w:ascii="Times New Roman" w:hAnsi="Times New Roman" w:cs="Times New Roman"/>
          <w:b/>
          <w:bCs/>
          <w:sz w:val="24"/>
          <w:szCs w:val="24"/>
        </w:rPr>
        <w:t>6</w:t>
      </w:r>
      <w:r w:rsidRPr="00960882">
        <w:rPr>
          <w:rFonts w:ascii="Times New Roman" w:hAnsi="Times New Roman" w:cs="Times New Roman"/>
          <w:b/>
          <w:bCs/>
          <w:sz w:val="24"/>
          <w:szCs w:val="24"/>
        </w:rPr>
        <w:t xml:space="preserve">) </w:t>
      </w:r>
      <w:r w:rsidRPr="007E1C2C">
        <w:rPr>
          <w:rFonts w:ascii="Times New Roman" w:hAnsi="Times New Roman" w:cs="Times New Roman"/>
          <w:b/>
          <w:bCs/>
          <w:color w:val="FF0000"/>
          <w:sz w:val="24"/>
          <w:szCs w:val="24"/>
        </w:rPr>
        <w:t>With appropriate reference to your scenarios</w:t>
      </w:r>
      <w:r w:rsidRPr="00960882">
        <w:rPr>
          <w:b/>
          <w:bCs/>
        </w:rPr>
        <w:t xml:space="preserve">, </w:t>
      </w:r>
      <w:r w:rsidRPr="00960882">
        <w:rPr>
          <w:rFonts w:ascii="Times New Roman" w:hAnsi="Times New Roman" w:cs="Times New Roman"/>
          <w:b/>
          <w:bCs/>
          <w:sz w:val="24"/>
          <w:szCs w:val="24"/>
        </w:rPr>
        <w:t xml:space="preserve">would you recommend Heidelberg hold to its </w:t>
      </w:r>
      <w:r w:rsidR="00960882" w:rsidRPr="00960882">
        <w:rPr>
          <w:rFonts w:ascii="Times New Roman" w:hAnsi="Times New Roman" w:cs="Times New Roman"/>
          <w:b/>
          <w:bCs/>
          <w:sz w:val="24"/>
          <w:szCs w:val="24"/>
        </w:rPr>
        <w:t xml:space="preserve">gradual </w:t>
      </w:r>
      <w:r w:rsidRPr="00960882">
        <w:rPr>
          <w:rFonts w:ascii="Times New Roman" w:hAnsi="Times New Roman" w:cs="Times New Roman"/>
          <w:b/>
          <w:bCs/>
          <w:sz w:val="24"/>
          <w:szCs w:val="24"/>
        </w:rPr>
        <w:t>timetable for moving tow</w:t>
      </w:r>
      <w:r w:rsidR="00960882" w:rsidRPr="00960882">
        <w:rPr>
          <w:rFonts w:ascii="Times New Roman" w:hAnsi="Times New Roman" w:cs="Times New Roman"/>
          <w:b/>
          <w:bCs/>
          <w:sz w:val="24"/>
          <w:szCs w:val="24"/>
        </w:rPr>
        <w:t>a</w:t>
      </w:r>
      <w:r w:rsidRPr="00960882">
        <w:rPr>
          <w:rFonts w:ascii="Times New Roman" w:hAnsi="Times New Roman" w:cs="Times New Roman"/>
          <w:b/>
          <w:bCs/>
          <w:sz w:val="24"/>
          <w:szCs w:val="24"/>
        </w:rPr>
        <w:t>rd green cement production</w:t>
      </w:r>
      <w:r w:rsidR="00960882" w:rsidRPr="00960882">
        <w:rPr>
          <w:rFonts w:ascii="Times New Roman" w:hAnsi="Times New Roman" w:cs="Times New Roman"/>
          <w:b/>
          <w:bCs/>
          <w:sz w:val="24"/>
          <w:szCs w:val="24"/>
        </w:rPr>
        <w:t>, including waiting for regulations to force the necessary CCUS and other operational changes to be implemented industry-wide, making for a level playing field for Heidelberg and others.</w:t>
      </w:r>
      <w:r w:rsidR="003E3E83">
        <w:rPr>
          <w:rFonts w:ascii="Times New Roman" w:hAnsi="Times New Roman" w:cs="Times New Roman"/>
          <w:b/>
          <w:bCs/>
          <w:sz w:val="24"/>
          <w:szCs w:val="24"/>
        </w:rPr>
        <w:t xml:space="preserve">  </w:t>
      </w:r>
      <w:r w:rsidR="007156CE">
        <w:rPr>
          <w:rFonts w:ascii="Times New Roman" w:hAnsi="Times New Roman" w:cs="Times New Roman"/>
          <w:b/>
          <w:bCs/>
          <w:sz w:val="24"/>
          <w:szCs w:val="24"/>
        </w:rPr>
        <w:t>(</w:t>
      </w:r>
      <w:r w:rsidR="003E3E83">
        <w:rPr>
          <w:rFonts w:ascii="Times New Roman" w:hAnsi="Times New Roman" w:cs="Times New Roman"/>
          <w:b/>
          <w:bCs/>
          <w:sz w:val="24"/>
          <w:szCs w:val="24"/>
        </w:rPr>
        <w:t>Note the targets Heidelberg has set for itself from its website.</w:t>
      </w:r>
      <w:r w:rsidR="007156CE">
        <w:rPr>
          <w:rFonts w:ascii="Times New Roman" w:hAnsi="Times New Roman" w:cs="Times New Roman"/>
          <w:b/>
          <w:bCs/>
          <w:sz w:val="24"/>
          <w:szCs w:val="24"/>
        </w:rPr>
        <w:t>)</w:t>
      </w:r>
      <w:r w:rsidR="00960882" w:rsidRPr="00960882">
        <w:rPr>
          <w:rFonts w:ascii="Times New Roman" w:hAnsi="Times New Roman" w:cs="Times New Roman"/>
          <w:b/>
          <w:bCs/>
          <w:sz w:val="24"/>
          <w:szCs w:val="24"/>
        </w:rPr>
        <w:t xml:space="preserve"> </w:t>
      </w:r>
      <w:r w:rsidRPr="00960882">
        <w:rPr>
          <w:rFonts w:ascii="Times New Roman" w:hAnsi="Times New Roman" w:cs="Times New Roman"/>
          <w:b/>
          <w:bCs/>
          <w:sz w:val="24"/>
          <w:szCs w:val="24"/>
        </w:rPr>
        <w:t xml:space="preserve"> </w:t>
      </w:r>
      <w:r w:rsidRPr="00960882">
        <w:rPr>
          <w:rFonts w:ascii="Times New Roman" w:hAnsi="Times New Roman" w:cs="Times New Roman"/>
          <w:b/>
          <w:bCs/>
          <w:color w:val="FF0000"/>
          <w:sz w:val="24"/>
          <w:szCs w:val="24"/>
        </w:rPr>
        <w:t xml:space="preserve">(maximum </w:t>
      </w:r>
      <w:r w:rsidR="00960882">
        <w:rPr>
          <w:rFonts w:ascii="Times New Roman" w:hAnsi="Times New Roman" w:cs="Times New Roman"/>
          <w:b/>
          <w:bCs/>
          <w:color w:val="FF0000"/>
          <w:sz w:val="24"/>
          <w:szCs w:val="24"/>
        </w:rPr>
        <w:t>1</w:t>
      </w:r>
      <w:r w:rsidRPr="00960882">
        <w:rPr>
          <w:rFonts w:ascii="Times New Roman" w:hAnsi="Times New Roman" w:cs="Times New Roman"/>
          <w:b/>
          <w:bCs/>
          <w:color w:val="FF0000"/>
          <w:sz w:val="24"/>
          <w:szCs w:val="24"/>
        </w:rPr>
        <w:t>50 words)</w:t>
      </w:r>
    </w:p>
    <w:sectPr w:rsidR="004D07F7" w:rsidRPr="0096088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2B08" w14:textId="77777777" w:rsidR="00253436" w:rsidRDefault="00253436" w:rsidP="00310ABC">
      <w:pPr>
        <w:spacing w:after="0" w:line="240" w:lineRule="auto"/>
      </w:pPr>
      <w:r>
        <w:separator/>
      </w:r>
    </w:p>
  </w:endnote>
  <w:endnote w:type="continuationSeparator" w:id="0">
    <w:p w14:paraId="3C7D30B5" w14:textId="77777777" w:rsidR="00253436" w:rsidRDefault="00253436" w:rsidP="0031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70284"/>
      <w:docPartObj>
        <w:docPartGallery w:val="Page Numbers (Bottom of Page)"/>
        <w:docPartUnique/>
      </w:docPartObj>
    </w:sdtPr>
    <w:sdtEndPr>
      <w:rPr>
        <w:noProof/>
      </w:rPr>
    </w:sdtEndPr>
    <w:sdtContent>
      <w:p w14:paraId="74F1FD83" w14:textId="08083E47" w:rsidR="00C03E40" w:rsidRDefault="00C03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32EFA" w14:textId="77777777" w:rsidR="00C03E40" w:rsidRDefault="00C03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3BD0" w14:textId="77777777" w:rsidR="00253436" w:rsidRDefault="00253436" w:rsidP="00310ABC">
      <w:pPr>
        <w:spacing w:after="0" w:line="240" w:lineRule="auto"/>
      </w:pPr>
      <w:r>
        <w:separator/>
      </w:r>
    </w:p>
  </w:footnote>
  <w:footnote w:type="continuationSeparator" w:id="0">
    <w:p w14:paraId="663E842F" w14:textId="77777777" w:rsidR="00253436" w:rsidRDefault="00253436" w:rsidP="00310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93A"/>
    <w:multiLevelType w:val="multilevel"/>
    <w:tmpl w:val="712ABF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D14F0"/>
    <w:multiLevelType w:val="multilevel"/>
    <w:tmpl w:val="712ABF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A3DF9"/>
    <w:multiLevelType w:val="hybridMultilevel"/>
    <w:tmpl w:val="B44A0A08"/>
    <w:lvl w:ilvl="0" w:tplc="093EFF3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094198"/>
    <w:multiLevelType w:val="multilevel"/>
    <w:tmpl w:val="3008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F2286"/>
    <w:multiLevelType w:val="multilevel"/>
    <w:tmpl w:val="49E69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40AD9"/>
    <w:multiLevelType w:val="multilevel"/>
    <w:tmpl w:val="960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772B9"/>
    <w:multiLevelType w:val="multilevel"/>
    <w:tmpl w:val="DF30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059A7"/>
    <w:multiLevelType w:val="multilevel"/>
    <w:tmpl w:val="362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C7EDC"/>
    <w:multiLevelType w:val="multilevel"/>
    <w:tmpl w:val="257EA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52B43"/>
    <w:multiLevelType w:val="multilevel"/>
    <w:tmpl w:val="C5E6B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C31DF"/>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923145"/>
    <w:multiLevelType w:val="multilevel"/>
    <w:tmpl w:val="B50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3"/>
  </w:num>
  <w:num w:numId="5">
    <w:abstractNumId w:val="10"/>
  </w:num>
  <w:num w:numId="6">
    <w:abstractNumId w:val="0"/>
  </w:num>
  <w:num w:numId="7">
    <w:abstractNumId w:val="8"/>
  </w:num>
  <w:num w:numId="8">
    <w:abstractNumId w:val="1"/>
  </w:num>
  <w:num w:numId="9">
    <w:abstractNumId w:val="2"/>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DA"/>
    <w:rsid w:val="000349DA"/>
    <w:rsid w:val="00057944"/>
    <w:rsid w:val="000B6219"/>
    <w:rsid w:val="000C3E5A"/>
    <w:rsid w:val="00181CA0"/>
    <w:rsid w:val="00192C35"/>
    <w:rsid w:val="001A4FBC"/>
    <w:rsid w:val="001F0817"/>
    <w:rsid w:val="002146D2"/>
    <w:rsid w:val="00215366"/>
    <w:rsid w:val="00253436"/>
    <w:rsid w:val="002647D2"/>
    <w:rsid w:val="002768DA"/>
    <w:rsid w:val="00295168"/>
    <w:rsid w:val="002F3CF1"/>
    <w:rsid w:val="00310ABC"/>
    <w:rsid w:val="003654D5"/>
    <w:rsid w:val="003B60B0"/>
    <w:rsid w:val="003C3F6C"/>
    <w:rsid w:val="003C4BCD"/>
    <w:rsid w:val="003E3E83"/>
    <w:rsid w:val="0041608F"/>
    <w:rsid w:val="0046377D"/>
    <w:rsid w:val="004748CF"/>
    <w:rsid w:val="004D07F7"/>
    <w:rsid w:val="004E6C6B"/>
    <w:rsid w:val="00540EEF"/>
    <w:rsid w:val="005D2BCC"/>
    <w:rsid w:val="0066049D"/>
    <w:rsid w:val="00701776"/>
    <w:rsid w:val="007156CE"/>
    <w:rsid w:val="007246F4"/>
    <w:rsid w:val="007568AD"/>
    <w:rsid w:val="00782D11"/>
    <w:rsid w:val="007A4DBE"/>
    <w:rsid w:val="007E1C2C"/>
    <w:rsid w:val="0083411D"/>
    <w:rsid w:val="00886A4D"/>
    <w:rsid w:val="00891DE0"/>
    <w:rsid w:val="00900ADA"/>
    <w:rsid w:val="00933792"/>
    <w:rsid w:val="00947561"/>
    <w:rsid w:val="00951DC5"/>
    <w:rsid w:val="00960882"/>
    <w:rsid w:val="00997D8A"/>
    <w:rsid w:val="009A7117"/>
    <w:rsid w:val="009E0871"/>
    <w:rsid w:val="009E3AF6"/>
    <w:rsid w:val="00A27D6B"/>
    <w:rsid w:val="00A76770"/>
    <w:rsid w:val="00A93FC3"/>
    <w:rsid w:val="00A959A2"/>
    <w:rsid w:val="00B63CA6"/>
    <w:rsid w:val="00B874DA"/>
    <w:rsid w:val="00C03E40"/>
    <w:rsid w:val="00C67BE5"/>
    <w:rsid w:val="00CB38E2"/>
    <w:rsid w:val="00D72FF0"/>
    <w:rsid w:val="00DB12F6"/>
    <w:rsid w:val="00E4490A"/>
    <w:rsid w:val="00E569F2"/>
    <w:rsid w:val="00E608AB"/>
    <w:rsid w:val="00EA3AE2"/>
    <w:rsid w:val="00EB71E5"/>
    <w:rsid w:val="00EE3720"/>
    <w:rsid w:val="00F371E3"/>
    <w:rsid w:val="00F44D10"/>
    <w:rsid w:val="00FE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E40"/>
  <w15:chartTrackingRefBased/>
  <w15:docId w15:val="{A0CEF25B-AB3B-433B-9E26-AD11BF6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5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569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E3A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9E3AF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DA"/>
    <w:rPr>
      <w:color w:val="0563C1" w:themeColor="hyperlink"/>
      <w:u w:val="single"/>
    </w:rPr>
  </w:style>
  <w:style w:type="character" w:styleId="UnresolvedMention">
    <w:name w:val="Unresolved Mention"/>
    <w:basedOn w:val="DefaultParagraphFont"/>
    <w:uiPriority w:val="99"/>
    <w:semiHidden/>
    <w:unhideWhenUsed/>
    <w:rsid w:val="002768DA"/>
    <w:rPr>
      <w:color w:val="605E5C"/>
      <w:shd w:val="clear" w:color="auto" w:fill="E1DFDD"/>
    </w:rPr>
  </w:style>
  <w:style w:type="paragraph" w:styleId="NormalWeb">
    <w:name w:val="Normal (Web)"/>
    <w:basedOn w:val="Normal"/>
    <w:uiPriority w:val="99"/>
    <w:unhideWhenUsed/>
    <w:rsid w:val="001F0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59A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959A2"/>
    <w:rPr>
      <w:i/>
      <w:iCs/>
    </w:rPr>
  </w:style>
  <w:style w:type="character" w:styleId="Strong">
    <w:name w:val="Strong"/>
    <w:basedOn w:val="DefaultParagraphFont"/>
    <w:uiPriority w:val="22"/>
    <w:qFormat/>
    <w:rsid w:val="00A959A2"/>
    <w:rPr>
      <w:b/>
      <w:bCs/>
    </w:rPr>
  </w:style>
  <w:style w:type="character" w:customStyle="1" w:styleId="hscoswrapper">
    <w:name w:val="hs_cos_wrapper"/>
    <w:basedOn w:val="DefaultParagraphFont"/>
    <w:rsid w:val="00A959A2"/>
  </w:style>
  <w:style w:type="paragraph" w:styleId="Header">
    <w:name w:val="header"/>
    <w:basedOn w:val="Normal"/>
    <w:link w:val="HeaderChar"/>
    <w:uiPriority w:val="99"/>
    <w:unhideWhenUsed/>
    <w:rsid w:val="0031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BC"/>
  </w:style>
  <w:style w:type="paragraph" w:styleId="Footer">
    <w:name w:val="footer"/>
    <w:basedOn w:val="Normal"/>
    <w:link w:val="FooterChar"/>
    <w:uiPriority w:val="99"/>
    <w:unhideWhenUsed/>
    <w:rsid w:val="0031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BC"/>
  </w:style>
  <w:style w:type="character" w:styleId="FollowedHyperlink">
    <w:name w:val="FollowedHyperlink"/>
    <w:basedOn w:val="DefaultParagraphFont"/>
    <w:uiPriority w:val="99"/>
    <w:semiHidden/>
    <w:unhideWhenUsed/>
    <w:rsid w:val="00310ABC"/>
    <w:rPr>
      <w:color w:val="954F72" w:themeColor="followedHyperlink"/>
      <w:u w:val="single"/>
    </w:rPr>
  </w:style>
  <w:style w:type="character" w:customStyle="1" w:styleId="Heading3Char">
    <w:name w:val="Heading 3 Char"/>
    <w:basedOn w:val="DefaultParagraphFont"/>
    <w:link w:val="Heading3"/>
    <w:uiPriority w:val="9"/>
    <w:semiHidden/>
    <w:rsid w:val="00E569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6049D"/>
    <w:pPr>
      <w:spacing w:after="200" w:line="276" w:lineRule="auto"/>
      <w:ind w:left="720"/>
      <w:contextualSpacing/>
    </w:pPr>
    <w:rPr>
      <w:rFonts w:ascii="Calibri" w:eastAsia="Times New Roman" w:hAnsi="Calibri" w:cs="Arial"/>
    </w:rPr>
  </w:style>
  <w:style w:type="paragraph" w:customStyle="1" w:styleId="ydpeeb42c89story-print-citation">
    <w:name w:val="ydpeeb42c89story-print-citation"/>
    <w:basedOn w:val="Normal"/>
    <w:rsid w:val="00660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E3AF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9E3AF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588">
      <w:bodyDiv w:val="1"/>
      <w:marLeft w:val="0"/>
      <w:marRight w:val="0"/>
      <w:marTop w:val="0"/>
      <w:marBottom w:val="0"/>
      <w:divBdr>
        <w:top w:val="none" w:sz="0" w:space="0" w:color="auto"/>
        <w:left w:val="none" w:sz="0" w:space="0" w:color="auto"/>
        <w:bottom w:val="none" w:sz="0" w:space="0" w:color="auto"/>
        <w:right w:val="none" w:sz="0" w:space="0" w:color="auto"/>
      </w:divBdr>
      <w:divsChild>
        <w:div w:id="1110470960">
          <w:marLeft w:val="0"/>
          <w:marRight w:val="0"/>
          <w:marTop w:val="0"/>
          <w:marBottom w:val="0"/>
          <w:divBdr>
            <w:top w:val="none" w:sz="0" w:space="0" w:color="auto"/>
            <w:left w:val="none" w:sz="0" w:space="0" w:color="auto"/>
            <w:bottom w:val="none" w:sz="0" w:space="0" w:color="auto"/>
            <w:right w:val="none" w:sz="0" w:space="0" w:color="auto"/>
          </w:divBdr>
          <w:divsChild>
            <w:div w:id="268587032">
              <w:marLeft w:val="0"/>
              <w:marRight w:val="0"/>
              <w:marTop w:val="0"/>
              <w:marBottom w:val="0"/>
              <w:divBdr>
                <w:top w:val="none" w:sz="0" w:space="0" w:color="auto"/>
                <w:left w:val="none" w:sz="0" w:space="0" w:color="auto"/>
                <w:bottom w:val="none" w:sz="0" w:space="0" w:color="auto"/>
                <w:right w:val="none" w:sz="0" w:space="0" w:color="auto"/>
              </w:divBdr>
            </w:div>
          </w:divsChild>
        </w:div>
        <w:div w:id="234703731">
          <w:marLeft w:val="0"/>
          <w:marRight w:val="0"/>
          <w:marTop w:val="0"/>
          <w:marBottom w:val="0"/>
          <w:divBdr>
            <w:top w:val="none" w:sz="0" w:space="0" w:color="auto"/>
            <w:left w:val="none" w:sz="0" w:space="0" w:color="auto"/>
            <w:bottom w:val="none" w:sz="0" w:space="0" w:color="auto"/>
            <w:right w:val="none" w:sz="0" w:space="0" w:color="auto"/>
          </w:divBdr>
          <w:divsChild>
            <w:div w:id="1888637114">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sChild>
                    <w:div w:id="1996494645">
                      <w:marLeft w:val="0"/>
                      <w:marRight w:val="0"/>
                      <w:marTop w:val="0"/>
                      <w:marBottom w:val="0"/>
                      <w:divBdr>
                        <w:top w:val="none" w:sz="0" w:space="0" w:color="auto"/>
                        <w:left w:val="none" w:sz="0" w:space="0" w:color="auto"/>
                        <w:bottom w:val="none" w:sz="0" w:space="0" w:color="auto"/>
                        <w:right w:val="none" w:sz="0" w:space="0" w:color="auto"/>
                      </w:divBdr>
                      <w:divsChild>
                        <w:div w:id="922419557">
                          <w:marLeft w:val="0"/>
                          <w:marRight w:val="0"/>
                          <w:marTop w:val="0"/>
                          <w:marBottom w:val="0"/>
                          <w:divBdr>
                            <w:top w:val="none" w:sz="0" w:space="0" w:color="auto"/>
                            <w:left w:val="none" w:sz="0" w:space="0" w:color="auto"/>
                            <w:bottom w:val="none" w:sz="0" w:space="0" w:color="auto"/>
                            <w:right w:val="none" w:sz="0" w:space="0" w:color="auto"/>
                          </w:divBdr>
                          <w:divsChild>
                            <w:div w:id="1602880871">
                              <w:marLeft w:val="0"/>
                              <w:marRight w:val="0"/>
                              <w:marTop w:val="0"/>
                              <w:marBottom w:val="0"/>
                              <w:divBdr>
                                <w:top w:val="none" w:sz="0" w:space="0" w:color="auto"/>
                                <w:left w:val="none" w:sz="0" w:space="0" w:color="auto"/>
                                <w:bottom w:val="none" w:sz="0" w:space="0" w:color="auto"/>
                                <w:right w:val="none" w:sz="0" w:space="0" w:color="auto"/>
                              </w:divBdr>
                              <w:divsChild>
                                <w:div w:id="5093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2517">
      <w:bodyDiv w:val="1"/>
      <w:marLeft w:val="0"/>
      <w:marRight w:val="0"/>
      <w:marTop w:val="0"/>
      <w:marBottom w:val="0"/>
      <w:divBdr>
        <w:top w:val="none" w:sz="0" w:space="0" w:color="auto"/>
        <w:left w:val="none" w:sz="0" w:space="0" w:color="auto"/>
        <w:bottom w:val="none" w:sz="0" w:space="0" w:color="auto"/>
        <w:right w:val="none" w:sz="0" w:space="0" w:color="auto"/>
      </w:divBdr>
      <w:divsChild>
        <w:div w:id="1502117800">
          <w:marLeft w:val="0"/>
          <w:marRight w:val="0"/>
          <w:marTop w:val="0"/>
          <w:marBottom w:val="0"/>
          <w:divBdr>
            <w:top w:val="none" w:sz="0" w:space="0" w:color="auto"/>
            <w:left w:val="none" w:sz="0" w:space="0" w:color="auto"/>
            <w:bottom w:val="none" w:sz="0" w:space="0" w:color="auto"/>
            <w:right w:val="none" w:sz="0" w:space="0" w:color="auto"/>
          </w:divBdr>
          <w:divsChild>
            <w:div w:id="1308776263">
              <w:marLeft w:val="0"/>
              <w:marRight w:val="0"/>
              <w:marTop w:val="0"/>
              <w:marBottom w:val="0"/>
              <w:divBdr>
                <w:top w:val="none" w:sz="0" w:space="0" w:color="auto"/>
                <w:left w:val="none" w:sz="0" w:space="0" w:color="auto"/>
                <w:bottom w:val="none" w:sz="0" w:space="0" w:color="auto"/>
                <w:right w:val="none" w:sz="0" w:space="0" w:color="auto"/>
              </w:divBdr>
            </w:div>
          </w:divsChild>
        </w:div>
        <w:div w:id="1249384383">
          <w:marLeft w:val="0"/>
          <w:marRight w:val="0"/>
          <w:marTop w:val="0"/>
          <w:marBottom w:val="0"/>
          <w:divBdr>
            <w:top w:val="none" w:sz="0" w:space="0" w:color="auto"/>
            <w:left w:val="none" w:sz="0" w:space="0" w:color="auto"/>
            <w:bottom w:val="none" w:sz="0" w:space="0" w:color="auto"/>
            <w:right w:val="none" w:sz="0" w:space="0" w:color="auto"/>
          </w:divBdr>
          <w:divsChild>
            <w:div w:id="1870948878">
              <w:marLeft w:val="0"/>
              <w:marRight w:val="0"/>
              <w:marTop w:val="0"/>
              <w:marBottom w:val="0"/>
              <w:divBdr>
                <w:top w:val="none" w:sz="0" w:space="0" w:color="auto"/>
                <w:left w:val="none" w:sz="0" w:space="0" w:color="auto"/>
                <w:bottom w:val="none" w:sz="0" w:space="0" w:color="auto"/>
                <w:right w:val="none" w:sz="0" w:space="0" w:color="auto"/>
              </w:divBdr>
              <w:divsChild>
                <w:div w:id="652756950">
                  <w:marLeft w:val="0"/>
                  <w:marRight w:val="0"/>
                  <w:marTop w:val="0"/>
                  <w:marBottom w:val="0"/>
                  <w:divBdr>
                    <w:top w:val="none" w:sz="0" w:space="0" w:color="auto"/>
                    <w:left w:val="none" w:sz="0" w:space="0" w:color="auto"/>
                    <w:bottom w:val="none" w:sz="0" w:space="0" w:color="auto"/>
                    <w:right w:val="none" w:sz="0" w:space="0" w:color="auto"/>
                  </w:divBdr>
                  <w:divsChild>
                    <w:div w:id="263879553">
                      <w:marLeft w:val="0"/>
                      <w:marRight w:val="0"/>
                      <w:marTop w:val="0"/>
                      <w:marBottom w:val="0"/>
                      <w:divBdr>
                        <w:top w:val="none" w:sz="0" w:space="0" w:color="auto"/>
                        <w:left w:val="none" w:sz="0" w:space="0" w:color="auto"/>
                        <w:bottom w:val="none" w:sz="0" w:space="0" w:color="auto"/>
                        <w:right w:val="none" w:sz="0" w:space="0" w:color="auto"/>
                      </w:divBdr>
                      <w:divsChild>
                        <w:div w:id="1711034128">
                          <w:marLeft w:val="0"/>
                          <w:marRight w:val="0"/>
                          <w:marTop w:val="0"/>
                          <w:marBottom w:val="0"/>
                          <w:divBdr>
                            <w:top w:val="none" w:sz="0" w:space="0" w:color="auto"/>
                            <w:left w:val="none" w:sz="0" w:space="0" w:color="auto"/>
                            <w:bottom w:val="none" w:sz="0" w:space="0" w:color="auto"/>
                            <w:right w:val="none" w:sz="0" w:space="0" w:color="auto"/>
                          </w:divBdr>
                          <w:divsChild>
                            <w:div w:id="1770806144">
                              <w:marLeft w:val="0"/>
                              <w:marRight w:val="0"/>
                              <w:marTop w:val="0"/>
                              <w:marBottom w:val="0"/>
                              <w:divBdr>
                                <w:top w:val="none" w:sz="0" w:space="0" w:color="auto"/>
                                <w:left w:val="none" w:sz="0" w:space="0" w:color="auto"/>
                                <w:bottom w:val="none" w:sz="0" w:space="0" w:color="auto"/>
                                <w:right w:val="none" w:sz="0" w:space="0" w:color="auto"/>
                              </w:divBdr>
                              <w:divsChild>
                                <w:div w:id="441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7079">
                          <w:marLeft w:val="0"/>
                          <w:marRight w:val="0"/>
                          <w:marTop w:val="0"/>
                          <w:marBottom w:val="0"/>
                          <w:divBdr>
                            <w:top w:val="none" w:sz="0" w:space="0" w:color="auto"/>
                            <w:left w:val="none" w:sz="0" w:space="0" w:color="auto"/>
                            <w:bottom w:val="none" w:sz="0" w:space="0" w:color="auto"/>
                            <w:right w:val="none" w:sz="0" w:space="0" w:color="auto"/>
                          </w:divBdr>
                          <w:divsChild>
                            <w:div w:id="7475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425308">
          <w:marLeft w:val="0"/>
          <w:marRight w:val="0"/>
          <w:marTop w:val="0"/>
          <w:marBottom w:val="0"/>
          <w:divBdr>
            <w:top w:val="none" w:sz="0" w:space="0" w:color="auto"/>
            <w:left w:val="none" w:sz="0" w:space="0" w:color="auto"/>
            <w:bottom w:val="none" w:sz="0" w:space="0" w:color="auto"/>
            <w:right w:val="none" w:sz="0" w:space="0" w:color="auto"/>
          </w:divBdr>
        </w:div>
        <w:div w:id="1912958048">
          <w:marLeft w:val="0"/>
          <w:marRight w:val="0"/>
          <w:marTop w:val="0"/>
          <w:marBottom w:val="0"/>
          <w:divBdr>
            <w:top w:val="none" w:sz="0" w:space="0" w:color="auto"/>
            <w:left w:val="none" w:sz="0" w:space="0" w:color="auto"/>
            <w:bottom w:val="none" w:sz="0" w:space="0" w:color="auto"/>
            <w:right w:val="none" w:sz="0" w:space="0" w:color="auto"/>
          </w:divBdr>
          <w:divsChild>
            <w:div w:id="1962107620">
              <w:marLeft w:val="0"/>
              <w:marRight w:val="0"/>
              <w:marTop w:val="0"/>
              <w:marBottom w:val="0"/>
              <w:divBdr>
                <w:top w:val="none" w:sz="0" w:space="0" w:color="auto"/>
                <w:left w:val="none" w:sz="0" w:space="0" w:color="auto"/>
                <w:bottom w:val="none" w:sz="0" w:space="0" w:color="auto"/>
                <w:right w:val="none" w:sz="0" w:space="0" w:color="auto"/>
              </w:divBdr>
              <w:divsChild>
                <w:div w:id="481851120">
                  <w:marLeft w:val="0"/>
                  <w:marRight w:val="0"/>
                  <w:marTop w:val="0"/>
                  <w:marBottom w:val="0"/>
                  <w:divBdr>
                    <w:top w:val="none" w:sz="0" w:space="0" w:color="auto"/>
                    <w:left w:val="none" w:sz="0" w:space="0" w:color="auto"/>
                    <w:bottom w:val="none" w:sz="0" w:space="0" w:color="auto"/>
                    <w:right w:val="none" w:sz="0" w:space="0" w:color="auto"/>
                  </w:divBdr>
                  <w:divsChild>
                    <w:div w:id="1613052696">
                      <w:marLeft w:val="0"/>
                      <w:marRight w:val="0"/>
                      <w:marTop w:val="0"/>
                      <w:marBottom w:val="0"/>
                      <w:divBdr>
                        <w:top w:val="none" w:sz="0" w:space="0" w:color="auto"/>
                        <w:left w:val="none" w:sz="0" w:space="0" w:color="auto"/>
                        <w:bottom w:val="none" w:sz="0" w:space="0" w:color="auto"/>
                        <w:right w:val="none" w:sz="0" w:space="0" w:color="auto"/>
                      </w:divBdr>
                      <w:divsChild>
                        <w:div w:id="1866864587">
                          <w:marLeft w:val="0"/>
                          <w:marRight w:val="0"/>
                          <w:marTop w:val="0"/>
                          <w:marBottom w:val="0"/>
                          <w:divBdr>
                            <w:top w:val="none" w:sz="0" w:space="0" w:color="auto"/>
                            <w:left w:val="none" w:sz="0" w:space="0" w:color="auto"/>
                            <w:bottom w:val="none" w:sz="0" w:space="0" w:color="auto"/>
                            <w:right w:val="none" w:sz="0" w:space="0" w:color="auto"/>
                          </w:divBdr>
                          <w:divsChild>
                            <w:div w:id="1071586038">
                              <w:marLeft w:val="0"/>
                              <w:marRight w:val="0"/>
                              <w:marTop w:val="0"/>
                              <w:marBottom w:val="0"/>
                              <w:divBdr>
                                <w:top w:val="none" w:sz="0" w:space="0" w:color="auto"/>
                                <w:left w:val="none" w:sz="0" w:space="0" w:color="auto"/>
                                <w:bottom w:val="none" w:sz="0" w:space="0" w:color="auto"/>
                                <w:right w:val="none" w:sz="0" w:space="0" w:color="auto"/>
                              </w:divBdr>
                              <w:divsChild>
                                <w:div w:id="2146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8868">
          <w:marLeft w:val="0"/>
          <w:marRight w:val="0"/>
          <w:marTop w:val="0"/>
          <w:marBottom w:val="0"/>
          <w:divBdr>
            <w:top w:val="none" w:sz="0" w:space="0" w:color="auto"/>
            <w:left w:val="none" w:sz="0" w:space="0" w:color="auto"/>
            <w:bottom w:val="none" w:sz="0" w:space="0" w:color="auto"/>
            <w:right w:val="none" w:sz="0" w:space="0" w:color="auto"/>
          </w:divBdr>
          <w:divsChild>
            <w:div w:id="1752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7546">
      <w:bodyDiv w:val="1"/>
      <w:marLeft w:val="0"/>
      <w:marRight w:val="0"/>
      <w:marTop w:val="0"/>
      <w:marBottom w:val="0"/>
      <w:divBdr>
        <w:top w:val="none" w:sz="0" w:space="0" w:color="auto"/>
        <w:left w:val="none" w:sz="0" w:space="0" w:color="auto"/>
        <w:bottom w:val="none" w:sz="0" w:space="0" w:color="auto"/>
        <w:right w:val="none" w:sz="0" w:space="0" w:color="auto"/>
      </w:divBdr>
    </w:div>
    <w:div w:id="1497763910">
      <w:bodyDiv w:val="1"/>
      <w:marLeft w:val="0"/>
      <w:marRight w:val="0"/>
      <w:marTop w:val="0"/>
      <w:marBottom w:val="0"/>
      <w:divBdr>
        <w:top w:val="none" w:sz="0" w:space="0" w:color="auto"/>
        <w:left w:val="none" w:sz="0" w:space="0" w:color="auto"/>
        <w:bottom w:val="none" w:sz="0" w:space="0" w:color="auto"/>
        <w:right w:val="none" w:sz="0" w:space="0" w:color="auto"/>
      </w:divBdr>
      <w:divsChild>
        <w:div w:id="314798102">
          <w:marLeft w:val="0"/>
          <w:marRight w:val="0"/>
          <w:marTop w:val="0"/>
          <w:marBottom w:val="0"/>
          <w:divBdr>
            <w:top w:val="none" w:sz="0" w:space="0" w:color="auto"/>
            <w:left w:val="none" w:sz="0" w:space="0" w:color="auto"/>
            <w:bottom w:val="none" w:sz="0" w:space="0" w:color="auto"/>
            <w:right w:val="none" w:sz="0" w:space="0" w:color="auto"/>
          </w:divBdr>
          <w:divsChild>
            <w:div w:id="2010254831">
              <w:marLeft w:val="0"/>
              <w:marRight w:val="0"/>
              <w:marTop w:val="0"/>
              <w:marBottom w:val="0"/>
              <w:divBdr>
                <w:top w:val="none" w:sz="0" w:space="0" w:color="auto"/>
                <w:left w:val="none" w:sz="0" w:space="0" w:color="auto"/>
                <w:bottom w:val="none" w:sz="0" w:space="0" w:color="auto"/>
                <w:right w:val="none" w:sz="0" w:space="0" w:color="auto"/>
              </w:divBdr>
            </w:div>
          </w:divsChild>
        </w:div>
        <w:div w:id="139882389">
          <w:marLeft w:val="0"/>
          <w:marRight w:val="0"/>
          <w:marTop w:val="0"/>
          <w:marBottom w:val="0"/>
          <w:divBdr>
            <w:top w:val="none" w:sz="0" w:space="0" w:color="auto"/>
            <w:left w:val="none" w:sz="0" w:space="0" w:color="auto"/>
            <w:bottom w:val="none" w:sz="0" w:space="0" w:color="auto"/>
            <w:right w:val="none" w:sz="0" w:space="0" w:color="auto"/>
          </w:divBdr>
          <w:divsChild>
            <w:div w:id="782769167">
              <w:marLeft w:val="0"/>
              <w:marRight w:val="0"/>
              <w:marTop w:val="0"/>
              <w:marBottom w:val="0"/>
              <w:divBdr>
                <w:top w:val="none" w:sz="0" w:space="0" w:color="auto"/>
                <w:left w:val="none" w:sz="0" w:space="0" w:color="auto"/>
                <w:bottom w:val="none" w:sz="0" w:space="0" w:color="auto"/>
                <w:right w:val="none" w:sz="0" w:space="0" w:color="auto"/>
              </w:divBdr>
              <w:divsChild>
                <w:div w:id="1197737252">
                  <w:marLeft w:val="0"/>
                  <w:marRight w:val="0"/>
                  <w:marTop w:val="0"/>
                  <w:marBottom w:val="0"/>
                  <w:divBdr>
                    <w:top w:val="none" w:sz="0" w:space="0" w:color="auto"/>
                    <w:left w:val="none" w:sz="0" w:space="0" w:color="auto"/>
                    <w:bottom w:val="none" w:sz="0" w:space="0" w:color="auto"/>
                    <w:right w:val="none" w:sz="0" w:space="0" w:color="auto"/>
                  </w:divBdr>
                  <w:divsChild>
                    <w:div w:id="376660333">
                      <w:marLeft w:val="0"/>
                      <w:marRight w:val="0"/>
                      <w:marTop w:val="0"/>
                      <w:marBottom w:val="0"/>
                      <w:divBdr>
                        <w:top w:val="none" w:sz="0" w:space="0" w:color="auto"/>
                        <w:left w:val="none" w:sz="0" w:space="0" w:color="auto"/>
                        <w:bottom w:val="none" w:sz="0" w:space="0" w:color="auto"/>
                        <w:right w:val="none" w:sz="0" w:space="0" w:color="auto"/>
                      </w:divBdr>
                    </w:div>
                    <w:div w:id="750463928">
                      <w:marLeft w:val="0"/>
                      <w:marRight w:val="0"/>
                      <w:marTop w:val="0"/>
                      <w:marBottom w:val="0"/>
                      <w:divBdr>
                        <w:top w:val="none" w:sz="0" w:space="0" w:color="auto"/>
                        <w:left w:val="none" w:sz="0" w:space="0" w:color="auto"/>
                        <w:bottom w:val="none" w:sz="0" w:space="0" w:color="auto"/>
                        <w:right w:val="none" w:sz="0" w:space="0" w:color="auto"/>
                      </w:divBdr>
                      <w:divsChild>
                        <w:div w:id="700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clean.com/industries/c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sj.com/market-data/quotes/HDELY" TargetMode="External"/><Relationship Id="rId12" Type="http://schemas.openxmlformats.org/officeDocument/2006/relationships/hyperlink" Target="https://www.iea.org/reports/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reports/c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ia.gov/tools/glossary/index.cfm?id=C" TargetMode="External"/><Relationship Id="rId4" Type="http://schemas.openxmlformats.org/officeDocument/2006/relationships/webSettings" Target="webSettings.xml"/><Relationship Id="rId9" Type="http://schemas.openxmlformats.org/officeDocument/2006/relationships/hyperlink" Target="http://www.bea.gov/industry/gdpbyind_dat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12</cp:revision>
  <cp:lastPrinted>2021-08-14T23:02:00Z</cp:lastPrinted>
  <dcterms:created xsi:type="dcterms:W3CDTF">2021-08-29T21:42:00Z</dcterms:created>
  <dcterms:modified xsi:type="dcterms:W3CDTF">2022-03-28T16:42:00Z</dcterms:modified>
</cp:coreProperties>
</file>