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C4E7" w14:textId="77777777" w:rsidR="007B2A72" w:rsidRPr="007B2A72" w:rsidRDefault="007B2A72" w:rsidP="007B2A72">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7B2A72">
        <w:rPr>
          <w:rFonts w:ascii="Times New Roman" w:eastAsia="Times New Roman" w:hAnsi="Times New Roman" w:cs="Times New Roman"/>
          <w:b/>
          <w:bCs/>
          <w:kern w:val="36"/>
          <w:sz w:val="40"/>
          <w:szCs w:val="40"/>
        </w:rPr>
        <w:t xml:space="preserve">Case #4. </w:t>
      </w:r>
      <w:proofErr w:type="spellStart"/>
      <w:r w:rsidRPr="007B2A72">
        <w:rPr>
          <w:rFonts w:ascii="Times New Roman" w:eastAsia="Times New Roman" w:hAnsi="Times New Roman" w:cs="Times New Roman"/>
          <w:b/>
          <w:bCs/>
          <w:kern w:val="36"/>
          <w:sz w:val="40"/>
          <w:szCs w:val="40"/>
        </w:rPr>
        <w:t>HeidelbergCement</w:t>
      </w:r>
      <w:proofErr w:type="spellEnd"/>
      <w:r w:rsidRPr="007B2A72">
        <w:rPr>
          <w:rFonts w:ascii="Times New Roman" w:eastAsia="Times New Roman" w:hAnsi="Times New Roman" w:cs="Times New Roman"/>
          <w:b/>
          <w:bCs/>
          <w:kern w:val="36"/>
          <w:sz w:val="40"/>
          <w:szCs w:val="40"/>
        </w:rPr>
        <w:t xml:space="preserve"> &amp; Climate Change </w:t>
      </w:r>
    </w:p>
    <w:p w14:paraId="114157A9" w14:textId="3C33A83B" w:rsidR="007B2A72" w:rsidRPr="007B2A72" w:rsidRDefault="001B027D" w:rsidP="007B2A72">
      <w:pPr>
        <w:pStyle w:val="Heading6"/>
        <w:rPr>
          <w:rFonts w:ascii="Times New Roman" w:hAnsi="Times New Roman" w:cs="Times New Roman"/>
          <w:color w:val="000000" w:themeColor="text1"/>
          <w:sz w:val="24"/>
          <w:szCs w:val="24"/>
        </w:rPr>
      </w:pPr>
      <w:r w:rsidRPr="007B2A72">
        <w:rPr>
          <w:rFonts w:ascii="Times New Roman" w:hAnsi="Times New Roman" w:cs="Times New Roman"/>
          <w:color w:val="000000" w:themeColor="text1"/>
          <w:sz w:val="24"/>
          <w:szCs w:val="24"/>
        </w:rPr>
        <w:t xml:space="preserve">In September 2022, </w:t>
      </w:r>
      <w:proofErr w:type="spellStart"/>
      <w:r w:rsidRPr="007B2A72">
        <w:rPr>
          <w:rFonts w:ascii="Times New Roman" w:hAnsi="Times New Roman" w:cs="Times New Roman"/>
          <w:color w:val="000000" w:themeColor="text1"/>
          <w:sz w:val="24"/>
          <w:szCs w:val="24"/>
        </w:rPr>
        <w:t>HeidelbergCement</w:t>
      </w:r>
      <w:proofErr w:type="spellEnd"/>
      <w:r w:rsidR="00AE0A8E" w:rsidRPr="007B2A72">
        <w:rPr>
          <w:rFonts w:ascii="Times New Roman" w:hAnsi="Times New Roman" w:cs="Times New Roman"/>
          <w:color w:val="000000" w:themeColor="text1"/>
          <w:sz w:val="24"/>
          <w:szCs w:val="24"/>
        </w:rPr>
        <w:t xml:space="preserve"> is further expanding its portfolio of large-scale </w:t>
      </w:r>
      <w:r w:rsidR="007B2A72" w:rsidRPr="007B2A72">
        <w:rPr>
          <w:rFonts w:ascii="Times New Roman" w:eastAsia="Times New Roman" w:hAnsi="Times New Roman" w:cs="Times New Roman"/>
          <w:b/>
          <w:bCs/>
          <w:i/>
          <w:iCs/>
          <w:color w:val="000000" w:themeColor="text1"/>
          <w:sz w:val="24"/>
          <w:szCs w:val="24"/>
        </w:rPr>
        <w:t xml:space="preserve">Carbon Capture and </w:t>
      </w:r>
      <w:proofErr w:type="spellStart"/>
      <w:r w:rsidR="007B2A72" w:rsidRPr="007B2A72">
        <w:rPr>
          <w:rFonts w:ascii="Times New Roman" w:eastAsia="Times New Roman" w:hAnsi="Times New Roman" w:cs="Times New Roman"/>
          <w:b/>
          <w:bCs/>
          <w:i/>
          <w:iCs/>
          <w:color w:val="000000" w:themeColor="text1"/>
          <w:sz w:val="24"/>
          <w:szCs w:val="24"/>
        </w:rPr>
        <w:t>Utilisation</w:t>
      </w:r>
      <w:proofErr w:type="spellEnd"/>
      <w:r w:rsidR="007B2A72" w:rsidRPr="007B2A72">
        <w:rPr>
          <w:rFonts w:ascii="Times New Roman" w:eastAsia="Times New Roman" w:hAnsi="Times New Roman" w:cs="Times New Roman"/>
          <w:b/>
          <w:bCs/>
          <w:i/>
          <w:iCs/>
          <w:color w:val="000000" w:themeColor="text1"/>
          <w:sz w:val="24"/>
          <w:szCs w:val="24"/>
        </w:rPr>
        <w:t xml:space="preserve"> or Storage </w:t>
      </w:r>
      <w:r w:rsidR="007B2A72" w:rsidRPr="007B2A72">
        <w:rPr>
          <w:rFonts w:ascii="Times New Roman" w:eastAsia="Times New Roman" w:hAnsi="Times New Roman" w:cs="Times New Roman"/>
          <w:b/>
          <w:bCs/>
          <w:i/>
          <w:iCs/>
          <w:color w:val="000000" w:themeColor="text1"/>
          <w:sz w:val="24"/>
          <w:szCs w:val="24"/>
        </w:rPr>
        <w:t>(</w:t>
      </w:r>
      <w:r w:rsidR="00AE0A8E" w:rsidRPr="007B2A72">
        <w:rPr>
          <w:rFonts w:ascii="Times New Roman" w:hAnsi="Times New Roman" w:cs="Times New Roman"/>
          <w:b/>
          <w:bCs/>
          <w:i/>
          <w:iCs/>
          <w:color w:val="000000" w:themeColor="text1"/>
          <w:sz w:val="24"/>
          <w:szCs w:val="24"/>
        </w:rPr>
        <w:t>CCUS</w:t>
      </w:r>
      <w:r w:rsidR="007B2A72" w:rsidRPr="007B2A72">
        <w:rPr>
          <w:rFonts w:ascii="Times New Roman" w:hAnsi="Times New Roman" w:cs="Times New Roman"/>
          <w:b/>
          <w:bCs/>
          <w:i/>
          <w:iCs/>
          <w:color w:val="000000" w:themeColor="text1"/>
          <w:sz w:val="24"/>
          <w:szCs w:val="24"/>
        </w:rPr>
        <w:t>)</w:t>
      </w:r>
      <w:r w:rsidR="00AE0A8E" w:rsidRPr="007B2A72">
        <w:rPr>
          <w:rFonts w:ascii="Times New Roman" w:hAnsi="Times New Roman" w:cs="Times New Roman"/>
          <w:color w:val="000000" w:themeColor="text1"/>
          <w:sz w:val="24"/>
          <w:szCs w:val="24"/>
        </w:rPr>
        <w:t xml:space="preserve"> projects with a new initiative in the United States. The project at the Mitchell, Indiana, cement plant of </w:t>
      </w:r>
      <w:proofErr w:type="spellStart"/>
      <w:r w:rsidR="00AE0A8E" w:rsidRPr="007B2A72">
        <w:rPr>
          <w:rFonts w:ascii="Times New Roman" w:hAnsi="Times New Roman" w:cs="Times New Roman"/>
          <w:color w:val="000000" w:themeColor="text1"/>
          <w:sz w:val="24"/>
          <w:szCs w:val="24"/>
        </w:rPr>
        <w:t>HeidelbergCement’s</w:t>
      </w:r>
      <w:proofErr w:type="spellEnd"/>
      <w:r w:rsidR="00AE0A8E" w:rsidRPr="007B2A72">
        <w:rPr>
          <w:rFonts w:ascii="Times New Roman" w:hAnsi="Times New Roman" w:cs="Times New Roman"/>
          <w:color w:val="000000" w:themeColor="text1"/>
          <w:sz w:val="24"/>
          <w:szCs w:val="24"/>
        </w:rPr>
        <w:t xml:space="preserve"> US subsidiary Lehigh Hanson, Inc. aims to capture 95% of the CO2 emissions from the newly renovated production facility and store them in a local onshore reservoir in the Illinois Basin.</w:t>
      </w:r>
      <w:r w:rsidR="007B2A72" w:rsidRPr="007B2A72">
        <w:rPr>
          <w:rFonts w:ascii="Times New Roman" w:hAnsi="Times New Roman" w:cs="Times New Roman"/>
          <w:color w:val="000000" w:themeColor="text1"/>
          <w:sz w:val="24"/>
          <w:szCs w:val="24"/>
        </w:rPr>
        <w:t xml:space="preserve"> </w:t>
      </w:r>
      <w:r w:rsidR="007B2A72" w:rsidRPr="007B2A72">
        <w:rPr>
          <w:rFonts w:ascii="Times New Roman" w:hAnsi="Times New Roman" w:cs="Times New Roman"/>
          <w:color w:val="000000" w:themeColor="text1"/>
          <w:sz w:val="24"/>
          <w:szCs w:val="24"/>
        </w:rPr>
        <w:t xml:space="preserve">This corresponds to an emission reduction of approx. 2 million tonnes of CO2 per year, making it </w:t>
      </w:r>
      <w:proofErr w:type="spellStart"/>
      <w:r w:rsidR="007B2A72" w:rsidRPr="007B2A72">
        <w:rPr>
          <w:rFonts w:ascii="Times New Roman" w:hAnsi="Times New Roman" w:cs="Times New Roman"/>
          <w:color w:val="000000" w:themeColor="text1"/>
          <w:sz w:val="24"/>
          <w:szCs w:val="24"/>
        </w:rPr>
        <w:t>HeidelbergCement’s</w:t>
      </w:r>
      <w:proofErr w:type="spellEnd"/>
      <w:r w:rsidR="007B2A72" w:rsidRPr="007B2A72">
        <w:rPr>
          <w:rFonts w:ascii="Times New Roman" w:hAnsi="Times New Roman" w:cs="Times New Roman"/>
          <w:color w:val="000000" w:themeColor="text1"/>
          <w:sz w:val="24"/>
          <w:szCs w:val="24"/>
        </w:rPr>
        <w:t xml:space="preserve"> largest Carbon Capture, </w:t>
      </w:r>
      <w:proofErr w:type="spellStart"/>
      <w:r w:rsidR="007B2A72" w:rsidRPr="007B2A72">
        <w:rPr>
          <w:rFonts w:ascii="Times New Roman" w:hAnsi="Times New Roman" w:cs="Times New Roman"/>
          <w:color w:val="000000" w:themeColor="text1"/>
          <w:sz w:val="24"/>
          <w:szCs w:val="24"/>
        </w:rPr>
        <w:t>Utilisation</w:t>
      </w:r>
      <w:proofErr w:type="spellEnd"/>
      <w:r w:rsidR="007B2A72" w:rsidRPr="007B2A72">
        <w:rPr>
          <w:rFonts w:ascii="Times New Roman" w:hAnsi="Times New Roman" w:cs="Times New Roman"/>
          <w:color w:val="000000" w:themeColor="text1"/>
          <w:sz w:val="24"/>
          <w:szCs w:val="24"/>
        </w:rPr>
        <w:t>, and Storage (CCUS) project globally</w:t>
      </w:r>
      <w:r w:rsidR="007B2A72" w:rsidRPr="007B2A72">
        <w:rPr>
          <w:rFonts w:ascii="Times New Roman" w:hAnsi="Times New Roman" w:cs="Times New Roman"/>
          <w:color w:val="000000" w:themeColor="text1"/>
          <w:sz w:val="24"/>
          <w:szCs w:val="24"/>
        </w:rPr>
        <w:t>.</w:t>
      </w:r>
    </w:p>
    <w:p w14:paraId="33D8E1A1" w14:textId="12CC9FC6" w:rsidR="00AE0A8E" w:rsidRPr="007B2A72" w:rsidRDefault="00AE0A8E" w:rsidP="00AE0A8E">
      <w:pPr>
        <w:spacing w:before="100" w:beforeAutospacing="1" w:after="100" w:afterAutospacing="1"/>
        <w:rPr>
          <w:rFonts w:ascii="Times New Roman" w:hAnsi="Times New Roman" w:cs="Times New Roman"/>
          <w:sz w:val="24"/>
          <w:szCs w:val="24"/>
        </w:rPr>
      </w:pPr>
      <w:r w:rsidRPr="007B2A72">
        <w:rPr>
          <w:rFonts w:ascii="Times New Roman" w:hAnsi="Times New Roman" w:cs="Times New Roman"/>
          <w:sz w:val="24"/>
          <w:szCs w:val="24"/>
        </w:rPr>
        <w:t xml:space="preserve"> Funding of about US$3.7 million for the upcoming project Front-End Engineering Design (FEED) study has been granted by the U.S. Department of Energy’s (DOE) Office of Fossil Energy and Carbon Management (FECM) in this crucial first step.</w:t>
      </w:r>
    </w:p>
    <w:p w14:paraId="2254A4BF" w14:textId="77777777" w:rsidR="00AE0A8E" w:rsidRPr="007B2A72" w:rsidRDefault="00AE0A8E" w:rsidP="00AE0A8E">
      <w:pPr>
        <w:spacing w:before="100" w:beforeAutospacing="1" w:after="100" w:afterAutospacing="1"/>
        <w:rPr>
          <w:rFonts w:ascii="Times New Roman" w:hAnsi="Times New Roman" w:cs="Times New Roman"/>
          <w:sz w:val="24"/>
          <w:szCs w:val="24"/>
        </w:rPr>
      </w:pPr>
      <w:r w:rsidRPr="007B2A72">
        <w:rPr>
          <w:rFonts w:ascii="Times New Roman" w:hAnsi="Times New Roman" w:cs="Times New Roman"/>
          <w:sz w:val="24"/>
          <w:szCs w:val="24"/>
        </w:rPr>
        <w:t xml:space="preserve">“CCUS continues to be a key part of our climate strategy,” said Dr Dominik von </w:t>
      </w:r>
      <w:proofErr w:type="spellStart"/>
      <w:r w:rsidRPr="007B2A72">
        <w:rPr>
          <w:rFonts w:ascii="Times New Roman" w:hAnsi="Times New Roman" w:cs="Times New Roman"/>
          <w:sz w:val="24"/>
          <w:szCs w:val="24"/>
        </w:rPr>
        <w:t>Achten</w:t>
      </w:r>
      <w:proofErr w:type="spellEnd"/>
      <w:r w:rsidRPr="007B2A72">
        <w:rPr>
          <w:rFonts w:ascii="Times New Roman" w:hAnsi="Times New Roman" w:cs="Times New Roman"/>
          <w:sz w:val="24"/>
          <w:szCs w:val="24"/>
        </w:rPr>
        <w:t>, Chairman of the Managing Board: “With now eight large-scale initiatives worldwide, our CCUS project portfolio keeps growing and is scaling up fast. Our ongoing projects in Europe and Canada are progressing very well. In Mitchell, we will build on the experience of those projects to supply carbon-free cement to our customers in the important US market at large scale.”</w:t>
      </w:r>
    </w:p>
    <w:p w14:paraId="24410343" w14:textId="77777777" w:rsidR="00AE0A8E" w:rsidRPr="007B2A72" w:rsidRDefault="00AE0A8E" w:rsidP="00AE0A8E">
      <w:pPr>
        <w:spacing w:before="100" w:beforeAutospacing="1" w:after="100" w:afterAutospacing="1"/>
        <w:rPr>
          <w:rFonts w:ascii="Times New Roman" w:hAnsi="Times New Roman" w:cs="Times New Roman"/>
          <w:sz w:val="24"/>
          <w:szCs w:val="24"/>
        </w:rPr>
      </w:pPr>
      <w:r w:rsidRPr="007B2A72">
        <w:rPr>
          <w:rFonts w:ascii="Times New Roman" w:hAnsi="Times New Roman" w:cs="Times New Roman"/>
          <w:sz w:val="24"/>
          <w:szCs w:val="24"/>
        </w:rPr>
        <w:t xml:space="preserve">Lehigh Hanson’s Mitchell plant has been substantially upgraded in recent months to significantly increase energy efficiency and lower the company’s carbon footprint. Full production is anticipated to start in early 2023. The new facility will more than triple its current capacity to approximately 2.6 million tonnes of cement. “Our Mitchell plant now reflects state-of-the-art features to </w:t>
      </w:r>
      <w:proofErr w:type="spellStart"/>
      <w:r w:rsidRPr="007B2A72">
        <w:rPr>
          <w:rFonts w:ascii="Times New Roman" w:hAnsi="Times New Roman" w:cs="Times New Roman"/>
          <w:sz w:val="24"/>
          <w:szCs w:val="24"/>
        </w:rPr>
        <w:t>minimise</w:t>
      </w:r>
      <w:proofErr w:type="spellEnd"/>
      <w:r w:rsidRPr="007B2A72">
        <w:rPr>
          <w:rFonts w:ascii="Times New Roman" w:hAnsi="Times New Roman" w:cs="Times New Roman"/>
          <w:sz w:val="24"/>
          <w:szCs w:val="24"/>
        </w:rPr>
        <w:t xml:space="preserve"> energy consumption and enable the future </w:t>
      </w:r>
      <w:proofErr w:type="spellStart"/>
      <w:r w:rsidRPr="007B2A72">
        <w:rPr>
          <w:rFonts w:ascii="Times New Roman" w:hAnsi="Times New Roman" w:cs="Times New Roman"/>
          <w:sz w:val="24"/>
          <w:szCs w:val="24"/>
        </w:rPr>
        <w:t>utilisation</w:t>
      </w:r>
      <w:proofErr w:type="spellEnd"/>
      <w:r w:rsidRPr="007B2A72">
        <w:rPr>
          <w:rFonts w:ascii="Times New Roman" w:hAnsi="Times New Roman" w:cs="Times New Roman"/>
          <w:sz w:val="24"/>
          <w:szCs w:val="24"/>
        </w:rPr>
        <w:t xml:space="preserve"> of alternative fuels and raw materials,” said Chris Ward, Member of the Managing Board and responsible for the North America Group area: “Carbon capture technology is essential to offering carbon-free products and we are very excited to take the next steps in this journey at our Mitchell cement plant.”</w:t>
      </w:r>
    </w:p>
    <w:p w14:paraId="6D26ECF1" w14:textId="77777777" w:rsidR="00AE0A8E" w:rsidRPr="007B2A72" w:rsidRDefault="00AE0A8E" w:rsidP="00AE0A8E">
      <w:pPr>
        <w:spacing w:before="100" w:beforeAutospacing="1" w:after="100" w:afterAutospacing="1"/>
        <w:rPr>
          <w:rFonts w:ascii="Times New Roman" w:hAnsi="Times New Roman" w:cs="Times New Roman"/>
          <w:sz w:val="24"/>
          <w:szCs w:val="24"/>
        </w:rPr>
      </w:pPr>
      <w:r w:rsidRPr="007B2A72">
        <w:rPr>
          <w:rFonts w:ascii="Times New Roman" w:hAnsi="Times New Roman" w:cs="Times New Roman"/>
          <w:sz w:val="24"/>
          <w:szCs w:val="24"/>
        </w:rPr>
        <w:t>To advance the carbon capture project, Lehigh Hanson will now conduct a site-specific FEED study. In addition to evaluating the cost and performance of the overall project, the study will examine social, economic, and environmental impacts.</w:t>
      </w:r>
    </w:p>
    <w:p w14:paraId="095CBDF5" w14:textId="77777777" w:rsidR="00AE0A8E" w:rsidRPr="007B2A72" w:rsidRDefault="00AE0A8E" w:rsidP="00AE0A8E">
      <w:pPr>
        <w:spacing w:before="100" w:beforeAutospacing="1" w:after="100" w:afterAutospacing="1"/>
        <w:rPr>
          <w:rFonts w:ascii="Times New Roman" w:hAnsi="Times New Roman" w:cs="Times New Roman"/>
          <w:sz w:val="24"/>
          <w:szCs w:val="24"/>
        </w:rPr>
      </w:pPr>
      <w:r w:rsidRPr="007B2A72">
        <w:rPr>
          <w:rStyle w:val="Strong"/>
          <w:rFonts w:ascii="Times New Roman" w:hAnsi="Times New Roman" w:cs="Times New Roman"/>
          <w:sz w:val="24"/>
          <w:szCs w:val="24"/>
        </w:rPr>
        <w:t xml:space="preserve">About </w:t>
      </w:r>
      <w:proofErr w:type="spellStart"/>
      <w:r w:rsidRPr="007B2A72">
        <w:rPr>
          <w:rStyle w:val="Strong"/>
          <w:rFonts w:ascii="Times New Roman" w:hAnsi="Times New Roman" w:cs="Times New Roman"/>
          <w:sz w:val="24"/>
          <w:szCs w:val="24"/>
        </w:rPr>
        <w:t>HeidelbergCement</w:t>
      </w:r>
      <w:proofErr w:type="spellEnd"/>
    </w:p>
    <w:p w14:paraId="11086F6A" w14:textId="00B1B6B3" w:rsidR="00AE0A8E" w:rsidRPr="007B2A72" w:rsidRDefault="00AE0A8E" w:rsidP="007B2A72">
      <w:pPr>
        <w:spacing w:before="100" w:beforeAutospacing="1" w:after="100" w:afterAutospacing="1"/>
        <w:rPr>
          <w:rFonts w:ascii="Times New Roman" w:hAnsi="Times New Roman" w:cs="Times New Roman"/>
          <w:sz w:val="24"/>
          <w:szCs w:val="24"/>
        </w:rPr>
      </w:pPr>
      <w:proofErr w:type="spellStart"/>
      <w:r w:rsidRPr="007B2A72">
        <w:rPr>
          <w:rFonts w:ascii="Times New Roman" w:hAnsi="Times New Roman" w:cs="Times New Roman"/>
          <w:sz w:val="24"/>
          <w:szCs w:val="24"/>
        </w:rPr>
        <w:t>HeidelbergCement</w:t>
      </w:r>
      <w:proofErr w:type="spellEnd"/>
      <w:r w:rsidRPr="007B2A72">
        <w:rPr>
          <w:rFonts w:ascii="Times New Roman" w:hAnsi="Times New Roman" w:cs="Times New Roman"/>
          <w:sz w:val="24"/>
          <w:szCs w:val="24"/>
        </w:rPr>
        <w:t xml:space="preserve"> is one of the world’s largest integrated manufacturers of building materials and solutions, with leading market positions in aggregates, cement, and ready-mixed concrete. More than 51,000 employees at nearly 3,000 locations in over 50 countries deliver long-term financial performance through operational excellence and openness for change. At the center of actions lies the responsibility for the environment. As forerunner on the path to carbon neutrality, </w:t>
      </w:r>
      <w:proofErr w:type="spellStart"/>
      <w:r w:rsidRPr="007B2A72">
        <w:rPr>
          <w:rFonts w:ascii="Times New Roman" w:hAnsi="Times New Roman" w:cs="Times New Roman"/>
          <w:sz w:val="24"/>
          <w:szCs w:val="24"/>
        </w:rPr>
        <w:t>HeidelbergCement</w:t>
      </w:r>
      <w:proofErr w:type="spellEnd"/>
      <w:r w:rsidRPr="007B2A72">
        <w:rPr>
          <w:rFonts w:ascii="Times New Roman" w:hAnsi="Times New Roman" w:cs="Times New Roman"/>
          <w:sz w:val="24"/>
          <w:szCs w:val="24"/>
        </w:rPr>
        <w:t xml:space="preserve"> crafts material solutions for the future.</w:t>
      </w:r>
    </w:p>
    <w:p w14:paraId="662775EA" w14:textId="2581F8D8" w:rsidR="00EF5076" w:rsidRPr="007B2A72" w:rsidRDefault="001B027D" w:rsidP="00EF5076">
      <w:pPr>
        <w:spacing w:before="100" w:beforeAutospacing="1" w:after="100" w:afterAutospacing="1"/>
        <w:rPr>
          <w:rFonts w:ascii="Times New Roman" w:hAnsi="Times New Roman" w:cs="Times New Roman"/>
          <w:sz w:val="24"/>
          <w:szCs w:val="24"/>
        </w:rPr>
      </w:pPr>
      <w:r w:rsidRPr="007B2A72">
        <w:rPr>
          <w:rFonts w:ascii="Times New Roman" w:hAnsi="Times New Roman" w:cs="Times New Roman"/>
          <w:sz w:val="24"/>
          <w:szCs w:val="24"/>
        </w:rPr>
        <w:lastRenderedPageBreak/>
        <w:t xml:space="preserve">In </w:t>
      </w:r>
      <w:r w:rsidR="00EF5076" w:rsidRPr="007B2A72">
        <w:rPr>
          <w:rFonts w:ascii="Times New Roman" w:hAnsi="Times New Roman" w:cs="Times New Roman"/>
          <w:sz w:val="24"/>
          <w:szCs w:val="24"/>
        </w:rPr>
        <w:t xml:space="preserve">May 2022, </w:t>
      </w:r>
      <w:proofErr w:type="spellStart"/>
      <w:r w:rsidR="00EF5076" w:rsidRPr="007B2A72">
        <w:rPr>
          <w:rFonts w:ascii="Times New Roman" w:hAnsi="Times New Roman" w:cs="Times New Roman"/>
          <w:sz w:val="24"/>
          <w:szCs w:val="24"/>
        </w:rPr>
        <w:t>HeidelbergCement</w:t>
      </w:r>
      <w:proofErr w:type="spellEnd"/>
      <w:r w:rsidR="00EF5076" w:rsidRPr="007B2A72">
        <w:rPr>
          <w:rFonts w:ascii="Times New Roman" w:hAnsi="Times New Roman" w:cs="Times New Roman"/>
          <w:sz w:val="24"/>
          <w:szCs w:val="24"/>
        </w:rPr>
        <w:t xml:space="preserve"> </w:t>
      </w:r>
      <w:r w:rsidRPr="007B2A72">
        <w:rPr>
          <w:rFonts w:ascii="Times New Roman" w:hAnsi="Times New Roman" w:cs="Times New Roman"/>
          <w:sz w:val="24"/>
          <w:szCs w:val="24"/>
        </w:rPr>
        <w:t xml:space="preserve">had </w:t>
      </w:r>
      <w:r w:rsidR="00EF5076" w:rsidRPr="007B2A72">
        <w:rPr>
          <w:rFonts w:ascii="Times New Roman" w:hAnsi="Times New Roman" w:cs="Times New Roman"/>
          <w:sz w:val="24"/>
          <w:szCs w:val="24"/>
        </w:rPr>
        <w:t xml:space="preserve">announced that it had joined the </w:t>
      </w:r>
      <w:r w:rsidR="00EF5076" w:rsidRPr="007B2A72">
        <w:rPr>
          <w:rFonts w:ascii="Times New Roman" w:hAnsi="Times New Roman" w:cs="Times New Roman"/>
          <w:b/>
          <w:bCs/>
          <w:sz w:val="24"/>
          <w:szCs w:val="24"/>
        </w:rPr>
        <w:t>First Movers Coalition (FMC),</w:t>
      </w:r>
      <w:r w:rsidR="00EF5076" w:rsidRPr="007B2A72">
        <w:rPr>
          <w:rFonts w:ascii="Times New Roman" w:hAnsi="Times New Roman" w:cs="Times New Roman"/>
          <w:sz w:val="24"/>
          <w:szCs w:val="24"/>
        </w:rPr>
        <w:t xml:space="preserve"> a public-private partnership between the US State Department, the World Economic </w:t>
      </w:r>
      <w:proofErr w:type="gramStart"/>
      <w:r w:rsidR="00EF5076" w:rsidRPr="007B2A72">
        <w:rPr>
          <w:rFonts w:ascii="Times New Roman" w:hAnsi="Times New Roman" w:cs="Times New Roman"/>
          <w:sz w:val="24"/>
          <w:szCs w:val="24"/>
        </w:rPr>
        <w:t>Forum</w:t>
      </w:r>
      <w:proofErr w:type="gramEnd"/>
      <w:r w:rsidR="00EF5076" w:rsidRPr="007B2A72">
        <w:rPr>
          <w:rFonts w:ascii="Times New Roman" w:hAnsi="Times New Roman" w:cs="Times New Roman"/>
          <w:sz w:val="24"/>
          <w:szCs w:val="24"/>
        </w:rPr>
        <w:t xml:space="preserve"> and forward-thinking companies from different industry sectors. The </w:t>
      </w:r>
      <w:r w:rsidR="00EF5076" w:rsidRPr="007B2A72">
        <w:rPr>
          <w:rFonts w:ascii="Times New Roman" w:hAnsi="Times New Roman" w:cs="Times New Roman"/>
          <w:b/>
          <w:bCs/>
          <w:sz w:val="24"/>
          <w:szCs w:val="24"/>
        </w:rPr>
        <w:t>First Movers Coalition</w:t>
      </w:r>
      <w:r w:rsidR="00EF5076" w:rsidRPr="007B2A72">
        <w:rPr>
          <w:rFonts w:ascii="Times New Roman" w:hAnsi="Times New Roman" w:cs="Times New Roman"/>
          <w:sz w:val="24"/>
          <w:szCs w:val="24"/>
        </w:rPr>
        <w:t xml:space="preserve"> was created in 2021 as a platform for companies to use their scale and create demand to make emerging clean technologies accessible and scalable.</w:t>
      </w:r>
    </w:p>
    <w:p w14:paraId="12E39177" w14:textId="5D0363EF" w:rsidR="00EF5076" w:rsidRPr="007B2A72" w:rsidRDefault="00EF5076" w:rsidP="00EF5076">
      <w:pPr>
        <w:spacing w:before="100" w:beforeAutospacing="1" w:after="100" w:afterAutospacing="1"/>
        <w:rPr>
          <w:rFonts w:ascii="Times New Roman" w:hAnsi="Times New Roman" w:cs="Times New Roman"/>
          <w:sz w:val="24"/>
          <w:szCs w:val="24"/>
        </w:rPr>
      </w:pPr>
      <w:r w:rsidRPr="007B2A72">
        <w:rPr>
          <w:rFonts w:ascii="Times New Roman" w:hAnsi="Times New Roman" w:cs="Times New Roman"/>
          <w:sz w:val="24"/>
          <w:szCs w:val="24"/>
        </w:rPr>
        <w:t xml:space="preserve">Dr. Dominik von </w:t>
      </w:r>
      <w:proofErr w:type="spellStart"/>
      <w:r w:rsidRPr="007B2A72">
        <w:rPr>
          <w:rFonts w:ascii="Times New Roman" w:hAnsi="Times New Roman" w:cs="Times New Roman"/>
          <w:sz w:val="24"/>
          <w:szCs w:val="24"/>
        </w:rPr>
        <w:t>Achten</w:t>
      </w:r>
      <w:proofErr w:type="spellEnd"/>
      <w:r w:rsidRPr="007B2A72">
        <w:rPr>
          <w:rFonts w:ascii="Times New Roman" w:hAnsi="Times New Roman" w:cs="Times New Roman"/>
          <w:sz w:val="24"/>
          <w:szCs w:val="24"/>
        </w:rPr>
        <w:t xml:space="preserve">, Chairman of the Managing Board of </w:t>
      </w:r>
      <w:proofErr w:type="spellStart"/>
      <w:r w:rsidRPr="007B2A72">
        <w:rPr>
          <w:rFonts w:ascii="Times New Roman" w:hAnsi="Times New Roman" w:cs="Times New Roman"/>
          <w:sz w:val="24"/>
          <w:szCs w:val="24"/>
        </w:rPr>
        <w:t>HeidelbergCement</w:t>
      </w:r>
      <w:proofErr w:type="spellEnd"/>
      <w:r w:rsidRPr="007B2A72">
        <w:rPr>
          <w:rFonts w:ascii="Times New Roman" w:hAnsi="Times New Roman" w:cs="Times New Roman"/>
          <w:sz w:val="24"/>
          <w:szCs w:val="24"/>
        </w:rPr>
        <w:t xml:space="preserve">, said, “Lowering carbon emissions is our key priority – both through our own ambitious innovation projects, and through pioneering initiatives together with partners. </w:t>
      </w:r>
      <w:proofErr w:type="gramStart"/>
      <w:r w:rsidRPr="007B2A72">
        <w:rPr>
          <w:rFonts w:ascii="Times New Roman" w:hAnsi="Times New Roman" w:cs="Times New Roman"/>
          <w:sz w:val="24"/>
          <w:szCs w:val="24"/>
        </w:rPr>
        <w:t>As a producer of heavy building materials, the transport of our products</w:t>
      </w:r>
      <w:proofErr w:type="gramEnd"/>
      <w:r w:rsidRPr="007B2A72">
        <w:rPr>
          <w:rFonts w:ascii="Times New Roman" w:hAnsi="Times New Roman" w:cs="Times New Roman"/>
          <w:sz w:val="24"/>
          <w:szCs w:val="24"/>
        </w:rPr>
        <w:t xml:space="preserve"> has a substantial impact on our carbon footprint. In this respect, the work of the </w:t>
      </w:r>
      <w:r w:rsidRPr="007B2A72">
        <w:rPr>
          <w:rFonts w:ascii="Times New Roman" w:hAnsi="Times New Roman" w:cs="Times New Roman"/>
          <w:b/>
          <w:bCs/>
          <w:sz w:val="24"/>
          <w:szCs w:val="24"/>
        </w:rPr>
        <w:t>First Movers Coalition</w:t>
      </w:r>
      <w:r w:rsidRPr="007B2A72">
        <w:rPr>
          <w:rFonts w:ascii="Times New Roman" w:hAnsi="Times New Roman" w:cs="Times New Roman"/>
          <w:sz w:val="24"/>
          <w:szCs w:val="24"/>
        </w:rPr>
        <w:t xml:space="preserve"> complements our commitments to significantly reduce CO2 emissions.” </w:t>
      </w:r>
    </w:p>
    <w:p w14:paraId="3F503495" w14:textId="77777777" w:rsidR="00EF5076" w:rsidRPr="007B2A72" w:rsidRDefault="00EF5076" w:rsidP="00EF5076">
      <w:pPr>
        <w:spacing w:before="100" w:beforeAutospacing="1" w:after="100" w:afterAutospacing="1"/>
        <w:rPr>
          <w:rFonts w:ascii="Times New Roman" w:hAnsi="Times New Roman" w:cs="Times New Roman"/>
          <w:sz w:val="24"/>
          <w:szCs w:val="24"/>
        </w:rPr>
      </w:pPr>
      <w:r w:rsidRPr="007B2A72">
        <w:rPr>
          <w:rFonts w:ascii="Times New Roman" w:hAnsi="Times New Roman" w:cs="Times New Roman"/>
          <w:sz w:val="24"/>
          <w:szCs w:val="24"/>
        </w:rPr>
        <w:t xml:space="preserve">As part of its membership, </w:t>
      </w:r>
      <w:proofErr w:type="spellStart"/>
      <w:r w:rsidRPr="007B2A72">
        <w:rPr>
          <w:rFonts w:ascii="Times New Roman" w:hAnsi="Times New Roman" w:cs="Times New Roman"/>
          <w:sz w:val="24"/>
          <w:szCs w:val="24"/>
        </w:rPr>
        <w:t>HeidelbergCement</w:t>
      </w:r>
      <w:proofErr w:type="spellEnd"/>
      <w:r w:rsidRPr="007B2A72">
        <w:rPr>
          <w:rFonts w:ascii="Times New Roman" w:hAnsi="Times New Roman" w:cs="Times New Roman"/>
          <w:sz w:val="24"/>
          <w:szCs w:val="24"/>
        </w:rPr>
        <w:t xml:space="preserve"> commits to the sector ambition for “trucking”, aiming for 30% of the company’s heavy-duty and 100% of medium-duty new truck purchases to be zero-emission trucks by 2030. </w:t>
      </w:r>
    </w:p>
    <w:p w14:paraId="686024A0" w14:textId="77777777" w:rsidR="00EF5076" w:rsidRPr="007B2A72" w:rsidRDefault="00EF5076" w:rsidP="00EF5076">
      <w:pPr>
        <w:spacing w:before="100" w:beforeAutospacing="1" w:after="100" w:afterAutospacing="1"/>
        <w:rPr>
          <w:rFonts w:ascii="Times New Roman" w:hAnsi="Times New Roman" w:cs="Times New Roman"/>
          <w:sz w:val="24"/>
          <w:szCs w:val="24"/>
        </w:rPr>
      </w:pPr>
      <w:r w:rsidRPr="007B2A72">
        <w:rPr>
          <w:rStyle w:val="Strong"/>
          <w:rFonts w:ascii="Times New Roman" w:hAnsi="Times New Roman" w:cs="Times New Roman"/>
          <w:sz w:val="24"/>
          <w:szCs w:val="24"/>
        </w:rPr>
        <w:t xml:space="preserve">About </w:t>
      </w:r>
      <w:proofErr w:type="spellStart"/>
      <w:r w:rsidRPr="007B2A72">
        <w:rPr>
          <w:rStyle w:val="Strong"/>
          <w:rFonts w:ascii="Times New Roman" w:hAnsi="Times New Roman" w:cs="Times New Roman"/>
          <w:sz w:val="24"/>
          <w:szCs w:val="24"/>
        </w:rPr>
        <w:t>HeidelbergCement</w:t>
      </w:r>
      <w:proofErr w:type="spellEnd"/>
    </w:p>
    <w:p w14:paraId="4B69FD19" w14:textId="1BC6D1CD" w:rsidR="00EF5076" w:rsidRPr="007B2A72" w:rsidRDefault="00EF5076" w:rsidP="00EF5076">
      <w:pPr>
        <w:spacing w:before="100" w:beforeAutospacing="1" w:after="100" w:afterAutospacing="1"/>
        <w:rPr>
          <w:rFonts w:ascii="Times New Roman" w:hAnsi="Times New Roman" w:cs="Times New Roman"/>
          <w:sz w:val="24"/>
          <w:szCs w:val="24"/>
        </w:rPr>
      </w:pPr>
      <w:proofErr w:type="spellStart"/>
      <w:r w:rsidRPr="007B2A72">
        <w:rPr>
          <w:rFonts w:ascii="Times New Roman" w:hAnsi="Times New Roman" w:cs="Times New Roman"/>
          <w:sz w:val="24"/>
          <w:szCs w:val="24"/>
        </w:rPr>
        <w:t>HeidelbergCement</w:t>
      </w:r>
      <w:proofErr w:type="spellEnd"/>
      <w:r w:rsidRPr="007B2A72">
        <w:rPr>
          <w:rFonts w:ascii="Times New Roman" w:hAnsi="Times New Roman" w:cs="Times New Roman"/>
          <w:sz w:val="24"/>
          <w:szCs w:val="24"/>
        </w:rPr>
        <w:t xml:space="preserve"> is one of the world’s largest integrated manufacturers of building materials, with leading market positions in aggregates, cement, and ready-mixed concrete. </w:t>
      </w:r>
    </w:p>
    <w:p w14:paraId="5DC32A58" w14:textId="627FEC1B" w:rsidR="005D2BCC" w:rsidRPr="007B2A72" w:rsidRDefault="005D2BCC" w:rsidP="005D2BCC">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7B2A72">
        <w:rPr>
          <w:rFonts w:ascii="Times New Roman" w:eastAsia="Times New Roman" w:hAnsi="Times New Roman" w:cs="Times New Roman"/>
          <w:sz w:val="24"/>
          <w:szCs w:val="24"/>
        </w:rPr>
        <w:t>HeidelbergCement</w:t>
      </w:r>
      <w:proofErr w:type="spellEnd"/>
      <w:r w:rsidRPr="007B2A72">
        <w:rPr>
          <w:rFonts w:ascii="Times New Roman" w:eastAsia="Times New Roman" w:hAnsi="Times New Roman" w:cs="Times New Roman"/>
          <w:sz w:val="24"/>
          <w:szCs w:val="24"/>
        </w:rPr>
        <w:t xml:space="preserve"> is currently building the world's first full-scale carbon capture facility at a cement plant. The facility located at the </w:t>
      </w:r>
      <w:proofErr w:type="spellStart"/>
      <w:r w:rsidRPr="007B2A72">
        <w:rPr>
          <w:rFonts w:ascii="Times New Roman" w:eastAsia="Times New Roman" w:hAnsi="Times New Roman" w:cs="Times New Roman"/>
          <w:sz w:val="24"/>
          <w:szCs w:val="24"/>
        </w:rPr>
        <w:t>Brevik</w:t>
      </w:r>
      <w:proofErr w:type="spellEnd"/>
      <w:r w:rsidRPr="007B2A72">
        <w:rPr>
          <w:rFonts w:ascii="Times New Roman" w:eastAsia="Times New Roman" w:hAnsi="Times New Roman" w:cs="Times New Roman"/>
          <w:sz w:val="24"/>
          <w:szCs w:val="24"/>
        </w:rPr>
        <w:t xml:space="preserve"> cement plant of the Norwegian subsidiary </w:t>
      </w:r>
      <w:proofErr w:type="spellStart"/>
      <w:r w:rsidRPr="007B2A72">
        <w:rPr>
          <w:rFonts w:ascii="Times New Roman" w:eastAsia="Times New Roman" w:hAnsi="Times New Roman" w:cs="Times New Roman"/>
          <w:sz w:val="24"/>
          <w:szCs w:val="24"/>
        </w:rPr>
        <w:t>Norcem</w:t>
      </w:r>
      <w:proofErr w:type="spellEnd"/>
      <w:r w:rsidRPr="007B2A72">
        <w:rPr>
          <w:rFonts w:ascii="Times New Roman" w:eastAsia="Times New Roman" w:hAnsi="Times New Roman" w:cs="Times New Roman"/>
          <w:sz w:val="24"/>
          <w:szCs w:val="24"/>
        </w:rPr>
        <w:t xml:space="preserve"> will be operational in 2024 and capture 400,000 tonnes annually or 50% of the plant’s emissions.</w:t>
      </w:r>
    </w:p>
    <w:p w14:paraId="233C6450" w14:textId="7721EA11" w:rsidR="005D2BCC" w:rsidRPr="007B2A72" w:rsidRDefault="005D2BCC" w:rsidP="005D2BC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B2A72">
        <w:rPr>
          <w:rFonts w:ascii="Times New Roman" w:eastAsia="Times New Roman" w:hAnsi="Times New Roman" w:cs="Times New Roman"/>
          <w:color w:val="000000" w:themeColor="text1"/>
          <w:sz w:val="24"/>
          <w:szCs w:val="24"/>
        </w:rPr>
        <w:t xml:space="preserve">Dr. Dominik von </w:t>
      </w:r>
      <w:proofErr w:type="spellStart"/>
      <w:r w:rsidRPr="007B2A72">
        <w:rPr>
          <w:rFonts w:ascii="Times New Roman" w:eastAsia="Times New Roman" w:hAnsi="Times New Roman" w:cs="Times New Roman"/>
          <w:color w:val="000000" w:themeColor="text1"/>
          <w:sz w:val="24"/>
          <w:szCs w:val="24"/>
        </w:rPr>
        <w:t>Achten</w:t>
      </w:r>
      <w:proofErr w:type="spellEnd"/>
      <w:r w:rsidRPr="007B2A72">
        <w:rPr>
          <w:rFonts w:ascii="Times New Roman" w:eastAsia="Times New Roman" w:hAnsi="Times New Roman" w:cs="Times New Roman"/>
          <w:color w:val="000000" w:themeColor="text1"/>
          <w:sz w:val="24"/>
          <w:szCs w:val="24"/>
        </w:rPr>
        <w:t xml:space="preserve"> underlined </w:t>
      </w:r>
      <w:proofErr w:type="spellStart"/>
      <w:r w:rsidRPr="007B2A72">
        <w:rPr>
          <w:rFonts w:ascii="Times New Roman" w:eastAsia="Times New Roman" w:hAnsi="Times New Roman" w:cs="Times New Roman"/>
          <w:color w:val="000000" w:themeColor="text1"/>
          <w:sz w:val="24"/>
          <w:szCs w:val="24"/>
        </w:rPr>
        <w:t>HeidelbergCement’s</w:t>
      </w:r>
      <w:proofErr w:type="spellEnd"/>
      <w:r w:rsidRPr="007B2A72">
        <w:rPr>
          <w:rFonts w:ascii="Times New Roman" w:eastAsia="Times New Roman" w:hAnsi="Times New Roman" w:cs="Times New Roman"/>
          <w:color w:val="000000" w:themeColor="text1"/>
          <w:sz w:val="24"/>
          <w:szCs w:val="24"/>
        </w:rPr>
        <w:t xml:space="preserve"> strategic focus on Carbon Capture and </w:t>
      </w:r>
      <w:proofErr w:type="spellStart"/>
      <w:r w:rsidRPr="007B2A72">
        <w:rPr>
          <w:rFonts w:ascii="Times New Roman" w:eastAsia="Times New Roman" w:hAnsi="Times New Roman" w:cs="Times New Roman"/>
          <w:color w:val="000000" w:themeColor="text1"/>
          <w:sz w:val="24"/>
          <w:szCs w:val="24"/>
        </w:rPr>
        <w:t>Utilisation</w:t>
      </w:r>
      <w:proofErr w:type="spellEnd"/>
      <w:r w:rsidRPr="007B2A72">
        <w:rPr>
          <w:rFonts w:ascii="Times New Roman" w:eastAsia="Times New Roman" w:hAnsi="Times New Roman" w:cs="Times New Roman"/>
          <w:color w:val="000000" w:themeColor="text1"/>
          <w:sz w:val="24"/>
          <w:szCs w:val="24"/>
        </w:rPr>
        <w:t xml:space="preserve"> or Storage (CCU/S), and the ambition to </w:t>
      </w:r>
      <w:proofErr w:type="spellStart"/>
      <w:r w:rsidRPr="007B2A72">
        <w:rPr>
          <w:rFonts w:ascii="Times New Roman" w:eastAsia="Times New Roman" w:hAnsi="Times New Roman" w:cs="Times New Roman"/>
          <w:color w:val="000000" w:themeColor="text1"/>
          <w:sz w:val="24"/>
          <w:szCs w:val="24"/>
        </w:rPr>
        <w:t>decarbonise</w:t>
      </w:r>
      <w:proofErr w:type="spellEnd"/>
      <w:r w:rsidRPr="007B2A72">
        <w:rPr>
          <w:rFonts w:ascii="Times New Roman" w:eastAsia="Times New Roman" w:hAnsi="Times New Roman" w:cs="Times New Roman"/>
          <w:color w:val="000000" w:themeColor="text1"/>
          <w:sz w:val="24"/>
          <w:szCs w:val="24"/>
        </w:rPr>
        <w:t xml:space="preserve"> the company </w:t>
      </w:r>
      <w:proofErr w:type="gramStart"/>
      <w:r w:rsidRPr="007B2A72">
        <w:rPr>
          <w:rFonts w:ascii="Times New Roman" w:eastAsia="Times New Roman" w:hAnsi="Times New Roman" w:cs="Times New Roman"/>
          <w:color w:val="000000" w:themeColor="text1"/>
          <w:sz w:val="24"/>
          <w:szCs w:val="24"/>
        </w:rPr>
        <w:t>until</w:t>
      </w:r>
      <w:proofErr w:type="gramEnd"/>
      <w:r w:rsidRPr="007B2A72">
        <w:rPr>
          <w:rFonts w:ascii="Times New Roman" w:eastAsia="Times New Roman" w:hAnsi="Times New Roman" w:cs="Times New Roman"/>
          <w:color w:val="000000" w:themeColor="text1"/>
          <w:sz w:val="24"/>
          <w:szCs w:val="24"/>
        </w:rPr>
        <w:t xml:space="preserve"> 2050 at the latest</w:t>
      </w:r>
      <w:r w:rsidR="003F0714" w:rsidRPr="007B2A72">
        <w:rPr>
          <w:rFonts w:ascii="Times New Roman" w:eastAsia="Times New Roman" w:hAnsi="Times New Roman" w:cs="Times New Roman"/>
          <w:color w:val="000000" w:themeColor="text1"/>
          <w:sz w:val="24"/>
          <w:szCs w:val="24"/>
        </w:rPr>
        <w:t>.</w:t>
      </w:r>
    </w:p>
    <w:p w14:paraId="5EE10B94" w14:textId="12803ED7" w:rsidR="005D2BCC" w:rsidRPr="007B2A72" w:rsidRDefault="005D2BCC" w:rsidP="005D2BCC">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7B2A72">
        <w:rPr>
          <w:rFonts w:ascii="Times New Roman" w:eastAsia="Times New Roman" w:hAnsi="Times New Roman" w:cs="Times New Roman"/>
          <w:color w:val="000000" w:themeColor="text1"/>
          <w:sz w:val="24"/>
          <w:szCs w:val="24"/>
        </w:rPr>
        <w:t>Brevik</w:t>
      </w:r>
      <w:proofErr w:type="spellEnd"/>
      <w:r w:rsidRPr="007B2A72">
        <w:rPr>
          <w:rFonts w:ascii="Times New Roman" w:eastAsia="Times New Roman" w:hAnsi="Times New Roman" w:cs="Times New Roman"/>
          <w:color w:val="000000" w:themeColor="text1"/>
          <w:sz w:val="24"/>
          <w:szCs w:val="24"/>
        </w:rPr>
        <w:t xml:space="preserve"> is one of several cement plants where </w:t>
      </w:r>
      <w:proofErr w:type="spellStart"/>
      <w:r w:rsidRPr="007B2A72">
        <w:rPr>
          <w:rFonts w:ascii="Times New Roman" w:eastAsia="Times New Roman" w:hAnsi="Times New Roman" w:cs="Times New Roman"/>
          <w:color w:val="000000" w:themeColor="text1"/>
          <w:sz w:val="24"/>
          <w:szCs w:val="24"/>
        </w:rPr>
        <w:t>HeidelbergCement</w:t>
      </w:r>
      <w:proofErr w:type="spellEnd"/>
      <w:r w:rsidRPr="007B2A72">
        <w:rPr>
          <w:rFonts w:ascii="Times New Roman" w:eastAsia="Times New Roman" w:hAnsi="Times New Roman" w:cs="Times New Roman"/>
          <w:color w:val="000000" w:themeColor="text1"/>
          <w:sz w:val="24"/>
          <w:szCs w:val="24"/>
        </w:rPr>
        <w:t xml:space="preserve"> is currently testing different technologies and solutions to substantially reduce CO2 emissions. </w:t>
      </w:r>
      <w:r w:rsidR="003F0714" w:rsidRPr="007B2A72">
        <w:rPr>
          <w:rFonts w:ascii="Times New Roman" w:eastAsia="Times New Roman" w:hAnsi="Times New Roman" w:cs="Times New Roman"/>
          <w:color w:val="000000" w:themeColor="text1"/>
          <w:sz w:val="24"/>
          <w:szCs w:val="24"/>
        </w:rPr>
        <w:t xml:space="preserve"> </w:t>
      </w:r>
      <w:proofErr w:type="spellStart"/>
      <w:r w:rsidR="003F0714" w:rsidRPr="007B2A72">
        <w:rPr>
          <w:rFonts w:ascii="Times New Roman" w:eastAsia="Times New Roman" w:hAnsi="Times New Roman" w:cs="Times New Roman"/>
          <w:color w:val="000000" w:themeColor="text1"/>
          <w:sz w:val="24"/>
          <w:szCs w:val="24"/>
        </w:rPr>
        <w:t>HeidelbergCement</w:t>
      </w:r>
      <w:proofErr w:type="spellEnd"/>
      <w:r w:rsidR="003F0714" w:rsidRPr="007B2A72">
        <w:rPr>
          <w:rFonts w:ascii="Times New Roman" w:eastAsia="Times New Roman" w:hAnsi="Times New Roman" w:cs="Times New Roman"/>
          <w:color w:val="000000" w:themeColor="text1"/>
          <w:sz w:val="24"/>
          <w:szCs w:val="24"/>
        </w:rPr>
        <w:t xml:space="preserve"> has a </w:t>
      </w:r>
      <w:r w:rsidRPr="007B2A72">
        <w:rPr>
          <w:rFonts w:ascii="Times New Roman" w:eastAsia="Times New Roman" w:hAnsi="Times New Roman" w:cs="Times New Roman"/>
          <w:color w:val="000000" w:themeColor="text1"/>
          <w:sz w:val="24"/>
          <w:szCs w:val="24"/>
        </w:rPr>
        <w:t xml:space="preserve">target CO2-reductions of up to 10 million tonnes with several CCU/S projects already underway by 2030. </w:t>
      </w:r>
    </w:p>
    <w:p w14:paraId="7C73A5B1" w14:textId="5CF77015" w:rsidR="00E608AB" w:rsidRPr="007B2A72" w:rsidRDefault="00E608AB" w:rsidP="00E608AB">
      <w:pPr>
        <w:pStyle w:val="NormalWeb"/>
        <w:rPr>
          <w:color w:val="000000" w:themeColor="text1"/>
        </w:rPr>
      </w:pPr>
      <w:r w:rsidRPr="007B2A72">
        <w:rPr>
          <w:color w:val="000000" w:themeColor="text1"/>
        </w:rPr>
        <w:t xml:space="preserve">In October 2021, </w:t>
      </w:r>
      <w:proofErr w:type="spellStart"/>
      <w:r w:rsidRPr="007B2A72">
        <w:rPr>
          <w:b/>
          <w:bCs/>
          <w:color w:val="000000" w:themeColor="text1"/>
        </w:rPr>
        <w:t>HeidelbergCement’s</w:t>
      </w:r>
      <w:proofErr w:type="spellEnd"/>
      <w:r w:rsidRPr="007B2A72">
        <w:rPr>
          <w:b/>
          <w:bCs/>
          <w:color w:val="000000" w:themeColor="text1"/>
        </w:rPr>
        <w:t xml:space="preserve"> British subsidiary Hanson UK</w:t>
      </w:r>
      <w:r w:rsidRPr="007B2A72">
        <w:rPr>
          <w:color w:val="000000" w:themeColor="text1"/>
        </w:rPr>
        <w:t xml:space="preserve"> and its partners in the </w:t>
      </w:r>
      <w:proofErr w:type="spellStart"/>
      <w:r w:rsidRPr="007B2A72">
        <w:rPr>
          <w:b/>
          <w:bCs/>
          <w:color w:val="000000" w:themeColor="text1"/>
        </w:rPr>
        <w:t>HyNet</w:t>
      </w:r>
      <w:proofErr w:type="spellEnd"/>
      <w:r w:rsidRPr="007B2A72">
        <w:rPr>
          <w:b/>
          <w:bCs/>
          <w:color w:val="000000" w:themeColor="text1"/>
        </w:rPr>
        <w:t xml:space="preserve"> </w:t>
      </w:r>
      <w:proofErr w:type="gramStart"/>
      <w:r w:rsidRPr="007B2A72">
        <w:rPr>
          <w:b/>
          <w:bCs/>
          <w:color w:val="000000" w:themeColor="text1"/>
        </w:rPr>
        <w:t>North West</w:t>
      </w:r>
      <w:proofErr w:type="gramEnd"/>
      <w:r w:rsidRPr="007B2A72">
        <w:rPr>
          <w:color w:val="000000" w:themeColor="text1"/>
        </w:rPr>
        <w:t xml:space="preserve"> consortium, which aims to create the world’s first low-carbon industrial cluster in the region of North West England and North Wales, were chosen for funding under the British government’s carbon capture, usage and storage (CCUS) “cluster sequencing process.” </w:t>
      </w:r>
    </w:p>
    <w:p w14:paraId="61C20371" w14:textId="3E37EF28" w:rsidR="00E608AB" w:rsidRPr="007B2A72" w:rsidRDefault="00E608AB" w:rsidP="00E608AB">
      <w:pPr>
        <w:pStyle w:val="NormalWeb"/>
        <w:rPr>
          <w:color w:val="000000" w:themeColor="text1"/>
        </w:rPr>
      </w:pPr>
      <w:proofErr w:type="spellStart"/>
      <w:r w:rsidRPr="007B2A72">
        <w:rPr>
          <w:color w:val="000000" w:themeColor="text1"/>
        </w:rPr>
        <w:t>HyNet</w:t>
      </w:r>
      <w:proofErr w:type="spellEnd"/>
      <w:r w:rsidRPr="007B2A72">
        <w:rPr>
          <w:color w:val="000000" w:themeColor="text1"/>
        </w:rPr>
        <w:t xml:space="preserve"> will reduce regional CO2 emissions by up to 10 million tonnes – including up to 800,000 tonnes from Hanson’s </w:t>
      </w:r>
      <w:proofErr w:type="spellStart"/>
      <w:r w:rsidRPr="007B2A72">
        <w:rPr>
          <w:color w:val="000000" w:themeColor="text1"/>
        </w:rPr>
        <w:t>Padeswood</w:t>
      </w:r>
      <w:proofErr w:type="spellEnd"/>
      <w:r w:rsidRPr="007B2A72">
        <w:rPr>
          <w:color w:val="000000" w:themeColor="text1"/>
        </w:rPr>
        <w:t xml:space="preserve"> plant – every year by </w:t>
      </w:r>
      <w:proofErr w:type="gramStart"/>
      <w:r w:rsidRPr="007B2A72">
        <w:rPr>
          <w:color w:val="000000" w:themeColor="text1"/>
        </w:rPr>
        <w:t>2030;</w:t>
      </w:r>
      <w:proofErr w:type="gramEnd"/>
      <w:r w:rsidRPr="007B2A72">
        <w:rPr>
          <w:color w:val="000000" w:themeColor="text1"/>
        </w:rPr>
        <w:t xml:space="preserve"> the equivalent of taking four million cars off the road. </w:t>
      </w:r>
    </w:p>
    <w:p w14:paraId="1CEB5C4B" w14:textId="539FC4A4" w:rsidR="005D2BCC" w:rsidRPr="007B2A72" w:rsidRDefault="005D2BCC" w:rsidP="005D2BC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B2A72">
        <w:rPr>
          <w:rFonts w:ascii="Times New Roman" w:hAnsi="Times New Roman" w:cs="Times New Roman"/>
          <w:color w:val="000000" w:themeColor="text1"/>
          <w:sz w:val="24"/>
          <w:szCs w:val="24"/>
        </w:rPr>
        <w:lastRenderedPageBreak/>
        <w:t xml:space="preserve">In June 2021, </w:t>
      </w:r>
      <w:hyperlink r:id="rId7" w:history="1">
        <w:proofErr w:type="spellStart"/>
        <w:r w:rsidRPr="007B2A72">
          <w:rPr>
            <w:rFonts w:ascii="Times New Roman" w:eastAsia="Times New Roman" w:hAnsi="Times New Roman" w:cs="Times New Roman"/>
            <w:b/>
            <w:bCs/>
            <w:color w:val="000000" w:themeColor="text1"/>
            <w:sz w:val="24"/>
            <w:szCs w:val="24"/>
            <w:u w:val="single"/>
          </w:rPr>
          <w:t>HeidelbergCement</w:t>
        </w:r>
        <w:proofErr w:type="spellEnd"/>
      </w:hyperlink>
      <w:r w:rsidRPr="007B2A72">
        <w:rPr>
          <w:rFonts w:ascii="Times New Roman" w:eastAsia="Times New Roman" w:hAnsi="Times New Roman" w:cs="Times New Roman"/>
          <w:b/>
          <w:bCs/>
          <w:color w:val="000000" w:themeColor="text1"/>
          <w:sz w:val="24"/>
          <w:szCs w:val="24"/>
        </w:rPr>
        <w:t xml:space="preserve"> AG</w:t>
      </w:r>
      <w:r w:rsidRPr="007B2A72">
        <w:rPr>
          <w:rFonts w:ascii="Times New Roman" w:eastAsia="Times New Roman" w:hAnsi="Times New Roman" w:cs="Times New Roman"/>
          <w:color w:val="000000" w:themeColor="text1"/>
          <w:sz w:val="24"/>
          <w:szCs w:val="24"/>
        </w:rPr>
        <w:t xml:space="preserve"> announced plans to turn one of its cement plants in Sweden  into what it claims will be the world’s first carbon-neutral site for cement production. Heidelberg expects the carbon-capture project at the plant to be fully operational by 2030</w:t>
      </w:r>
      <w:r w:rsidR="009C7661" w:rsidRPr="007B2A72">
        <w:rPr>
          <w:rFonts w:ascii="Times New Roman" w:eastAsia="Times New Roman" w:hAnsi="Times New Roman" w:cs="Times New Roman"/>
          <w:color w:val="000000" w:themeColor="text1"/>
          <w:sz w:val="24"/>
          <w:szCs w:val="24"/>
        </w:rPr>
        <w:t xml:space="preserve">, and </w:t>
      </w:r>
      <w:r w:rsidRPr="007B2A72">
        <w:rPr>
          <w:rFonts w:ascii="Times New Roman" w:eastAsia="Times New Roman" w:hAnsi="Times New Roman" w:cs="Times New Roman"/>
          <w:color w:val="000000" w:themeColor="text1"/>
          <w:sz w:val="24"/>
          <w:szCs w:val="24"/>
        </w:rPr>
        <w:t>capture up to 1.8 million metric tons of carbon dioxide a year, equivalent to the plant’s total emissions. The company also intends to increase the use of greener fuels such as biomass, it said.</w:t>
      </w:r>
    </w:p>
    <w:p w14:paraId="0C40633E" w14:textId="77777777" w:rsidR="005D2BCC" w:rsidRPr="007B2A72" w:rsidRDefault="005D2BCC" w:rsidP="005D2BCC">
      <w:pPr>
        <w:rPr>
          <w:rFonts w:ascii="Times New Roman" w:hAnsi="Times New Roman" w:cs="Times New Roman"/>
          <w:b/>
          <w:bCs/>
          <w:color w:val="000000" w:themeColor="text1"/>
          <w:sz w:val="24"/>
          <w:szCs w:val="24"/>
        </w:rPr>
      </w:pPr>
      <w:r w:rsidRPr="007B2A72">
        <w:rPr>
          <w:rFonts w:ascii="Times New Roman" w:hAnsi="Times New Roman" w:cs="Times New Roman"/>
          <w:color w:val="000000" w:themeColor="text1"/>
          <w:sz w:val="24"/>
          <w:szCs w:val="24"/>
        </w:rPr>
        <w:t xml:space="preserve">Heidelberg has also announced plans for an additional carbon capture plant in Norway that will remove 400,000 tons of carbon annually.  However, </w:t>
      </w:r>
      <w:r w:rsidRPr="007B2A72">
        <w:rPr>
          <w:rFonts w:ascii="Times New Roman" w:hAnsi="Times New Roman" w:cs="Times New Roman"/>
          <w:b/>
          <w:bCs/>
          <w:color w:val="000000" w:themeColor="text1"/>
          <w:sz w:val="24"/>
          <w:szCs w:val="24"/>
        </w:rPr>
        <w:t xml:space="preserve">the question is whether Heidelberg and others should voluntarily press forward with aggressive carbon capture or wait for regulations to force the necessary CCS implementation industry-wide, making for a level playing field for Heidelberg and others. </w:t>
      </w:r>
    </w:p>
    <w:p w14:paraId="3D49E78A" w14:textId="57445E11" w:rsidR="00E608AB" w:rsidRPr="007B2A72" w:rsidRDefault="00E608AB" w:rsidP="00DB12F6">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7B2A72">
        <w:rPr>
          <w:rFonts w:ascii="Times New Roman" w:eastAsia="Times New Roman" w:hAnsi="Times New Roman" w:cs="Times New Roman"/>
          <w:b/>
          <w:bCs/>
          <w:color w:val="000000" w:themeColor="text1"/>
          <w:sz w:val="24"/>
          <w:szCs w:val="24"/>
        </w:rPr>
        <w:t>Cement</w:t>
      </w:r>
    </w:p>
    <w:p w14:paraId="40AA8516" w14:textId="32BAA49D" w:rsidR="00DB12F6" w:rsidRPr="007B2A72" w:rsidRDefault="00DB12F6" w:rsidP="00DB12F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B2A72">
        <w:rPr>
          <w:rFonts w:ascii="Times New Roman" w:eastAsia="Times New Roman" w:hAnsi="Times New Roman" w:cs="Times New Roman"/>
          <w:color w:val="000000" w:themeColor="text1"/>
          <w:sz w:val="24"/>
          <w:szCs w:val="24"/>
        </w:rPr>
        <w:t xml:space="preserve">Cement is a vital source of strength in infrastructure, second only to water as one of the most used substances in the world. </w:t>
      </w:r>
      <w:r w:rsidR="00310ABC" w:rsidRPr="007B2A72">
        <w:rPr>
          <w:rFonts w:ascii="Times New Roman" w:eastAsia="Times New Roman" w:hAnsi="Times New Roman" w:cs="Times New Roman"/>
          <w:color w:val="000000" w:themeColor="text1"/>
          <w:sz w:val="24"/>
          <w:szCs w:val="24"/>
        </w:rPr>
        <w:t>In particular, t</w:t>
      </w:r>
      <w:r w:rsidRPr="007B2A72">
        <w:rPr>
          <w:rFonts w:ascii="Times New Roman" w:eastAsia="Times New Roman" w:hAnsi="Times New Roman" w:cs="Times New Roman"/>
          <w:color w:val="000000" w:themeColor="text1"/>
          <w:sz w:val="24"/>
          <w:szCs w:val="24"/>
        </w:rPr>
        <w:t>he cement industry is the building block of the construction industry. Few construction projects can take place without utilizing cement somewhere in the design. It is also a source of high carbon emissions, generating more than 6 billion tonnes of carbon, 6 percent of annual global totals.</w:t>
      </w:r>
    </w:p>
    <w:p w14:paraId="320B12F6" w14:textId="4DCB554E" w:rsidR="00DB12F6" w:rsidRPr="007B2A72" w:rsidRDefault="00000000" w:rsidP="000B6219">
      <w:pPr>
        <w:pStyle w:val="NormalWeb"/>
        <w:rPr>
          <w:rStyle w:val="hscoswrapper"/>
          <w:i/>
          <w:iCs/>
          <w:color w:val="000000" w:themeColor="text1"/>
        </w:rPr>
      </w:pPr>
      <w:hyperlink r:id="rId8" w:history="1">
        <w:r w:rsidR="00310ABC" w:rsidRPr="007B2A72">
          <w:rPr>
            <w:rStyle w:val="Emphasis"/>
            <w:i w:val="0"/>
            <w:iCs w:val="0"/>
            <w:color w:val="000000" w:themeColor="text1"/>
          </w:rPr>
          <w:t xml:space="preserve"> As a result of more than 4 billion tonnes of cement produced globally each year,</w:t>
        </w:r>
      </w:hyperlink>
      <w:r w:rsidR="00A959A2" w:rsidRPr="007B2A72">
        <w:rPr>
          <w:rStyle w:val="hscoswrapper"/>
          <w:i/>
          <w:iCs/>
          <w:color w:val="000000" w:themeColor="text1"/>
        </w:rPr>
        <w:t xml:space="preserve"> </w:t>
      </w:r>
      <w:r w:rsidR="000B6219" w:rsidRPr="007B2A72">
        <w:rPr>
          <w:rStyle w:val="hscoswrapper"/>
          <w:color w:val="000000" w:themeColor="text1"/>
        </w:rPr>
        <w:t>emissions from cement ma</w:t>
      </w:r>
      <w:r w:rsidR="00A959A2" w:rsidRPr="007B2A72">
        <w:rPr>
          <w:rStyle w:val="hscoswrapper"/>
          <w:color w:val="000000" w:themeColor="text1"/>
        </w:rPr>
        <w:t>ke up 8% of global CO</w:t>
      </w:r>
      <w:r w:rsidR="00A959A2" w:rsidRPr="007B2A72">
        <w:rPr>
          <w:rStyle w:val="hscoswrapper"/>
          <w:color w:val="000000" w:themeColor="text1"/>
          <w:vertAlign w:val="subscript"/>
        </w:rPr>
        <w:t>2</w:t>
      </w:r>
      <w:r w:rsidR="00A959A2" w:rsidRPr="007B2A72">
        <w:rPr>
          <w:rStyle w:val="hscoswrapper"/>
          <w:color w:val="000000" w:themeColor="text1"/>
        </w:rPr>
        <w:t xml:space="preserve"> emissions. If cement were a country, </w:t>
      </w:r>
      <w:r w:rsidR="00DB12F6" w:rsidRPr="007B2A72">
        <w:rPr>
          <w:rStyle w:val="hscoswrapper"/>
          <w:color w:val="000000" w:themeColor="text1"/>
        </w:rPr>
        <w:t>it</w:t>
      </w:r>
      <w:r w:rsidR="00A959A2" w:rsidRPr="007B2A72">
        <w:rPr>
          <w:rStyle w:val="hscoswrapper"/>
          <w:color w:val="000000" w:themeColor="text1"/>
        </w:rPr>
        <w:t xml:space="preserve"> would be the </w:t>
      </w:r>
      <w:r w:rsidR="00997D8A" w:rsidRPr="007B2A72">
        <w:rPr>
          <w:rStyle w:val="hscoswrapper"/>
          <w:color w:val="000000" w:themeColor="text1"/>
        </w:rPr>
        <w:t>fourth</w:t>
      </w:r>
      <w:r w:rsidR="00A959A2" w:rsidRPr="007B2A72">
        <w:rPr>
          <w:rStyle w:val="hscoswrapper"/>
          <w:color w:val="000000" w:themeColor="text1"/>
        </w:rPr>
        <w:t>-highest emitter of CO</w:t>
      </w:r>
      <w:r w:rsidR="00A959A2" w:rsidRPr="007B2A72">
        <w:rPr>
          <w:rStyle w:val="hscoswrapper"/>
          <w:color w:val="000000" w:themeColor="text1"/>
          <w:vertAlign w:val="subscript"/>
        </w:rPr>
        <w:t>2</w:t>
      </w:r>
      <w:r w:rsidR="00A959A2" w:rsidRPr="007B2A72">
        <w:rPr>
          <w:rStyle w:val="hscoswrapper"/>
          <w:color w:val="000000" w:themeColor="text1"/>
        </w:rPr>
        <w:t xml:space="preserve"> in the world</w:t>
      </w:r>
      <w:r w:rsidR="00310ABC" w:rsidRPr="007B2A72">
        <w:rPr>
          <w:rStyle w:val="hscoswrapper"/>
          <w:i/>
          <w:iCs/>
          <w:color w:val="000000" w:themeColor="text1"/>
        </w:rPr>
        <w:t xml:space="preserve"> </w:t>
      </w:r>
      <w:r w:rsidR="00310ABC" w:rsidRPr="007B2A72">
        <w:rPr>
          <w:rStyle w:val="Emphasis"/>
          <w:i w:val="0"/>
          <w:iCs w:val="0"/>
          <w:color w:val="000000" w:themeColor="text1"/>
        </w:rPr>
        <w:t>after China</w:t>
      </w:r>
      <w:r w:rsidR="00997D8A" w:rsidRPr="007B2A72">
        <w:rPr>
          <w:rStyle w:val="Emphasis"/>
          <w:i w:val="0"/>
          <w:iCs w:val="0"/>
          <w:color w:val="000000" w:themeColor="text1"/>
        </w:rPr>
        <w:t xml:space="preserve">, </w:t>
      </w:r>
      <w:proofErr w:type="gramStart"/>
      <w:r w:rsidR="00997D8A" w:rsidRPr="007B2A72">
        <w:rPr>
          <w:rStyle w:val="Emphasis"/>
          <w:i w:val="0"/>
          <w:iCs w:val="0"/>
          <w:color w:val="000000" w:themeColor="text1"/>
        </w:rPr>
        <w:t>Russia</w:t>
      </w:r>
      <w:proofErr w:type="gramEnd"/>
      <w:r w:rsidR="00310ABC" w:rsidRPr="007B2A72">
        <w:rPr>
          <w:rStyle w:val="Emphasis"/>
          <w:i w:val="0"/>
          <w:iCs w:val="0"/>
          <w:color w:val="000000" w:themeColor="text1"/>
        </w:rPr>
        <w:t xml:space="preserve"> and the United States.</w:t>
      </w:r>
    </w:p>
    <w:p w14:paraId="1B44A210" w14:textId="05CA0413" w:rsidR="00A959A2" w:rsidRPr="007B2A72" w:rsidRDefault="00A959A2" w:rsidP="00DB12F6">
      <w:pPr>
        <w:spacing w:before="100" w:beforeAutospacing="1" w:after="100" w:afterAutospacing="1" w:line="240" w:lineRule="auto"/>
        <w:outlineLvl w:val="1"/>
        <w:rPr>
          <w:rStyle w:val="hscoswrapper"/>
          <w:rFonts w:ascii="Times New Roman" w:eastAsia="Times New Roman" w:hAnsi="Times New Roman" w:cs="Times New Roman"/>
          <w:b/>
          <w:bCs/>
          <w:color w:val="000000" w:themeColor="text1"/>
          <w:sz w:val="24"/>
          <w:szCs w:val="24"/>
        </w:rPr>
      </w:pPr>
      <w:r w:rsidRPr="007B2A72">
        <w:rPr>
          <w:rStyle w:val="hscoswrapper"/>
          <w:rFonts w:ascii="Times New Roman" w:hAnsi="Times New Roman" w:cs="Times New Roman"/>
          <w:color w:val="000000" w:themeColor="text1"/>
          <w:sz w:val="24"/>
          <w:szCs w:val="24"/>
        </w:rPr>
        <w:t>Currently, 55% of cement production takes place in China with India producing the second most, 8%.  Nevertheless, pressure is on European and American cement manufacturers to reduce their carbon footprint and produce cement in a more sustainable manner in keeping with Paris Agreement goals.</w:t>
      </w:r>
    </w:p>
    <w:p w14:paraId="330A014D" w14:textId="77777777" w:rsidR="00A959A2" w:rsidRPr="007B2A72" w:rsidRDefault="00A959A2" w:rsidP="00A959A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B2A72">
        <w:rPr>
          <w:rFonts w:ascii="Times New Roman" w:eastAsia="Times New Roman" w:hAnsi="Times New Roman" w:cs="Times New Roman"/>
          <w:color w:val="000000" w:themeColor="text1"/>
          <w:sz w:val="24"/>
          <w:szCs w:val="24"/>
        </w:rPr>
        <w:t>Although the cement industry used only one-quarter of one percent of total energy in the U.S. and EU</w:t>
      </w:r>
      <w:r w:rsidRPr="007B2A72">
        <w:rPr>
          <w:rFonts w:ascii="Times New Roman" w:eastAsia="Times New Roman" w:hAnsi="Times New Roman" w:cs="Times New Roman"/>
          <w:b/>
          <w:bCs/>
          <w:color w:val="000000" w:themeColor="text1"/>
          <w:sz w:val="24"/>
          <w:szCs w:val="24"/>
        </w:rPr>
        <w:t xml:space="preserve">, it is the most energy-intensive of all manufacturing industries, with a share of national energy use roughly 10 times its share of the </w:t>
      </w:r>
      <w:hyperlink r:id="rId9" w:history="1">
        <w:r w:rsidRPr="007B2A72">
          <w:rPr>
            <w:rFonts w:ascii="Times New Roman" w:eastAsia="Times New Roman" w:hAnsi="Times New Roman" w:cs="Times New Roman"/>
            <w:b/>
            <w:bCs/>
            <w:color w:val="000000" w:themeColor="text1"/>
            <w:sz w:val="24"/>
            <w:szCs w:val="24"/>
          </w:rPr>
          <w:t>nation's gross output of goods and services</w:t>
        </w:r>
      </w:hyperlink>
      <w:r w:rsidRPr="007B2A72">
        <w:rPr>
          <w:rFonts w:ascii="Times New Roman" w:eastAsia="Times New Roman" w:hAnsi="Times New Roman" w:cs="Times New Roman"/>
          <w:b/>
          <w:bCs/>
          <w:color w:val="000000" w:themeColor="text1"/>
          <w:sz w:val="24"/>
          <w:szCs w:val="24"/>
        </w:rPr>
        <w:t>.</w:t>
      </w:r>
      <w:r w:rsidRPr="007B2A72">
        <w:rPr>
          <w:rFonts w:ascii="Times New Roman" w:eastAsia="Times New Roman" w:hAnsi="Times New Roman" w:cs="Times New Roman"/>
          <w:color w:val="000000" w:themeColor="text1"/>
          <w:sz w:val="24"/>
          <w:szCs w:val="24"/>
        </w:rPr>
        <w:t xml:space="preserve"> On average, other energy intensive industries' share of energy use is roughly twice their share of gross output. Cement is also unique in its heavy reliance on coal and </w:t>
      </w:r>
      <w:hyperlink r:id="rId10" w:anchor="coke_petro" w:history="1">
        <w:r w:rsidRPr="007B2A72">
          <w:rPr>
            <w:rFonts w:ascii="Times New Roman" w:eastAsia="Times New Roman" w:hAnsi="Times New Roman" w:cs="Times New Roman"/>
            <w:color w:val="000000" w:themeColor="text1"/>
            <w:sz w:val="24"/>
            <w:szCs w:val="24"/>
          </w:rPr>
          <w:t>petroleum coke</w:t>
        </w:r>
      </w:hyperlink>
      <w:r w:rsidRPr="007B2A72">
        <w:rPr>
          <w:rFonts w:ascii="Times New Roman" w:eastAsia="Times New Roman" w:hAnsi="Times New Roman" w:cs="Times New Roman"/>
          <w:color w:val="000000" w:themeColor="text1"/>
          <w:sz w:val="24"/>
          <w:szCs w:val="24"/>
        </w:rPr>
        <w:t>.</w:t>
      </w:r>
    </w:p>
    <w:p w14:paraId="47B5B87E" w14:textId="77777777" w:rsidR="00310ABC" w:rsidRPr="007B2A72" w:rsidRDefault="00310ABC" w:rsidP="00310ABC">
      <w:pPr>
        <w:spacing w:before="100" w:beforeAutospacing="1" w:after="100" w:afterAutospacing="1" w:line="240" w:lineRule="auto"/>
        <w:rPr>
          <w:rFonts w:ascii="Times New Roman" w:eastAsia="Times New Roman" w:hAnsi="Times New Roman" w:cs="Times New Roman"/>
          <w:b/>
          <w:bCs/>
          <w:sz w:val="24"/>
          <w:szCs w:val="24"/>
        </w:rPr>
      </w:pPr>
      <w:r w:rsidRPr="007B2A72">
        <w:rPr>
          <w:rFonts w:ascii="Times New Roman" w:eastAsia="Times New Roman" w:hAnsi="Times New Roman" w:cs="Times New Roman"/>
          <w:b/>
          <w:bCs/>
          <w:sz w:val="24"/>
          <w:szCs w:val="24"/>
        </w:rPr>
        <w:t xml:space="preserve">Clinker </w:t>
      </w:r>
    </w:p>
    <w:p w14:paraId="356BBC6F" w14:textId="77777777" w:rsidR="00310ABC" w:rsidRPr="007B2A72" w:rsidRDefault="00310ABC" w:rsidP="00310ABC">
      <w:pPr>
        <w:spacing w:before="100" w:beforeAutospacing="1" w:after="100" w:afterAutospacing="1" w:line="240" w:lineRule="auto"/>
        <w:rPr>
          <w:rFonts w:ascii="Times New Roman" w:eastAsia="Times New Roman" w:hAnsi="Times New Roman" w:cs="Times New Roman"/>
          <w:sz w:val="24"/>
          <w:szCs w:val="24"/>
        </w:rPr>
      </w:pPr>
      <w:r w:rsidRPr="007B2A72">
        <w:rPr>
          <w:rFonts w:ascii="Times New Roman" w:eastAsia="Times New Roman" w:hAnsi="Times New Roman" w:cs="Times New Roman"/>
          <w:sz w:val="24"/>
          <w:szCs w:val="24"/>
        </w:rPr>
        <w:t xml:space="preserve">To produce cement’s main ingredient, “clinker,” a mixture of crushed limestone and aluminosilicate clay is roasted in a kiln. At high heat, limestone’s calcium carbonate splits into calcium oxide (the desired lime content) and carbon dioxide (the waste). </w:t>
      </w:r>
      <w:proofErr w:type="gramStart"/>
      <w:r w:rsidRPr="007B2A72">
        <w:rPr>
          <w:rFonts w:ascii="Times New Roman" w:eastAsia="Times New Roman" w:hAnsi="Times New Roman" w:cs="Times New Roman"/>
          <w:sz w:val="24"/>
          <w:szCs w:val="24"/>
        </w:rPr>
        <w:t>The technology</w:t>
      </w:r>
      <w:proofErr w:type="gramEnd"/>
      <w:r w:rsidRPr="007B2A72">
        <w:rPr>
          <w:rFonts w:ascii="Times New Roman" w:eastAsia="Times New Roman" w:hAnsi="Times New Roman" w:cs="Times New Roman"/>
          <w:sz w:val="24"/>
          <w:szCs w:val="24"/>
        </w:rPr>
        <w:t xml:space="preserve"> that has changed little over the past 100 years.  </w:t>
      </w:r>
    </w:p>
    <w:p w14:paraId="0590C3D3" w14:textId="0A0B1140" w:rsidR="00310ABC" w:rsidRPr="007B2A72" w:rsidRDefault="00310ABC" w:rsidP="00310ABC">
      <w:pPr>
        <w:pStyle w:val="NormalWeb"/>
        <w:rPr>
          <w:b/>
          <w:bCs/>
          <w:i/>
          <w:iCs/>
        </w:rPr>
      </w:pPr>
      <w:r w:rsidRPr="007B2A72">
        <w:rPr>
          <w:rStyle w:val="Emphasis"/>
          <w:i w:val="0"/>
          <w:iCs w:val="0"/>
        </w:rPr>
        <w:t>CO</w:t>
      </w:r>
      <w:r w:rsidRPr="007B2A72">
        <w:rPr>
          <w:rStyle w:val="Emphasis"/>
          <w:i w:val="0"/>
          <w:iCs w:val="0"/>
          <w:vertAlign w:val="subscript"/>
        </w:rPr>
        <w:t>2</w:t>
      </w:r>
      <w:r w:rsidRPr="007B2A72">
        <w:rPr>
          <w:rStyle w:val="Emphasis"/>
          <w:i w:val="0"/>
          <w:iCs w:val="0"/>
        </w:rPr>
        <w:t xml:space="preserve"> is emitted during the production process by the burning of fuel to heat the kilns, as well as </w:t>
      </w:r>
      <w:proofErr w:type="gramStart"/>
      <w:r w:rsidRPr="007B2A72">
        <w:rPr>
          <w:rStyle w:val="Emphasis"/>
          <w:i w:val="0"/>
          <w:iCs w:val="0"/>
        </w:rPr>
        <w:t>from</w:t>
      </w:r>
      <w:proofErr w:type="gramEnd"/>
      <w:r w:rsidRPr="007B2A72">
        <w:rPr>
          <w:rStyle w:val="Emphasis"/>
          <w:i w:val="0"/>
          <w:iCs w:val="0"/>
        </w:rPr>
        <w:t xml:space="preserve"> the gases released from the limestone during the calcination process.  </w:t>
      </w:r>
      <w:r w:rsidRPr="007B2A72">
        <w:rPr>
          <w:b/>
          <w:bCs/>
        </w:rPr>
        <w:t xml:space="preserve">Decarbonizing limestone causes roughly 60 percent of cement’s emissions. The remaining 40% results from energy </w:t>
      </w:r>
      <w:proofErr w:type="gramStart"/>
      <w:r w:rsidRPr="007B2A72">
        <w:rPr>
          <w:b/>
          <w:bCs/>
        </w:rPr>
        <w:t>use</w:t>
      </w:r>
      <w:proofErr w:type="gramEnd"/>
      <w:r w:rsidRPr="007B2A72">
        <w:rPr>
          <w:b/>
          <w:bCs/>
        </w:rPr>
        <w:t xml:space="preserve"> to heat the limestone mix.</w:t>
      </w:r>
    </w:p>
    <w:p w14:paraId="46711458" w14:textId="77777777" w:rsidR="00701776" w:rsidRPr="00540EEF" w:rsidRDefault="00701776" w:rsidP="00701776">
      <w:pPr>
        <w:rPr>
          <w:rFonts w:ascii="Times New Roman" w:hAnsi="Times New Roman" w:cs="Times New Roman"/>
          <w:sz w:val="24"/>
          <w:szCs w:val="24"/>
        </w:rPr>
      </w:pPr>
      <w:r w:rsidRPr="007B2A72">
        <w:rPr>
          <w:rFonts w:ascii="Times New Roman" w:hAnsi="Times New Roman" w:cs="Times New Roman"/>
          <w:sz w:val="24"/>
          <w:szCs w:val="24"/>
        </w:rPr>
        <w:lastRenderedPageBreak/>
        <w:t>For every 10 tonnes of cement produced, six tonnes of carbon</w:t>
      </w:r>
      <w:r w:rsidRPr="00540EEF">
        <w:rPr>
          <w:rFonts w:ascii="Times New Roman" w:hAnsi="Times New Roman" w:cs="Times New Roman"/>
          <w:sz w:val="24"/>
          <w:szCs w:val="24"/>
        </w:rPr>
        <w:t xml:space="preserve"> dioxide end up in the atmosphere. When every step of the concrete supply chain is </w:t>
      </w:r>
      <w:proofErr w:type="gramStart"/>
      <w:r w:rsidRPr="00540EEF">
        <w:rPr>
          <w:rFonts w:ascii="Times New Roman" w:hAnsi="Times New Roman" w:cs="Times New Roman"/>
          <w:sz w:val="24"/>
          <w:szCs w:val="24"/>
        </w:rPr>
        <w:t>taken into account</w:t>
      </w:r>
      <w:proofErr w:type="gramEnd"/>
      <w:r w:rsidRPr="00540EEF">
        <w:rPr>
          <w:rFonts w:ascii="Times New Roman" w:hAnsi="Times New Roman" w:cs="Times New Roman"/>
          <w:sz w:val="24"/>
          <w:szCs w:val="24"/>
        </w:rPr>
        <w:t>, the industry carbon footprint is among the worst.</w:t>
      </w:r>
    </w:p>
    <w:p w14:paraId="3B6B4FD5" w14:textId="63D362C6" w:rsidR="00A959A2" w:rsidRDefault="00A959A2" w:rsidP="00E608AB">
      <w:pPr>
        <w:rPr>
          <w:rFonts w:ascii="Times New Roman" w:eastAsia="Times New Roman" w:hAnsi="Times New Roman" w:cs="Times New Roman"/>
          <w:b/>
          <w:bCs/>
          <w:sz w:val="24"/>
          <w:szCs w:val="24"/>
        </w:rPr>
      </w:pPr>
      <w:r w:rsidRPr="0059083D">
        <w:rPr>
          <w:rFonts w:ascii="Times New Roman" w:eastAsia="Times New Roman" w:hAnsi="Times New Roman" w:cs="Times New Roman"/>
          <w:b/>
          <w:bCs/>
          <w:sz w:val="24"/>
          <w:szCs w:val="24"/>
        </w:rPr>
        <w:t>Economics of the Cement Industry</w:t>
      </w:r>
    </w:p>
    <w:p w14:paraId="7261400C" w14:textId="77777777" w:rsidR="00A959A2" w:rsidRPr="00F51CC3" w:rsidRDefault="00A959A2" w:rsidP="00A959A2">
      <w:pPr>
        <w:spacing w:before="100" w:beforeAutospacing="1" w:after="100" w:afterAutospacing="1" w:line="240" w:lineRule="auto"/>
        <w:rPr>
          <w:rFonts w:ascii="Times New Roman" w:eastAsia="Times New Roman" w:hAnsi="Times New Roman" w:cs="Times New Roman"/>
          <w:sz w:val="24"/>
          <w:szCs w:val="24"/>
        </w:rPr>
      </w:pPr>
      <w:proofErr w:type="gramStart"/>
      <w:r w:rsidRPr="00F51CC3">
        <w:rPr>
          <w:rFonts w:ascii="Times New Roman" w:eastAsia="Times New Roman" w:hAnsi="Times New Roman" w:cs="Times New Roman"/>
          <w:sz w:val="24"/>
          <w:szCs w:val="24"/>
        </w:rPr>
        <w:t>The majority of</w:t>
      </w:r>
      <w:proofErr w:type="gramEnd"/>
      <w:r w:rsidRPr="00F51CC3">
        <w:rPr>
          <w:rFonts w:ascii="Times New Roman" w:eastAsia="Times New Roman" w:hAnsi="Times New Roman" w:cs="Times New Roman"/>
          <w:sz w:val="24"/>
          <w:szCs w:val="24"/>
        </w:rPr>
        <w:t xml:space="preserve"> all cement shipments, approximately 70 percent, are sent to ready-mix concrete operators. The rest are shipped to manufacturers of concrete related products, contractors, materials dealers, oil well/mining/drilling companies, as well as government entities.</w:t>
      </w:r>
    </w:p>
    <w:p w14:paraId="17E2F509" w14:textId="5F67B7F5" w:rsidR="00A959A2" w:rsidRPr="009C7661" w:rsidRDefault="00A959A2" w:rsidP="00A959A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51CC3">
        <w:rPr>
          <w:rFonts w:ascii="Times New Roman" w:eastAsia="Times New Roman" w:hAnsi="Times New Roman" w:cs="Times New Roman"/>
          <w:sz w:val="24"/>
          <w:szCs w:val="24"/>
        </w:rPr>
        <w:t xml:space="preserve">The domestic cement industry is </w:t>
      </w:r>
      <w:r w:rsidR="00DB12F6">
        <w:rPr>
          <w:rFonts w:ascii="Times New Roman" w:eastAsia="Times New Roman" w:hAnsi="Times New Roman" w:cs="Times New Roman"/>
          <w:sz w:val="24"/>
          <w:szCs w:val="24"/>
        </w:rPr>
        <w:t xml:space="preserve">also </w:t>
      </w:r>
      <w:r w:rsidRPr="00F51CC3">
        <w:rPr>
          <w:rFonts w:ascii="Times New Roman" w:eastAsia="Times New Roman" w:hAnsi="Times New Roman" w:cs="Times New Roman"/>
          <w:sz w:val="24"/>
          <w:szCs w:val="24"/>
        </w:rPr>
        <w:t>regional in nature. The cost of shipping cement prohibits profitable distribution over long distances. As a result</w:t>
      </w:r>
      <w:r w:rsidR="00DB12F6">
        <w:rPr>
          <w:rFonts w:ascii="Times New Roman" w:eastAsia="Times New Roman" w:hAnsi="Times New Roman" w:cs="Times New Roman"/>
          <w:sz w:val="24"/>
          <w:szCs w:val="24"/>
        </w:rPr>
        <w:t>,</w:t>
      </w:r>
      <w:r w:rsidRPr="00F51CC3">
        <w:rPr>
          <w:rFonts w:ascii="Times New Roman" w:eastAsia="Times New Roman" w:hAnsi="Times New Roman" w:cs="Times New Roman"/>
          <w:sz w:val="24"/>
          <w:szCs w:val="24"/>
        </w:rPr>
        <w:t xml:space="preserve"> customers traditionally purchase cement from local sources. </w:t>
      </w:r>
    </w:p>
    <w:p w14:paraId="29091B94" w14:textId="3F982E82" w:rsidR="004748CF" w:rsidRPr="009C7661" w:rsidRDefault="004748CF" w:rsidP="004748CF">
      <w:pPr>
        <w:rPr>
          <w:rFonts w:ascii="Times New Roman" w:hAnsi="Times New Roman" w:cs="Times New Roman"/>
          <w:color w:val="000000" w:themeColor="text1"/>
          <w:sz w:val="24"/>
          <w:szCs w:val="24"/>
        </w:rPr>
      </w:pPr>
      <w:r w:rsidRPr="009C7661">
        <w:rPr>
          <w:rFonts w:ascii="Times New Roman" w:hAnsi="Times New Roman" w:cs="Times New Roman"/>
          <w:color w:val="000000" w:themeColor="text1"/>
          <w:sz w:val="24"/>
          <w:szCs w:val="24"/>
        </w:rPr>
        <w:t xml:space="preserve">To reach net zero in carbon emissions could double the cost for cement, leading to a 30 per cent increase in the cost of concrete, and that could increase the cost of construction by 3 per cent--small, but it is not trivial.  It does raise questions about who is going to pay for the increased cost through the supply chain, up to who is going to be willing to pay more for a building made from zero-carbon cement. </w:t>
      </w:r>
    </w:p>
    <w:p w14:paraId="2210C273" w14:textId="0A9D2C10" w:rsidR="00DB12F6" w:rsidRPr="009C7661" w:rsidRDefault="00DB12F6" w:rsidP="00DB12F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To reach net zero, cement makers need to radically reduce their carbon emissions, but, if no one else is doing it, it’s hard to be the first one, as the costs are significant, and there are minimal product quality or customer service differences that could make up for increased costs in a competitive marketplace.</w:t>
      </w:r>
    </w:p>
    <w:p w14:paraId="74A71EEF" w14:textId="24FE47FF" w:rsidR="00997D8A" w:rsidRPr="00997D8A" w:rsidRDefault="00997D8A" w:rsidP="00997D8A">
      <w:pPr>
        <w:rPr>
          <w:rFonts w:ascii="Times New Roman" w:hAnsi="Times New Roman" w:cs="Times New Roman"/>
        </w:rPr>
      </w:pPr>
      <w:r w:rsidRPr="009C7661">
        <w:rPr>
          <w:rFonts w:ascii="Times New Roman" w:hAnsi="Times New Roman" w:cs="Times New Roman"/>
          <w:color w:val="000000" w:themeColor="text1"/>
        </w:rPr>
        <w:t xml:space="preserve">Ian Riley, chief executive of the </w:t>
      </w:r>
      <w:r w:rsidRPr="009C7661">
        <w:rPr>
          <w:rFonts w:ascii="Times New Roman" w:hAnsi="Times New Roman" w:cs="Times New Roman"/>
          <w:b/>
          <w:bCs/>
          <w:color w:val="000000" w:themeColor="text1"/>
        </w:rPr>
        <w:t>World Cement Association</w:t>
      </w:r>
      <w:r w:rsidRPr="009C7661">
        <w:rPr>
          <w:rFonts w:ascii="Times New Roman" w:hAnsi="Times New Roman" w:cs="Times New Roman"/>
          <w:color w:val="000000" w:themeColor="text1"/>
        </w:rPr>
        <w:t xml:space="preserve">, says the industry has already cut emissions by more than a fifth during the past two decades, by traditional means, such as using more efficient kilns, cleaner energy sources for heating </w:t>
      </w:r>
      <w:r w:rsidR="00A27D6B" w:rsidRPr="009C7661">
        <w:rPr>
          <w:rFonts w:ascii="Times New Roman" w:hAnsi="Times New Roman" w:cs="Times New Roman"/>
          <w:color w:val="000000" w:themeColor="text1"/>
        </w:rPr>
        <w:t xml:space="preserve">the limestone, </w:t>
      </w:r>
      <w:r w:rsidRPr="009C7661">
        <w:rPr>
          <w:rFonts w:ascii="Times New Roman" w:hAnsi="Times New Roman" w:cs="Times New Roman"/>
          <w:color w:val="000000" w:themeColor="text1"/>
        </w:rPr>
        <w:t xml:space="preserve">and making cement with less clinker. The industry can reduce emissions by another 30 per cent using those methods, he estimates, but not all the way to zero. “A lot of the low-hanging fruit has already been picked,” says Riley. “That still leaves 70 per cent of emission that we haven’t addressed — and for that 70 per cent we really need some new approaches.” </w:t>
      </w:r>
      <w:hyperlink r:id="rId11" w:history="1">
        <w:r w:rsidRPr="00997D8A">
          <w:rPr>
            <w:rStyle w:val="Hyperlink"/>
            <w:rFonts w:ascii="Times New Roman" w:hAnsi="Times New Roman" w:cs="Times New Roman"/>
          </w:rPr>
          <w:t>https://www.iea.org/reports/cement</w:t>
        </w:r>
      </w:hyperlink>
    </w:p>
    <w:p w14:paraId="5F6D1556" w14:textId="77777777" w:rsidR="00A27D6B" w:rsidRPr="00A27D6B" w:rsidRDefault="00A27D6B" w:rsidP="00997D8A">
      <w:pPr>
        <w:rPr>
          <w:rFonts w:ascii="Times New Roman" w:hAnsi="Times New Roman" w:cs="Times New Roman"/>
          <w:b/>
          <w:bCs/>
        </w:rPr>
      </w:pPr>
      <w:r w:rsidRPr="00A27D6B">
        <w:rPr>
          <w:rFonts w:ascii="Times New Roman" w:hAnsi="Times New Roman" w:cs="Times New Roman"/>
          <w:b/>
          <w:bCs/>
        </w:rPr>
        <w:t>The problem is getting worse, not better</w:t>
      </w:r>
    </w:p>
    <w:p w14:paraId="6EEAF081" w14:textId="50AB7CCB" w:rsidR="00997D8A" w:rsidRPr="009C7661" w:rsidRDefault="00997D8A" w:rsidP="00997D8A">
      <w:pPr>
        <w:rPr>
          <w:rFonts w:ascii="Times New Roman" w:hAnsi="Times New Roman" w:cs="Times New Roman"/>
          <w:color w:val="000000" w:themeColor="text1"/>
        </w:rPr>
      </w:pPr>
      <w:r w:rsidRPr="00997D8A">
        <w:rPr>
          <w:rFonts w:ascii="Times New Roman" w:hAnsi="Times New Roman" w:cs="Times New Roman"/>
        </w:rPr>
        <w:t xml:space="preserve">The direct CO2 intensity of cement production increased 0.5% </w:t>
      </w:r>
      <w:r w:rsidRPr="009C7661">
        <w:rPr>
          <w:rFonts w:ascii="Times New Roman" w:hAnsi="Times New Roman" w:cs="Times New Roman"/>
          <w:color w:val="000000" w:themeColor="text1"/>
        </w:rPr>
        <w:t xml:space="preserve">per year during 2014 18. To get on track with the SDS, a 0.8% annual decline is necessary to 2030. Sharper focus is needed in two key areas: reducing the clinker-to-cement ratio (including through greater uptake of blended cements) and deploying innovative technologies (including CCUS). Governments can stimulate investment and innovation in these areas through funding R&amp;D and adopting mandatory CO2 emissions reduction policies. </w:t>
      </w:r>
    </w:p>
    <w:p w14:paraId="674A3792" w14:textId="2542B97A" w:rsidR="00E608AB" w:rsidRPr="009C7661" w:rsidRDefault="00E608AB" w:rsidP="00933792">
      <w:pPr>
        <w:rPr>
          <w:rFonts w:ascii="Times New Roman" w:hAnsi="Times New Roman" w:cs="Times New Roman"/>
          <w:b/>
          <w:bCs/>
          <w:color w:val="000000" w:themeColor="text1"/>
          <w:sz w:val="24"/>
          <w:szCs w:val="24"/>
        </w:rPr>
      </w:pPr>
    </w:p>
    <w:p w14:paraId="560B50A2" w14:textId="77777777" w:rsidR="00E608AB" w:rsidRPr="009C7661" w:rsidRDefault="00E608AB">
      <w:pPr>
        <w:rPr>
          <w:rFonts w:ascii="Times New Roman" w:hAnsi="Times New Roman" w:cs="Times New Roman"/>
          <w:b/>
          <w:bCs/>
          <w:color w:val="000000" w:themeColor="text1"/>
          <w:sz w:val="24"/>
          <w:szCs w:val="24"/>
        </w:rPr>
      </w:pPr>
      <w:r w:rsidRPr="009C7661">
        <w:rPr>
          <w:rFonts w:ascii="Times New Roman" w:hAnsi="Times New Roman" w:cs="Times New Roman"/>
          <w:b/>
          <w:bCs/>
          <w:color w:val="000000" w:themeColor="text1"/>
          <w:sz w:val="24"/>
          <w:szCs w:val="24"/>
        </w:rPr>
        <w:br w:type="page"/>
      </w:r>
    </w:p>
    <w:p w14:paraId="57AC754B" w14:textId="651A2626" w:rsidR="00A93FC3" w:rsidRPr="009C7661" w:rsidRDefault="001F0817" w:rsidP="00E608AB">
      <w:pPr>
        <w:jc w:val="center"/>
        <w:rPr>
          <w:rFonts w:ascii="Times New Roman" w:hAnsi="Times New Roman" w:cs="Times New Roman"/>
          <w:b/>
          <w:bCs/>
          <w:color w:val="000000" w:themeColor="text1"/>
          <w:sz w:val="24"/>
          <w:szCs w:val="24"/>
        </w:rPr>
      </w:pPr>
      <w:r w:rsidRPr="009C7661">
        <w:rPr>
          <w:rFonts w:ascii="Times New Roman" w:hAnsi="Times New Roman" w:cs="Times New Roman"/>
          <w:b/>
          <w:bCs/>
          <w:color w:val="000000" w:themeColor="text1"/>
          <w:sz w:val="24"/>
          <w:szCs w:val="24"/>
        </w:rPr>
        <w:lastRenderedPageBreak/>
        <w:t xml:space="preserve">Heidelberg </w:t>
      </w:r>
      <w:r w:rsidR="003C4BCD" w:rsidRPr="009C7661">
        <w:rPr>
          <w:rFonts w:ascii="Times New Roman" w:hAnsi="Times New Roman" w:cs="Times New Roman"/>
          <w:b/>
          <w:bCs/>
          <w:color w:val="000000" w:themeColor="text1"/>
          <w:sz w:val="24"/>
          <w:szCs w:val="24"/>
        </w:rPr>
        <w:t>Sustainability Commitment (</w:t>
      </w:r>
      <w:r w:rsidR="003C4BCD" w:rsidRPr="009C7661">
        <w:rPr>
          <w:rFonts w:ascii="Times New Roman" w:hAnsi="Times New Roman" w:cs="Times New Roman"/>
          <w:b/>
          <w:bCs/>
          <w:i/>
          <w:iCs/>
          <w:color w:val="000000" w:themeColor="text1"/>
          <w:sz w:val="24"/>
          <w:szCs w:val="24"/>
        </w:rPr>
        <w:t>from the Heidelberg website</w:t>
      </w:r>
      <w:r w:rsidR="003C4BCD" w:rsidRPr="009C7661">
        <w:rPr>
          <w:rFonts w:ascii="Times New Roman" w:hAnsi="Times New Roman" w:cs="Times New Roman"/>
          <w:b/>
          <w:bCs/>
          <w:color w:val="000000" w:themeColor="text1"/>
          <w:sz w:val="24"/>
          <w:szCs w:val="24"/>
        </w:rPr>
        <w:t>)</w:t>
      </w:r>
    </w:p>
    <w:p w14:paraId="3299B713" w14:textId="17FE9B2E" w:rsidR="001F0817" w:rsidRPr="009C7661" w:rsidRDefault="003C4BCD" w:rsidP="001F081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w:t>
      </w:r>
      <w:r w:rsidR="001F0817" w:rsidRPr="009C7661">
        <w:rPr>
          <w:rFonts w:ascii="Times New Roman" w:eastAsia="Times New Roman" w:hAnsi="Times New Roman" w:cs="Times New Roman"/>
          <w:color w:val="000000" w:themeColor="text1"/>
          <w:sz w:val="24"/>
          <w:szCs w:val="24"/>
        </w:rPr>
        <w:t>For us, sustainability means integrating economic, ecological, and social goals into our business strategy. In this context, we have defined the fundamental principles of our sustainability strategy in six action areas along the value chain and published them in our Sustainability Commitments 2030:</w:t>
      </w:r>
    </w:p>
    <w:p w14:paraId="4E11140A" w14:textId="77777777" w:rsidR="001F0817" w:rsidRPr="009C7661" w:rsidRDefault="001F0817" w:rsidP="001F081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Driving profitability and innovation</w:t>
      </w:r>
    </w:p>
    <w:p w14:paraId="003AB00F" w14:textId="77777777" w:rsidR="001F0817" w:rsidRPr="009C7661" w:rsidRDefault="001F0817" w:rsidP="001F081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Achieving excellence in occupational health and safety</w:t>
      </w:r>
    </w:p>
    <w:p w14:paraId="6680DC8E" w14:textId="77777777" w:rsidR="001F0817" w:rsidRPr="009C7661" w:rsidRDefault="001F0817" w:rsidP="001F081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Reducing our ecological footprint </w:t>
      </w:r>
    </w:p>
    <w:p w14:paraId="789A1AC3" w14:textId="77777777" w:rsidR="001F0817" w:rsidRPr="009C7661" w:rsidRDefault="001F0817" w:rsidP="001F081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Enabling the circular economy</w:t>
      </w:r>
    </w:p>
    <w:p w14:paraId="4B0197A3" w14:textId="77777777" w:rsidR="001F0817" w:rsidRPr="009C7661" w:rsidRDefault="001F0817" w:rsidP="001F081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 xml:space="preserve">Being a good </w:t>
      </w:r>
      <w:proofErr w:type="spellStart"/>
      <w:r w:rsidRPr="009C7661">
        <w:rPr>
          <w:rFonts w:ascii="Times New Roman" w:eastAsia="Times New Roman" w:hAnsi="Times New Roman" w:cs="Times New Roman"/>
          <w:color w:val="000000" w:themeColor="text1"/>
          <w:sz w:val="24"/>
          <w:szCs w:val="24"/>
        </w:rPr>
        <w:t>neighbour</w:t>
      </w:r>
      <w:proofErr w:type="spellEnd"/>
    </w:p>
    <w:p w14:paraId="1723182B" w14:textId="77777777" w:rsidR="001F0817" w:rsidRPr="009C7661" w:rsidRDefault="001F0817" w:rsidP="001F081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Ensuring compliance and creating transparency</w:t>
      </w:r>
    </w:p>
    <w:p w14:paraId="3862D5D4" w14:textId="77777777" w:rsidR="001F0817" w:rsidRPr="009C7661" w:rsidRDefault="001F0817" w:rsidP="001F0817">
      <w:pPr>
        <w:spacing w:before="100" w:beforeAutospacing="1" w:after="100" w:afterAutospacing="1" w:line="240" w:lineRule="auto"/>
        <w:rPr>
          <w:rFonts w:ascii="Times New Roman" w:eastAsia="Times New Roman" w:hAnsi="Times New Roman" w:cs="Times New Roman"/>
          <w:b/>
          <w:bCs/>
          <w:color w:val="000000" w:themeColor="text1"/>
          <w:sz w:val="24"/>
          <w:szCs w:val="24"/>
          <w:u w:val="single"/>
        </w:rPr>
      </w:pPr>
      <w:r w:rsidRPr="009C7661">
        <w:rPr>
          <w:rFonts w:ascii="Times New Roman" w:eastAsia="Times New Roman" w:hAnsi="Times New Roman" w:cs="Times New Roman"/>
          <w:color w:val="000000" w:themeColor="text1"/>
          <w:sz w:val="24"/>
          <w:szCs w:val="24"/>
        </w:rPr>
        <w:t xml:space="preserve">Within the framework of “Beyond 2020”, we are significantly pushing our ambitious climate goals. </w:t>
      </w:r>
      <w:r w:rsidRPr="009C7661">
        <w:rPr>
          <w:rFonts w:ascii="Times New Roman" w:eastAsia="Times New Roman" w:hAnsi="Times New Roman" w:cs="Times New Roman"/>
          <w:b/>
          <w:bCs/>
          <w:color w:val="000000" w:themeColor="text1"/>
          <w:sz w:val="24"/>
          <w:szCs w:val="24"/>
          <w:u w:val="single"/>
        </w:rPr>
        <w:t>We want to achieve our original target for 2030 of a 30% reduction in specific net CO2 emissions compared with 1990 already by 2025.</w:t>
      </w:r>
    </w:p>
    <w:p w14:paraId="42B2064C" w14:textId="77777777" w:rsidR="001F0817" w:rsidRPr="009C7661" w:rsidRDefault="001F0817" w:rsidP="001F081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 xml:space="preserve">By 2030, we intend to reduce our specific net CO2 emissions to below 500 kg per </w:t>
      </w:r>
      <w:proofErr w:type="spellStart"/>
      <w:r w:rsidRPr="009C7661">
        <w:rPr>
          <w:rFonts w:ascii="Times New Roman" w:eastAsia="Times New Roman" w:hAnsi="Times New Roman" w:cs="Times New Roman"/>
          <w:color w:val="000000" w:themeColor="text1"/>
          <w:sz w:val="24"/>
          <w:szCs w:val="24"/>
        </w:rPr>
        <w:t>tonne</w:t>
      </w:r>
      <w:proofErr w:type="spellEnd"/>
      <w:r w:rsidRPr="009C7661">
        <w:rPr>
          <w:rFonts w:ascii="Times New Roman" w:eastAsia="Times New Roman" w:hAnsi="Times New Roman" w:cs="Times New Roman"/>
          <w:color w:val="000000" w:themeColor="text1"/>
          <w:sz w:val="24"/>
          <w:szCs w:val="24"/>
        </w:rPr>
        <w:t xml:space="preserve"> of cementitious material. This corresponds to a further decrease of more than 15% compared with 2019.</w:t>
      </w:r>
    </w:p>
    <w:p w14:paraId="42A87B1C" w14:textId="77777777" w:rsidR="001F0817" w:rsidRPr="009C7661" w:rsidRDefault="001F0817" w:rsidP="001F0817">
      <w:pPr>
        <w:spacing w:before="100" w:beforeAutospacing="1" w:after="100" w:afterAutospacing="1" w:line="240" w:lineRule="auto"/>
        <w:rPr>
          <w:rFonts w:ascii="Times New Roman" w:eastAsia="Times New Roman" w:hAnsi="Times New Roman" w:cs="Times New Roman"/>
          <w:b/>
          <w:bCs/>
          <w:color w:val="000000" w:themeColor="text1"/>
          <w:sz w:val="24"/>
          <w:szCs w:val="24"/>
          <w:u w:val="single"/>
        </w:rPr>
      </w:pPr>
      <w:r w:rsidRPr="009C7661">
        <w:rPr>
          <w:rFonts w:ascii="Times New Roman" w:eastAsia="Times New Roman" w:hAnsi="Times New Roman" w:cs="Times New Roman"/>
          <w:color w:val="000000" w:themeColor="text1"/>
          <w:sz w:val="24"/>
          <w:szCs w:val="24"/>
        </w:rPr>
        <w:t xml:space="preserve">We will achieve these goals by using proven techniques and measures such as </w:t>
      </w:r>
      <w:proofErr w:type="spellStart"/>
      <w:r w:rsidRPr="009C7661">
        <w:rPr>
          <w:rFonts w:ascii="Times New Roman" w:eastAsia="Times New Roman" w:hAnsi="Times New Roman" w:cs="Times New Roman"/>
          <w:color w:val="000000" w:themeColor="text1"/>
          <w:sz w:val="24"/>
          <w:szCs w:val="24"/>
        </w:rPr>
        <w:t>maximising</w:t>
      </w:r>
      <w:proofErr w:type="spellEnd"/>
      <w:r w:rsidRPr="009C7661">
        <w:rPr>
          <w:rFonts w:ascii="Times New Roman" w:eastAsia="Times New Roman" w:hAnsi="Times New Roman" w:cs="Times New Roman"/>
          <w:color w:val="000000" w:themeColor="text1"/>
          <w:sz w:val="24"/>
          <w:szCs w:val="24"/>
        </w:rPr>
        <w:t xml:space="preserve"> the use of alternative fuels, </w:t>
      </w:r>
      <w:proofErr w:type="spellStart"/>
      <w:r w:rsidRPr="009C7661">
        <w:rPr>
          <w:rFonts w:ascii="Times New Roman" w:eastAsia="Times New Roman" w:hAnsi="Times New Roman" w:cs="Times New Roman"/>
          <w:color w:val="000000" w:themeColor="text1"/>
          <w:sz w:val="24"/>
          <w:szCs w:val="24"/>
        </w:rPr>
        <w:t>optimising</w:t>
      </w:r>
      <w:proofErr w:type="spellEnd"/>
      <w:r w:rsidRPr="009C7661">
        <w:rPr>
          <w:rFonts w:ascii="Times New Roman" w:eastAsia="Times New Roman" w:hAnsi="Times New Roman" w:cs="Times New Roman"/>
          <w:color w:val="000000" w:themeColor="text1"/>
          <w:sz w:val="24"/>
          <w:szCs w:val="24"/>
        </w:rPr>
        <w:t xml:space="preserve"> the product mix, or improving the efficiency of our plants. To this end, we have defined specific measures for all plants worldwide. </w:t>
      </w:r>
      <w:r w:rsidRPr="009C7661">
        <w:rPr>
          <w:rFonts w:ascii="Times New Roman" w:eastAsia="Times New Roman" w:hAnsi="Times New Roman" w:cs="Times New Roman"/>
          <w:b/>
          <w:bCs/>
          <w:color w:val="000000" w:themeColor="text1"/>
          <w:sz w:val="24"/>
          <w:szCs w:val="24"/>
          <w:u w:val="single"/>
        </w:rPr>
        <w:t>We aim to offer CO2-neutral concrete by 2050 at the latest.</w:t>
      </w:r>
    </w:p>
    <w:p w14:paraId="5487B16B" w14:textId="4AD4AA44" w:rsidR="001F0817" w:rsidRPr="009C7661" w:rsidRDefault="001F0817" w:rsidP="001F081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To achieve this, however, tried-and-tested techniques and measures alone are not sufficient. We are therefore researching and testing several new technologies such as the capture and use</w:t>
      </w:r>
      <w:r w:rsidR="003C4BCD" w:rsidRPr="009C7661">
        <w:rPr>
          <w:rFonts w:ascii="Times New Roman" w:eastAsia="Times New Roman" w:hAnsi="Times New Roman" w:cs="Times New Roman"/>
          <w:color w:val="000000" w:themeColor="text1"/>
          <w:sz w:val="24"/>
          <w:szCs w:val="24"/>
        </w:rPr>
        <w:t xml:space="preserve"> </w:t>
      </w:r>
      <w:r w:rsidRPr="009C7661">
        <w:rPr>
          <w:rFonts w:ascii="Times New Roman" w:eastAsia="Times New Roman" w:hAnsi="Times New Roman" w:cs="Times New Roman"/>
          <w:color w:val="000000" w:themeColor="text1"/>
          <w:sz w:val="24"/>
          <w:szCs w:val="24"/>
        </w:rPr>
        <w:t xml:space="preserve">storage (CCUS) of CO2 and are intensifying the circular economy </w:t>
      </w:r>
      <w:proofErr w:type="gramStart"/>
      <w:r w:rsidRPr="009C7661">
        <w:rPr>
          <w:rFonts w:ascii="Times New Roman" w:eastAsia="Times New Roman" w:hAnsi="Times New Roman" w:cs="Times New Roman"/>
          <w:color w:val="000000" w:themeColor="text1"/>
          <w:sz w:val="24"/>
          <w:szCs w:val="24"/>
        </w:rPr>
        <w:t>in order to</w:t>
      </w:r>
      <w:proofErr w:type="gramEnd"/>
      <w:r w:rsidRPr="009C7661">
        <w:rPr>
          <w:rFonts w:ascii="Times New Roman" w:eastAsia="Times New Roman" w:hAnsi="Times New Roman" w:cs="Times New Roman"/>
          <w:color w:val="000000" w:themeColor="text1"/>
          <w:sz w:val="24"/>
          <w:szCs w:val="24"/>
        </w:rPr>
        <w:t xml:space="preserve"> reduce CO2 emissions in the long term. </w:t>
      </w:r>
    </w:p>
    <w:p w14:paraId="30A15C77" w14:textId="29B7C849" w:rsidR="001F0817" w:rsidRPr="009C7661" w:rsidRDefault="00951DC5">
      <w:pPr>
        <w:rPr>
          <w:rFonts w:ascii="Times New Roman" w:hAnsi="Times New Roman" w:cs="Times New Roman"/>
          <w:b/>
          <w:bCs/>
          <w:color w:val="000000" w:themeColor="text1"/>
          <w:sz w:val="24"/>
          <w:szCs w:val="24"/>
        </w:rPr>
      </w:pPr>
      <w:r w:rsidRPr="009C7661">
        <w:rPr>
          <w:rFonts w:ascii="Times New Roman" w:hAnsi="Times New Roman" w:cs="Times New Roman"/>
          <w:b/>
          <w:bCs/>
          <w:color w:val="000000" w:themeColor="text1"/>
          <w:sz w:val="24"/>
          <w:szCs w:val="24"/>
        </w:rPr>
        <w:t xml:space="preserve">The Quest for “Green” Cement: </w:t>
      </w:r>
      <w:r w:rsidR="00540EEF" w:rsidRPr="009C7661">
        <w:rPr>
          <w:rFonts w:ascii="Times New Roman" w:hAnsi="Times New Roman" w:cs="Times New Roman"/>
          <w:b/>
          <w:bCs/>
          <w:color w:val="000000" w:themeColor="text1"/>
          <w:sz w:val="24"/>
          <w:szCs w:val="24"/>
        </w:rPr>
        <w:t>Heidelberg is Not Alone</w:t>
      </w:r>
    </w:p>
    <w:p w14:paraId="6470A4E4" w14:textId="2555FD02" w:rsidR="00540EEF" w:rsidRPr="009C7661" w:rsidRDefault="00951DC5">
      <w:pPr>
        <w:rPr>
          <w:rFonts w:ascii="Times New Roman" w:hAnsi="Times New Roman" w:cs="Times New Roman"/>
          <w:color w:val="000000" w:themeColor="text1"/>
          <w:sz w:val="24"/>
          <w:szCs w:val="24"/>
        </w:rPr>
      </w:pPr>
      <w:r w:rsidRPr="009C7661">
        <w:rPr>
          <w:rFonts w:ascii="Times New Roman" w:hAnsi="Times New Roman" w:cs="Times New Roman"/>
          <w:color w:val="000000" w:themeColor="text1"/>
          <w:sz w:val="24"/>
          <w:szCs w:val="24"/>
        </w:rPr>
        <w:t>The q</w:t>
      </w:r>
      <w:r w:rsidR="00540EEF" w:rsidRPr="009C7661">
        <w:rPr>
          <w:rFonts w:ascii="Times New Roman" w:hAnsi="Times New Roman" w:cs="Times New Roman"/>
          <w:color w:val="000000" w:themeColor="text1"/>
          <w:sz w:val="24"/>
          <w:szCs w:val="24"/>
        </w:rPr>
        <w:t>uest for ‘green’ cement draws big name investors to $300bn industry</w:t>
      </w:r>
      <w:r w:rsidRPr="009C7661">
        <w:rPr>
          <w:rFonts w:ascii="Times New Roman" w:hAnsi="Times New Roman" w:cs="Times New Roman"/>
          <w:color w:val="000000" w:themeColor="text1"/>
          <w:sz w:val="24"/>
          <w:szCs w:val="24"/>
        </w:rPr>
        <w:t xml:space="preserve">. </w:t>
      </w:r>
      <w:r w:rsidR="00540EEF" w:rsidRPr="009C7661">
        <w:rPr>
          <w:rFonts w:ascii="Times New Roman" w:hAnsi="Times New Roman" w:cs="Times New Roman"/>
          <w:color w:val="000000" w:themeColor="text1"/>
          <w:sz w:val="24"/>
          <w:szCs w:val="24"/>
        </w:rPr>
        <w:t xml:space="preserve"> Start-ups and venture capitalists are joining concrete makers in trying to solve the hardest problem of carbon emissions.</w:t>
      </w:r>
    </w:p>
    <w:p w14:paraId="525E0BEB" w14:textId="240BB282" w:rsidR="009E0871" w:rsidRPr="009C7661" w:rsidRDefault="00951DC5">
      <w:pPr>
        <w:rPr>
          <w:rFonts w:ascii="Times New Roman" w:hAnsi="Times New Roman" w:cs="Times New Roman"/>
          <w:color w:val="000000" w:themeColor="text1"/>
          <w:sz w:val="24"/>
          <w:szCs w:val="24"/>
        </w:rPr>
      </w:pPr>
      <w:r w:rsidRPr="009C7661">
        <w:rPr>
          <w:rFonts w:ascii="Times New Roman" w:hAnsi="Times New Roman" w:cs="Times New Roman"/>
          <w:color w:val="000000" w:themeColor="text1"/>
          <w:sz w:val="24"/>
          <w:szCs w:val="24"/>
        </w:rPr>
        <w:t xml:space="preserve">Among the start-ups, </w:t>
      </w:r>
      <w:proofErr w:type="spellStart"/>
      <w:r w:rsidR="00540EEF" w:rsidRPr="009C7661">
        <w:rPr>
          <w:rFonts w:ascii="Times New Roman" w:hAnsi="Times New Roman" w:cs="Times New Roman"/>
          <w:color w:val="000000" w:themeColor="text1"/>
          <w:sz w:val="24"/>
          <w:szCs w:val="24"/>
        </w:rPr>
        <w:t>Solida</w:t>
      </w:r>
      <w:proofErr w:type="spellEnd"/>
      <w:r w:rsidR="00540EEF" w:rsidRPr="009C7661">
        <w:rPr>
          <w:rFonts w:ascii="Times New Roman" w:hAnsi="Times New Roman" w:cs="Times New Roman"/>
          <w:color w:val="000000" w:themeColor="text1"/>
          <w:sz w:val="24"/>
          <w:szCs w:val="24"/>
        </w:rPr>
        <w:t xml:space="preserve"> Technologies</w:t>
      </w:r>
      <w:r w:rsidRPr="009C7661">
        <w:rPr>
          <w:rFonts w:ascii="Times New Roman" w:hAnsi="Times New Roman" w:cs="Times New Roman"/>
          <w:color w:val="000000" w:themeColor="text1"/>
          <w:sz w:val="24"/>
          <w:szCs w:val="24"/>
        </w:rPr>
        <w:t xml:space="preserve"> and others </w:t>
      </w:r>
      <w:r w:rsidR="00540EEF" w:rsidRPr="009C7661">
        <w:rPr>
          <w:rFonts w:ascii="Times New Roman" w:hAnsi="Times New Roman" w:cs="Times New Roman"/>
          <w:color w:val="000000" w:themeColor="text1"/>
          <w:sz w:val="24"/>
          <w:szCs w:val="24"/>
        </w:rPr>
        <w:t xml:space="preserve">trying to produce low-carbon cement are attracting some of the most prominent tech investors, such Bill Gates’ Breakthrough Energy, Amazon’s Climate Pledge Fund, as well as venture capitalist John </w:t>
      </w:r>
      <w:proofErr w:type="spellStart"/>
      <w:r w:rsidR="00540EEF" w:rsidRPr="009C7661">
        <w:rPr>
          <w:rFonts w:ascii="Times New Roman" w:hAnsi="Times New Roman" w:cs="Times New Roman"/>
          <w:color w:val="000000" w:themeColor="text1"/>
          <w:sz w:val="24"/>
          <w:szCs w:val="24"/>
        </w:rPr>
        <w:t>Doerr</w:t>
      </w:r>
      <w:proofErr w:type="spellEnd"/>
      <w:r w:rsidR="00540EEF" w:rsidRPr="009C7661">
        <w:rPr>
          <w:rFonts w:ascii="Times New Roman" w:hAnsi="Times New Roman" w:cs="Times New Roman"/>
          <w:color w:val="000000" w:themeColor="text1"/>
          <w:sz w:val="24"/>
          <w:szCs w:val="24"/>
        </w:rPr>
        <w:t xml:space="preserve">, of Kleiner Perkins. More than $100m in venture funding has gone to cement start-ups </w:t>
      </w:r>
      <w:r w:rsidRPr="009C7661">
        <w:rPr>
          <w:rFonts w:ascii="Times New Roman" w:hAnsi="Times New Roman" w:cs="Times New Roman"/>
          <w:color w:val="000000" w:themeColor="text1"/>
          <w:sz w:val="24"/>
          <w:szCs w:val="24"/>
        </w:rPr>
        <w:t xml:space="preserve">from </w:t>
      </w:r>
      <w:proofErr w:type="gramStart"/>
      <w:r w:rsidRPr="009C7661">
        <w:rPr>
          <w:rFonts w:ascii="Times New Roman" w:hAnsi="Times New Roman" w:cs="Times New Roman"/>
          <w:color w:val="000000" w:themeColor="text1"/>
          <w:sz w:val="24"/>
          <w:szCs w:val="24"/>
        </w:rPr>
        <w:t>July,</w:t>
      </w:r>
      <w:proofErr w:type="gramEnd"/>
      <w:r w:rsidRPr="009C7661">
        <w:rPr>
          <w:rFonts w:ascii="Times New Roman" w:hAnsi="Times New Roman" w:cs="Times New Roman"/>
          <w:color w:val="000000" w:themeColor="text1"/>
          <w:sz w:val="24"/>
          <w:szCs w:val="24"/>
        </w:rPr>
        <w:t xml:space="preserve"> 2020 to June 30, 2021</w:t>
      </w:r>
      <w:r w:rsidR="00540EEF" w:rsidRPr="009C7661">
        <w:rPr>
          <w:rFonts w:ascii="Times New Roman" w:hAnsi="Times New Roman" w:cs="Times New Roman"/>
          <w:color w:val="000000" w:themeColor="text1"/>
          <w:sz w:val="24"/>
          <w:szCs w:val="24"/>
        </w:rPr>
        <w:t xml:space="preserve">. </w:t>
      </w:r>
    </w:p>
    <w:p w14:paraId="60762088" w14:textId="77777777" w:rsidR="00E569F2" w:rsidRPr="009C7661" w:rsidRDefault="00E569F2" w:rsidP="00E569F2">
      <w:pPr>
        <w:rPr>
          <w:rFonts w:ascii="Times New Roman" w:hAnsi="Times New Roman" w:cs="Times New Roman"/>
          <w:b/>
          <w:bCs/>
          <w:color w:val="000000" w:themeColor="text1"/>
          <w:sz w:val="24"/>
          <w:szCs w:val="24"/>
        </w:rPr>
      </w:pPr>
      <w:r w:rsidRPr="009C7661">
        <w:rPr>
          <w:rFonts w:ascii="Times New Roman" w:hAnsi="Times New Roman" w:cs="Times New Roman"/>
          <w:b/>
          <w:bCs/>
          <w:color w:val="000000" w:themeColor="text1"/>
          <w:sz w:val="24"/>
          <w:szCs w:val="24"/>
        </w:rPr>
        <w:t>The Public Policy Landscape</w:t>
      </w:r>
    </w:p>
    <w:p w14:paraId="6C967BBA" w14:textId="77777777" w:rsidR="002146D2" w:rsidRPr="009C7661" w:rsidRDefault="002146D2" w:rsidP="002146D2">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9C7661">
        <w:rPr>
          <w:rFonts w:ascii="Times New Roman" w:eastAsia="Times New Roman" w:hAnsi="Times New Roman" w:cs="Times New Roman"/>
          <w:b/>
          <w:bCs/>
          <w:color w:val="000000" w:themeColor="text1"/>
          <w:sz w:val="24"/>
          <w:szCs w:val="24"/>
        </w:rPr>
        <w:lastRenderedPageBreak/>
        <w:t xml:space="preserve">While some promising policies have been introduced in recent years, greater policy ambition is needed to </w:t>
      </w:r>
      <w:proofErr w:type="spellStart"/>
      <w:r w:rsidRPr="009C7661">
        <w:rPr>
          <w:rFonts w:ascii="Times New Roman" w:eastAsia="Times New Roman" w:hAnsi="Times New Roman" w:cs="Times New Roman"/>
          <w:b/>
          <w:bCs/>
          <w:color w:val="000000" w:themeColor="text1"/>
          <w:sz w:val="24"/>
          <w:szCs w:val="24"/>
        </w:rPr>
        <w:t>decarbonise</w:t>
      </w:r>
      <w:proofErr w:type="spellEnd"/>
      <w:r w:rsidRPr="009C7661">
        <w:rPr>
          <w:rFonts w:ascii="Times New Roman" w:eastAsia="Times New Roman" w:hAnsi="Times New Roman" w:cs="Times New Roman"/>
          <w:b/>
          <w:bCs/>
          <w:color w:val="000000" w:themeColor="text1"/>
          <w:sz w:val="24"/>
          <w:szCs w:val="24"/>
        </w:rPr>
        <w:t xml:space="preserve"> cement.</w:t>
      </w:r>
    </w:p>
    <w:p w14:paraId="6B79206C" w14:textId="738393A5" w:rsidR="00947561" w:rsidRPr="009C7661" w:rsidRDefault="00947561" w:rsidP="00E569F2">
      <w:pPr>
        <w:rPr>
          <w:rFonts w:ascii="Times New Roman" w:hAnsi="Times New Roman" w:cs="Times New Roman"/>
          <w:color w:val="000000" w:themeColor="text1"/>
          <w:sz w:val="24"/>
          <w:szCs w:val="24"/>
        </w:rPr>
      </w:pPr>
      <w:r w:rsidRPr="009C7661">
        <w:rPr>
          <w:rFonts w:ascii="Times New Roman" w:hAnsi="Times New Roman" w:cs="Times New Roman"/>
          <w:color w:val="000000" w:themeColor="text1"/>
          <w:sz w:val="24"/>
          <w:szCs w:val="24"/>
        </w:rPr>
        <w:t xml:space="preserve">According to the </w:t>
      </w:r>
      <w:r w:rsidRPr="009C7661">
        <w:rPr>
          <w:rFonts w:ascii="Times New Roman" w:hAnsi="Times New Roman" w:cs="Times New Roman"/>
          <w:b/>
          <w:bCs/>
          <w:color w:val="000000" w:themeColor="text1"/>
          <w:sz w:val="24"/>
          <w:szCs w:val="24"/>
        </w:rPr>
        <w:t>International Energy Agency (IEA)</w:t>
      </w:r>
      <w:r w:rsidRPr="009C7661">
        <w:rPr>
          <w:rFonts w:ascii="Times New Roman" w:hAnsi="Times New Roman" w:cs="Times New Roman"/>
          <w:color w:val="000000" w:themeColor="text1"/>
          <w:sz w:val="24"/>
          <w:szCs w:val="24"/>
        </w:rPr>
        <w:t xml:space="preserve"> , </w:t>
      </w:r>
      <w:r w:rsidR="00E569F2" w:rsidRPr="009C7661">
        <w:rPr>
          <w:rFonts w:ascii="Times New Roman" w:hAnsi="Times New Roman" w:cs="Times New Roman"/>
          <w:color w:val="000000" w:themeColor="text1"/>
          <w:sz w:val="24"/>
          <w:szCs w:val="24"/>
        </w:rPr>
        <w:t>The direct CO2 intensity of cement production</w:t>
      </w:r>
      <w:r w:rsidRPr="009C7661">
        <w:rPr>
          <w:rFonts w:ascii="Times New Roman" w:hAnsi="Times New Roman" w:cs="Times New Roman"/>
          <w:color w:val="000000" w:themeColor="text1"/>
          <w:sz w:val="24"/>
          <w:szCs w:val="24"/>
        </w:rPr>
        <w:t xml:space="preserve"> has</w:t>
      </w:r>
      <w:r w:rsidR="00E569F2" w:rsidRPr="009C7661">
        <w:rPr>
          <w:rFonts w:ascii="Times New Roman" w:hAnsi="Times New Roman" w:cs="Times New Roman"/>
          <w:color w:val="000000" w:themeColor="text1"/>
          <w:sz w:val="24"/>
          <w:szCs w:val="24"/>
        </w:rPr>
        <w:t xml:space="preserve"> </w:t>
      </w:r>
      <w:r w:rsidR="00E569F2" w:rsidRPr="009C7661">
        <w:rPr>
          <w:rFonts w:ascii="Times New Roman" w:hAnsi="Times New Roman" w:cs="Times New Roman"/>
          <w:color w:val="000000" w:themeColor="text1"/>
          <w:sz w:val="24"/>
          <w:szCs w:val="24"/>
          <w:u w:val="single"/>
        </w:rPr>
        <w:t>increased</w:t>
      </w:r>
      <w:r w:rsidR="00E569F2" w:rsidRPr="009C7661">
        <w:rPr>
          <w:rFonts w:ascii="Times New Roman" w:hAnsi="Times New Roman" w:cs="Times New Roman"/>
          <w:color w:val="000000" w:themeColor="text1"/>
          <w:sz w:val="24"/>
          <w:szCs w:val="24"/>
        </w:rPr>
        <w:t xml:space="preserve"> 0.5% per year </w:t>
      </w:r>
      <w:r w:rsidRPr="009C7661">
        <w:rPr>
          <w:rFonts w:ascii="Times New Roman" w:hAnsi="Times New Roman" w:cs="Times New Roman"/>
          <w:color w:val="000000" w:themeColor="text1"/>
          <w:sz w:val="24"/>
          <w:szCs w:val="24"/>
        </w:rPr>
        <w:t>over the past seven years</w:t>
      </w:r>
      <w:r w:rsidR="00E569F2" w:rsidRPr="009C7661">
        <w:rPr>
          <w:rFonts w:ascii="Times New Roman" w:hAnsi="Times New Roman" w:cs="Times New Roman"/>
          <w:color w:val="000000" w:themeColor="text1"/>
          <w:sz w:val="24"/>
          <w:szCs w:val="24"/>
        </w:rPr>
        <w:t xml:space="preserve">. To get on track with the </w:t>
      </w:r>
      <w:r w:rsidRPr="009C7661">
        <w:rPr>
          <w:rFonts w:ascii="Times New Roman" w:hAnsi="Times New Roman" w:cs="Times New Roman"/>
          <w:color w:val="000000" w:themeColor="text1"/>
          <w:sz w:val="24"/>
          <w:szCs w:val="24"/>
        </w:rPr>
        <w:t>UN’s Sustainable Development Goals</w:t>
      </w:r>
      <w:r w:rsidR="00E569F2" w:rsidRPr="009C7661">
        <w:rPr>
          <w:rFonts w:ascii="Times New Roman" w:hAnsi="Times New Roman" w:cs="Times New Roman"/>
          <w:color w:val="000000" w:themeColor="text1"/>
          <w:sz w:val="24"/>
          <w:szCs w:val="24"/>
        </w:rPr>
        <w:t xml:space="preserve">, a 0.8% annual </w:t>
      </w:r>
      <w:r w:rsidR="00E569F2" w:rsidRPr="009C7661">
        <w:rPr>
          <w:rFonts w:ascii="Times New Roman" w:hAnsi="Times New Roman" w:cs="Times New Roman"/>
          <w:color w:val="000000" w:themeColor="text1"/>
          <w:sz w:val="24"/>
          <w:szCs w:val="24"/>
          <w:u w:val="single"/>
        </w:rPr>
        <w:t>decline</w:t>
      </w:r>
      <w:r w:rsidR="00E569F2" w:rsidRPr="009C7661">
        <w:rPr>
          <w:rFonts w:ascii="Times New Roman" w:hAnsi="Times New Roman" w:cs="Times New Roman"/>
          <w:color w:val="000000" w:themeColor="text1"/>
          <w:sz w:val="24"/>
          <w:szCs w:val="24"/>
        </w:rPr>
        <w:t xml:space="preserve"> is necessary to 2030. </w:t>
      </w:r>
    </w:p>
    <w:p w14:paraId="2ECAE12A" w14:textId="5B6B8D88" w:rsidR="00E569F2" w:rsidRPr="009C7661" w:rsidRDefault="00E569F2" w:rsidP="00E569F2">
      <w:pPr>
        <w:rPr>
          <w:rFonts w:ascii="Times New Roman" w:hAnsi="Times New Roman" w:cs="Times New Roman"/>
          <w:color w:val="000000" w:themeColor="text1"/>
          <w:sz w:val="24"/>
          <w:szCs w:val="24"/>
        </w:rPr>
      </w:pPr>
      <w:r w:rsidRPr="009C7661">
        <w:rPr>
          <w:rFonts w:ascii="Times New Roman" w:hAnsi="Times New Roman" w:cs="Times New Roman"/>
          <w:color w:val="000000" w:themeColor="text1"/>
          <w:sz w:val="24"/>
          <w:szCs w:val="24"/>
        </w:rPr>
        <w:t xml:space="preserve">Governments can stimulate investment and innovation through funding R&amp;D and adopting mandatory CO2 emissions reduction policies. </w:t>
      </w:r>
      <w:hyperlink r:id="rId12" w:history="1">
        <w:r w:rsidRPr="009C7661">
          <w:rPr>
            <w:rStyle w:val="Hyperlink"/>
            <w:rFonts w:ascii="Times New Roman" w:hAnsi="Times New Roman" w:cs="Times New Roman"/>
            <w:color w:val="000000" w:themeColor="text1"/>
            <w:sz w:val="24"/>
            <w:szCs w:val="24"/>
          </w:rPr>
          <w:t>https://www.iea.org/reports/cement</w:t>
        </w:r>
      </w:hyperlink>
    </w:p>
    <w:p w14:paraId="2F814C66" w14:textId="77777777" w:rsidR="00997D8A" w:rsidRPr="009C7661" w:rsidRDefault="00997D8A" w:rsidP="00997D8A">
      <w:pPr>
        <w:rPr>
          <w:rFonts w:ascii="Times New Roman" w:hAnsi="Times New Roman" w:cs="Times New Roman"/>
          <w:color w:val="000000" w:themeColor="text1"/>
          <w:sz w:val="24"/>
          <w:szCs w:val="24"/>
          <w:u w:val="single"/>
        </w:rPr>
      </w:pPr>
      <w:r w:rsidRPr="009C7661">
        <w:rPr>
          <w:rFonts w:ascii="Times New Roman" w:hAnsi="Times New Roman" w:cs="Times New Roman"/>
          <w:color w:val="000000" w:themeColor="text1"/>
          <w:sz w:val="24"/>
          <w:szCs w:val="24"/>
        </w:rPr>
        <w:t xml:space="preserve">One challenge for all the “green” cement start-ups is that at present, large cement companies have few financial incentives to reduce their emissions. Europe is an exception, where cement companies </w:t>
      </w:r>
      <w:proofErr w:type="gramStart"/>
      <w:r w:rsidRPr="009C7661">
        <w:rPr>
          <w:rFonts w:ascii="Times New Roman" w:hAnsi="Times New Roman" w:cs="Times New Roman"/>
          <w:color w:val="000000" w:themeColor="text1"/>
          <w:sz w:val="24"/>
          <w:szCs w:val="24"/>
        </w:rPr>
        <w:t>have to</w:t>
      </w:r>
      <w:proofErr w:type="gramEnd"/>
      <w:r w:rsidRPr="009C7661">
        <w:rPr>
          <w:rFonts w:ascii="Times New Roman" w:hAnsi="Times New Roman" w:cs="Times New Roman"/>
          <w:color w:val="000000" w:themeColor="text1"/>
          <w:sz w:val="24"/>
          <w:szCs w:val="24"/>
        </w:rPr>
        <w:t xml:space="preserve"> buy allowances to cover their CO2 emissions and can save money if they produce less. But in many other countries, such as the US, policies are not in place yet to encourage cement makers to pay for greener alternatives. </w:t>
      </w:r>
      <w:r w:rsidRPr="009C7661">
        <w:rPr>
          <w:rFonts w:ascii="Times New Roman" w:hAnsi="Times New Roman" w:cs="Times New Roman"/>
          <w:color w:val="000000" w:themeColor="text1"/>
          <w:sz w:val="24"/>
          <w:szCs w:val="24"/>
          <w:u w:val="single"/>
        </w:rPr>
        <w:t>“It isn’t so much that there are regulations today [that require emissions cuts],”</w:t>
      </w:r>
      <w:r w:rsidRPr="009C7661">
        <w:rPr>
          <w:rFonts w:ascii="Times New Roman" w:hAnsi="Times New Roman" w:cs="Times New Roman"/>
          <w:color w:val="000000" w:themeColor="text1"/>
          <w:sz w:val="24"/>
          <w:szCs w:val="24"/>
        </w:rPr>
        <w:t xml:space="preserve"> says Riley. </w:t>
      </w:r>
      <w:r w:rsidRPr="009C7661">
        <w:rPr>
          <w:rFonts w:ascii="Times New Roman" w:hAnsi="Times New Roman" w:cs="Times New Roman"/>
          <w:color w:val="000000" w:themeColor="text1"/>
          <w:sz w:val="24"/>
          <w:szCs w:val="24"/>
          <w:u w:val="single"/>
        </w:rPr>
        <w:t>“It’s just at some point, the social license to operate, will depend on [producers] doing something like this.”</w:t>
      </w:r>
    </w:p>
    <w:p w14:paraId="0E5CA499" w14:textId="2562C7E6" w:rsidR="00997D8A" w:rsidRPr="009C7661" w:rsidRDefault="00997D8A" w:rsidP="00997D8A">
      <w:pPr>
        <w:rPr>
          <w:rFonts w:ascii="Times New Roman" w:hAnsi="Times New Roman" w:cs="Times New Roman"/>
          <w:color w:val="000000" w:themeColor="text1"/>
          <w:sz w:val="24"/>
          <w:szCs w:val="24"/>
        </w:rPr>
      </w:pPr>
      <w:r w:rsidRPr="009C7661">
        <w:rPr>
          <w:rFonts w:ascii="Times New Roman" w:hAnsi="Times New Roman" w:cs="Times New Roman"/>
          <w:color w:val="000000" w:themeColor="text1"/>
          <w:sz w:val="24"/>
          <w:szCs w:val="24"/>
        </w:rPr>
        <w:t xml:space="preserve"> </w:t>
      </w:r>
      <w:r w:rsidR="003654D5" w:rsidRPr="009C7661">
        <w:rPr>
          <w:rFonts w:ascii="Times New Roman" w:hAnsi="Times New Roman" w:cs="Times New Roman"/>
          <w:color w:val="000000" w:themeColor="text1"/>
          <w:sz w:val="24"/>
          <w:szCs w:val="24"/>
        </w:rPr>
        <w:t xml:space="preserve">Heidelberg and the other </w:t>
      </w:r>
      <w:r w:rsidRPr="009C7661">
        <w:rPr>
          <w:rFonts w:ascii="Times New Roman" w:hAnsi="Times New Roman" w:cs="Times New Roman"/>
          <w:color w:val="000000" w:themeColor="text1"/>
          <w:sz w:val="24"/>
          <w:szCs w:val="24"/>
        </w:rPr>
        <w:t xml:space="preserve">largest cement makers are also racing </w:t>
      </w:r>
      <w:r w:rsidR="003654D5" w:rsidRPr="009C7661">
        <w:rPr>
          <w:rFonts w:ascii="Times New Roman" w:hAnsi="Times New Roman" w:cs="Times New Roman"/>
          <w:color w:val="000000" w:themeColor="text1"/>
          <w:sz w:val="24"/>
          <w:szCs w:val="24"/>
        </w:rPr>
        <w:t xml:space="preserve">find low carbon solutions </w:t>
      </w:r>
      <w:r w:rsidRPr="009C7661">
        <w:rPr>
          <w:rFonts w:ascii="Times New Roman" w:hAnsi="Times New Roman" w:cs="Times New Roman"/>
          <w:color w:val="000000" w:themeColor="text1"/>
          <w:sz w:val="24"/>
          <w:szCs w:val="24"/>
        </w:rPr>
        <w:t>in anticipation of tighter rules that could be imposed on them</w:t>
      </w:r>
      <w:r w:rsidR="003654D5" w:rsidRPr="009C7661">
        <w:rPr>
          <w:rFonts w:ascii="Times New Roman" w:hAnsi="Times New Roman" w:cs="Times New Roman"/>
          <w:color w:val="000000" w:themeColor="text1"/>
          <w:sz w:val="24"/>
          <w:szCs w:val="24"/>
        </w:rPr>
        <w:t xml:space="preserve"> by governments worldwide</w:t>
      </w:r>
      <w:r w:rsidRPr="009C7661">
        <w:rPr>
          <w:rFonts w:ascii="Times New Roman" w:hAnsi="Times New Roman" w:cs="Times New Roman"/>
          <w:color w:val="000000" w:themeColor="text1"/>
          <w:sz w:val="24"/>
          <w:szCs w:val="24"/>
        </w:rPr>
        <w:t xml:space="preserve">. </w:t>
      </w:r>
    </w:p>
    <w:p w14:paraId="382CE758" w14:textId="77777777" w:rsidR="00E569F2" w:rsidRPr="009C7661" w:rsidRDefault="00E569F2" w:rsidP="00E569F2">
      <w:pPr>
        <w:rPr>
          <w:rFonts w:ascii="Times New Roman" w:hAnsi="Times New Roman" w:cs="Times New Roman"/>
          <w:color w:val="000000" w:themeColor="text1"/>
          <w:sz w:val="24"/>
          <w:szCs w:val="24"/>
        </w:rPr>
      </w:pPr>
    </w:p>
    <w:p w14:paraId="49667F1E" w14:textId="77777777" w:rsidR="00E569F2" w:rsidRPr="009C7661" w:rsidRDefault="00E569F2" w:rsidP="00E569F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 xml:space="preserve">In Europe, the mandate to develop cement standards within the </w:t>
      </w:r>
      <w:r w:rsidRPr="009C7661">
        <w:rPr>
          <w:rFonts w:ascii="Times New Roman" w:eastAsia="Times New Roman" w:hAnsi="Times New Roman" w:cs="Times New Roman"/>
          <w:b/>
          <w:bCs/>
          <w:color w:val="000000" w:themeColor="text1"/>
          <w:sz w:val="24"/>
          <w:szCs w:val="24"/>
        </w:rPr>
        <w:t xml:space="preserve">European Committee for </w:t>
      </w:r>
      <w:proofErr w:type="spellStart"/>
      <w:r w:rsidRPr="009C7661">
        <w:rPr>
          <w:rFonts w:ascii="Times New Roman" w:eastAsia="Times New Roman" w:hAnsi="Times New Roman" w:cs="Times New Roman"/>
          <w:b/>
          <w:bCs/>
          <w:color w:val="000000" w:themeColor="text1"/>
          <w:sz w:val="24"/>
          <w:szCs w:val="24"/>
        </w:rPr>
        <w:t>Standardisation</w:t>
      </w:r>
      <w:proofErr w:type="spellEnd"/>
      <w:r w:rsidRPr="009C7661">
        <w:rPr>
          <w:rFonts w:ascii="Times New Roman" w:eastAsia="Times New Roman" w:hAnsi="Times New Roman" w:cs="Times New Roman"/>
          <w:b/>
          <w:bCs/>
          <w:color w:val="000000" w:themeColor="text1"/>
          <w:sz w:val="24"/>
          <w:szCs w:val="24"/>
        </w:rPr>
        <w:t xml:space="preserve"> </w:t>
      </w:r>
      <w:r w:rsidRPr="009C7661">
        <w:rPr>
          <w:rFonts w:ascii="Times New Roman" w:eastAsia="Times New Roman" w:hAnsi="Times New Roman" w:cs="Times New Roman"/>
          <w:color w:val="000000" w:themeColor="text1"/>
          <w:sz w:val="24"/>
          <w:szCs w:val="24"/>
        </w:rPr>
        <w:t xml:space="preserve">was recently widened to allow possible low-carbon alternatives to ordinary Portland cement clinker that rely on different raw materials or mixes. </w:t>
      </w:r>
    </w:p>
    <w:p w14:paraId="7C278566" w14:textId="34D247F0" w:rsidR="00E569F2" w:rsidRPr="009C7661" w:rsidRDefault="00E569F2" w:rsidP="002146D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Also in Europe, the cement sector is covered by the EU emissions trading system. While allowance prices have increased in the past couple of years, it does not appear that the scheme is yet having a large impact on the sector’s emissions</w:t>
      </w:r>
      <w:r w:rsidR="002146D2" w:rsidRPr="009C7661">
        <w:rPr>
          <w:rFonts w:ascii="Times New Roman" w:eastAsia="Times New Roman" w:hAnsi="Times New Roman" w:cs="Times New Roman"/>
          <w:color w:val="000000" w:themeColor="text1"/>
          <w:sz w:val="24"/>
          <w:szCs w:val="24"/>
        </w:rPr>
        <w:t xml:space="preserve">.  A </w:t>
      </w:r>
      <w:r w:rsidRPr="009C7661">
        <w:rPr>
          <w:rFonts w:ascii="Times New Roman" w:eastAsia="Times New Roman" w:hAnsi="Times New Roman" w:cs="Times New Roman"/>
          <w:color w:val="000000" w:themeColor="text1"/>
          <w:sz w:val="24"/>
          <w:szCs w:val="24"/>
        </w:rPr>
        <w:t>higher price will likely be needed to curtail total sectoral emissions, regardless of whether production increases. A faster reduction in available allowances planned for phase 4 (2021-30) may help with this.</w:t>
      </w:r>
    </w:p>
    <w:p w14:paraId="1335A2A7" w14:textId="77777777" w:rsidR="00E569F2" w:rsidRPr="009C7661" w:rsidRDefault="00E569F2" w:rsidP="00E569F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 xml:space="preserve">Nevertheless, further policy efforts in all countries will be required to achieve the necessary cement sector </w:t>
      </w:r>
      <w:proofErr w:type="spellStart"/>
      <w:r w:rsidRPr="009C7661">
        <w:rPr>
          <w:rFonts w:ascii="Times New Roman" w:eastAsia="Times New Roman" w:hAnsi="Times New Roman" w:cs="Times New Roman"/>
          <w:color w:val="000000" w:themeColor="text1"/>
          <w:sz w:val="24"/>
          <w:szCs w:val="24"/>
        </w:rPr>
        <w:t>decarbonisation</w:t>
      </w:r>
      <w:proofErr w:type="spellEnd"/>
      <w:r w:rsidRPr="009C7661">
        <w:rPr>
          <w:rFonts w:ascii="Times New Roman" w:eastAsia="Times New Roman" w:hAnsi="Times New Roman" w:cs="Times New Roman"/>
          <w:color w:val="000000" w:themeColor="text1"/>
          <w:sz w:val="24"/>
          <w:szCs w:val="24"/>
        </w:rPr>
        <w:t>.</w:t>
      </w:r>
    </w:p>
    <w:p w14:paraId="77290CE5" w14:textId="046D8615" w:rsidR="00E569F2" w:rsidRPr="009C7661" w:rsidRDefault="00E569F2" w:rsidP="00E569F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 xml:space="preserve">Increased support for RD&amp;D is needed from governments, particularly to advance the large-scale demonstration and deployment of technologies that have already shown promise. Public-private partnerships can help, as can green </w:t>
      </w:r>
      <w:r w:rsidR="004D07F7" w:rsidRPr="009C7661">
        <w:rPr>
          <w:rFonts w:ascii="Times New Roman" w:eastAsia="Times New Roman" w:hAnsi="Times New Roman" w:cs="Times New Roman"/>
          <w:color w:val="000000" w:themeColor="text1"/>
          <w:sz w:val="24"/>
          <w:szCs w:val="24"/>
        </w:rPr>
        <w:t>government</w:t>
      </w:r>
      <w:r w:rsidRPr="009C7661">
        <w:rPr>
          <w:rFonts w:ascii="Times New Roman" w:eastAsia="Times New Roman" w:hAnsi="Times New Roman" w:cs="Times New Roman"/>
          <w:color w:val="000000" w:themeColor="text1"/>
          <w:sz w:val="24"/>
          <w:szCs w:val="24"/>
        </w:rPr>
        <w:t xml:space="preserve"> procurement and contracts for difference that generate early demand and can enable producers to gain experience and bring down costs. </w:t>
      </w:r>
    </w:p>
    <w:p w14:paraId="7CE09A5C" w14:textId="77777777" w:rsidR="00E569F2" w:rsidRPr="009C7661" w:rsidRDefault="00E569F2" w:rsidP="00E569F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Governments may also need to develop or modify regulations to facilitate technology uptake. For example, shifting from prescriptive to performance-based design standards (</w:t>
      </w:r>
      <w:proofErr w:type="gramStart"/>
      <w:r w:rsidRPr="009C7661">
        <w:rPr>
          <w:rFonts w:ascii="Times New Roman" w:eastAsia="Times New Roman" w:hAnsi="Times New Roman" w:cs="Times New Roman"/>
          <w:color w:val="000000" w:themeColor="text1"/>
          <w:sz w:val="24"/>
          <w:szCs w:val="24"/>
        </w:rPr>
        <w:t>e.g.</w:t>
      </w:r>
      <w:proofErr w:type="gramEnd"/>
      <w:r w:rsidRPr="009C7661">
        <w:rPr>
          <w:rFonts w:ascii="Times New Roman" w:eastAsia="Times New Roman" w:hAnsi="Times New Roman" w:cs="Times New Roman"/>
          <w:color w:val="000000" w:themeColor="text1"/>
          <w:sz w:val="24"/>
          <w:szCs w:val="24"/>
        </w:rPr>
        <w:t xml:space="preserve"> within building codes) would stimulate uptake of lower-carbon blended cements and cements that include alternative binding materials.</w:t>
      </w:r>
    </w:p>
    <w:p w14:paraId="2FC111E5" w14:textId="77777777" w:rsidR="00E569F2" w:rsidRPr="009C7661" w:rsidRDefault="00E569F2" w:rsidP="00E569F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lastRenderedPageBreak/>
        <w:t>Policy makers can promote CO</w:t>
      </w:r>
      <w:r w:rsidRPr="009C7661">
        <w:rPr>
          <w:rFonts w:ascii="Times New Roman" w:eastAsia="Times New Roman" w:hAnsi="Times New Roman" w:cs="Times New Roman"/>
          <w:color w:val="000000" w:themeColor="text1"/>
          <w:sz w:val="24"/>
          <w:szCs w:val="24"/>
          <w:vertAlign w:val="subscript"/>
        </w:rPr>
        <w:t>2</w:t>
      </w:r>
      <w:r w:rsidRPr="009C7661">
        <w:rPr>
          <w:rFonts w:ascii="Times New Roman" w:eastAsia="Times New Roman" w:hAnsi="Times New Roman" w:cs="Times New Roman"/>
          <w:color w:val="000000" w:themeColor="text1"/>
          <w:sz w:val="24"/>
          <w:szCs w:val="24"/>
        </w:rPr>
        <w:t xml:space="preserve"> emissions reduction efforts by adopting mandatory reduction policies, such as a gradually increasing carbon price or tradeable industry performance standards that require average CO</w:t>
      </w:r>
      <w:r w:rsidRPr="009C7661">
        <w:rPr>
          <w:rFonts w:ascii="Times New Roman" w:eastAsia="Times New Roman" w:hAnsi="Times New Roman" w:cs="Times New Roman"/>
          <w:color w:val="000000" w:themeColor="text1"/>
          <w:sz w:val="24"/>
          <w:szCs w:val="24"/>
          <w:vertAlign w:val="subscript"/>
        </w:rPr>
        <w:t>2</w:t>
      </w:r>
      <w:r w:rsidRPr="009C7661">
        <w:rPr>
          <w:rFonts w:ascii="Times New Roman" w:eastAsia="Times New Roman" w:hAnsi="Times New Roman" w:cs="Times New Roman"/>
          <w:color w:val="000000" w:themeColor="text1"/>
          <w:sz w:val="24"/>
          <w:szCs w:val="24"/>
        </w:rPr>
        <w:t xml:space="preserve"> intensity for production of each key material to decline across the economy and permit regulated entities to trade compliance credits.</w:t>
      </w:r>
    </w:p>
    <w:p w14:paraId="1CD83CD5" w14:textId="77777777" w:rsidR="00E569F2" w:rsidRPr="009C7661" w:rsidRDefault="00E569F2" w:rsidP="00E569F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While a considerable proportion of cement production is not exposed to cross-border competition, measures will be needed to help ensure a level playing field if the strength of policy efforts differs considerably from one region to another. Governments can extend the reach of their efforts by partaking in multilateral forums to facilitate low-carbon technology transfer and to encourage other countries to also adopt mandatory CO</w:t>
      </w:r>
      <w:r w:rsidRPr="009C7661">
        <w:rPr>
          <w:rFonts w:ascii="Times New Roman" w:eastAsia="Times New Roman" w:hAnsi="Times New Roman" w:cs="Times New Roman"/>
          <w:color w:val="000000" w:themeColor="text1"/>
          <w:sz w:val="24"/>
          <w:szCs w:val="24"/>
          <w:vertAlign w:val="subscript"/>
        </w:rPr>
        <w:t>2</w:t>
      </w:r>
      <w:r w:rsidRPr="009C7661">
        <w:rPr>
          <w:rFonts w:ascii="Times New Roman" w:eastAsia="Times New Roman" w:hAnsi="Times New Roman" w:cs="Times New Roman"/>
          <w:color w:val="000000" w:themeColor="text1"/>
          <w:sz w:val="24"/>
          <w:szCs w:val="24"/>
        </w:rPr>
        <w:t xml:space="preserve"> emissions policies.</w:t>
      </w:r>
    </w:p>
    <w:p w14:paraId="2CCF6CD9" w14:textId="77777777" w:rsidR="00E569F2" w:rsidRPr="009C7661" w:rsidRDefault="00E569F2" w:rsidP="00E569F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Improving the collection, transparency and accessibility of cement subsector energy performance and CO</w:t>
      </w:r>
      <w:r w:rsidRPr="009C7661">
        <w:rPr>
          <w:rFonts w:ascii="Times New Roman" w:eastAsia="Times New Roman" w:hAnsi="Times New Roman" w:cs="Times New Roman"/>
          <w:color w:val="000000" w:themeColor="text1"/>
          <w:sz w:val="24"/>
          <w:szCs w:val="24"/>
          <w:vertAlign w:val="subscript"/>
        </w:rPr>
        <w:t>2</w:t>
      </w:r>
      <w:r w:rsidRPr="009C7661">
        <w:rPr>
          <w:rFonts w:ascii="Times New Roman" w:eastAsia="Times New Roman" w:hAnsi="Times New Roman" w:cs="Times New Roman"/>
          <w:color w:val="000000" w:themeColor="text1"/>
          <w:sz w:val="24"/>
          <w:szCs w:val="24"/>
        </w:rPr>
        <w:t xml:space="preserve"> emissions statistics would facilitate research, regulatory and monitoring efforts (including, for example, multi-country performance benchmarking assessments). </w:t>
      </w:r>
    </w:p>
    <w:p w14:paraId="26BA7560" w14:textId="77777777" w:rsidR="00E569F2" w:rsidRPr="009C7661" w:rsidRDefault="00E569F2" w:rsidP="00E569F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Released in 2018, the Technology Roadmap: Low-Carbon Transition in the Cement Industry provides an update of the Cement Technology Roadmap 2009 and outlines a strategy for the cement sector to decouple cement production growth from the related direct CO2 emissions.</w:t>
      </w:r>
    </w:p>
    <w:p w14:paraId="4B65C1D2" w14:textId="7E77D112" w:rsidR="004D07F7" w:rsidRDefault="004D07F7" w:rsidP="004D07F7">
      <w:pPr>
        <w:rPr>
          <w:rFonts w:ascii="Times New Roman" w:hAnsi="Times New Roman" w:cs="Times New Roman"/>
          <w:b/>
          <w:bCs/>
          <w:color w:val="000000" w:themeColor="text1"/>
          <w:sz w:val="24"/>
          <w:szCs w:val="24"/>
          <w:u w:val="single"/>
        </w:rPr>
      </w:pPr>
      <w:r w:rsidRPr="009C7661">
        <w:rPr>
          <w:rFonts w:ascii="Times New Roman" w:hAnsi="Times New Roman" w:cs="Times New Roman"/>
          <w:b/>
          <w:bCs/>
          <w:color w:val="000000" w:themeColor="text1"/>
          <w:sz w:val="24"/>
          <w:szCs w:val="24"/>
          <w:u w:val="single"/>
        </w:rPr>
        <w:t>CASE QUESTIONS</w:t>
      </w:r>
    </w:p>
    <w:p w14:paraId="1FB17898" w14:textId="77777777" w:rsidR="000A6C29" w:rsidRPr="00841AF3" w:rsidRDefault="000A6C29" w:rsidP="000A6C29">
      <w:pPr>
        <w:pStyle w:val="ListParagraph"/>
        <w:rPr>
          <w:rFonts w:ascii="Times New Roman" w:hAnsi="Times New Roman" w:cs="Times New Roman"/>
          <w:b/>
          <w:bCs/>
          <w:color w:val="000000" w:themeColor="text1"/>
          <w:sz w:val="28"/>
          <w:szCs w:val="28"/>
          <w:u w:val="single"/>
        </w:rPr>
      </w:pPr>
      <w:bookmarkStart w:id="0" w:name="_Hlk103620927"/>
      <w:r w:rsidRPr="00841AF3">
        <w:rPr>
          <w:rFonts w:ascii="Times New Roman" w:hAnsi="Times New Roman" w:cs="Times New Roman"/>
          <w:b/>
          <w:bCs/>
          <w:color w:val="000000" w:themeColor="text1"/>
          <w:sz w:val="28"/>
          <w:szCs w:val="28"/>
          <w:u w:val="single"/>
        </w:rPr>
        <w:t>Case Questions</w:t>
      </w:r>
    </w:p>
    <w:p w14:paraId="766C329C" w14:textId="687701DF" w:rsidR="000A6C29" w:rsidRDefault="000A6C29" w:rsidP="000A6C29">
      <w:pPr>
        <w:pStyle w:val="ListParagraph"/>
        <w:spacing w:before="100" w:beforeAutospacing="1" w:after="100" w:afterAutospacing="1" w:line="240" w:lineRule="auto"/>
        <w:rPr>
          <w:rFonts w:ascii="Times New Roman" w:hAnsi="Times New Roman" w:cs="Times New Roman"/>
          <w:b/>
          <w:sz w:val="24"/>
          <w:szCs w:val="24"/>
        </w:rPr>
      </w:pPr>
      <w:r w:rsidRPr="00841AF3">
        <w:rPr>
          <w:rFonts w:ascii="Times New Roman" w:hAnsi="Times New Roman" w:cs="Times New Roman"/>
          <w:b/>
          <w:sz w:val="24"/>
          <w:szCs w:val="24"/>
        </w:rPr>
        <w:t>Module 4 argues that there is an ongoing movement from “corporate social responsibility” to “sustainability” and now to “creating shared value.”</w:t>
      </w:r>
      <w:r w:rsidR="00491867">
        <w:rPr>
          <w:rFonts w:ascii="Times New Roman" w:hAnsi="Times New Roman" w:cs="Times New Roman"/>
          <w:b/>
          <w:sz w:val="24"/>
          <w:szCs w:val="24"/>
        </w:rPr>
        <w:t xml:space="preserve"> </w:t>
      </w:r>
    </w:p>
    <w:p w14:paraId="388FAFB7" w14:textId="279E0CDF" w:rsidR="00491867" w:rsidRPr="00491867" w:rsidRDefault="00491867" w:rsidP="00491867">
      <w:pPr>
        <w:pStyle w:val="ListParagraph"/>
        <w:spacing w:before="100" w:beforeAutospacing="1" w:after="100" w:afterAutospacing="1" w:line="240" w:lineRule="auto"/>
        <w:jc w:val="center"/>
        <w:rPr>
          <w:rFonts w:ascii="Times New Roman" w:hAnsi="Times New Roman" w:cs="Times New Roman"/>
          <w:b/>
          <w:color w:val="538135" w:themeColor="accent6" w:themeShade="BF"/>
          <w:sz w:val="24"/>
          <w:szCs w:val="24"/>
        </w:rPr>
      </w:pPr>
      <w:r>
        <w:rPr>
          <w:rFonts w:ascii="Times New Roman" w:hAnsi="Times New Roman" w:cs="Times New Roman"/>
          <w:b/>
          <w:color w:val="538135" w:themeColor="accent6" w:themeShade="BF"/>
          <w:sz w:val="24"/>
          <w:szCs w:val="24"/>
        </w:rPr>
        <w:t>Be sure to visit Appendices A and B before answering the questions</w:t>
      </w:r>
    </w:p>
    <w:p w14:paraId="2FDE913F" w14:textId="77777777" w:rsidR="000A6C29" w:rsidRPr="00841AF3" w:rsidRDefault="000A6C29" w:rsidP="00491867">
      <w:pPr>
        <w:pStyle w:val="ListParagraph"/>
        <w:spacing w:before="100" w:beforeAutospacing="1" w:after="100" w:afterAutospacing="1" w:line="240" w:lineRule="auto"/>
        <w:jc w:val="center"/>
        <w:rPr>
          <w:rFonts w:ascii="Times New Roman" w:hAnsi="Times New Roman" w:cs="Times New Roman"/>
          <w:b/>
          <w:sz w:val="24"/>
          <w:szCs w:val="24"/>
        </w:rPr>
      </w:pPr>
    </w:p>
    <w:p w14:paraId="0876DA0F" w14:textId="34AD9650" w:rsidR="000A6C29" w:rsidRPr="00841AF3" w:rsidRDefault="000A6C29" w:rsidP="007B2A72">
      <w:pPr>
        <w:pStyle w:val="ListParagraph"/>
        <w:spacing w:before="100" w:beforeAutospacing="1" w:after="100" w:afterAutospacing="1" w:line="240" w:lineRule="auto"/>
        <w:rPr>
          <w:rFonts w:ascii="Times New Roman" w:hAnsi="Times New Roman" w:cs="Times New Roman"/>
          <w:b/>
          <w:sz w:val="24"/>
          <w:szCs w:val="24"/>
        </w:rPr>
      </w:pPr>
      <w:bookmarkStart w:id="1" w:name="_Hlk97729231"/>
      <w:r w:rsidRPr="00841AF3">
        <w:rPr>
          <w:rFonts w:ascii="Times New Roman" w:hAnsi="Times New Roman" w:cs="Times New Roman"/>
          <w:b/>
          <w:sz w:val="24"/>
          <w:szCs w:val="24"/>
        </w:rPr>
        <w:t>Create a supporting argument for each of the following assertions</w:t>
      </w:r>
      <w:r>
        <w:rPr>
          <w:rFonts w:ascii="Times New Roman" w:hAnsi="Times New Roman" w:cs="Times New Roman"/>
          <w:b/>
          <w:sz w:val="24"/>
          <w:szCs w:val="24"/>
        </w:rPr>
        <w:t xml:space="preserve"> </w:t>
      </w:r>
      <w:r>
        <w:rPr>
          <w:rFonts w:ascii="Times New Roman" w:hAnsi="Times New Roman" w:cs="Times New Roman"/>
          <w:b/>
          <w:color w:val="FF0000"/>
          <w:sz w:val="24"/>
          <w:szCs w:val="24"/>
        </w:rPr>
        <w:t xml:space="preserve">Pay attention to the </w:t>
      </w:r>
      <w:r w:rsidRPr="00DE4E98">
        <w:rPr>
          <w:rFonts w:ascii="Times New Roman" w:hAnsi="Times New Roman" w:cs="Times New Roman"/>
          <w:b/>
          <w:color w:val="FF0000"/>
          <w:sz w:val="24"/>
          <w:szCs w:val="24"/>
          <w:u w:val="single"/>
        </w:rPr>
        <w:t>underlined phrase</w:t>
      </w:r>
      <w:r>
        <w:rPr>
          <w:rFonts w:ascii="Times New Roman" w:hAnsi="Times New Roman" w:cs="Times New Roman"/>
          <w:b/>
          <w:color w:val="FF0000"/>
          <w:sz w:val="24"/>
          <w:szCs w:val="24"/>
        </w:rPr>
        <w:t>.</w:t>
      </w:r>
      <w:r w:rsidRPr="00841AF3">
        <w:rPr>
          <w:rFonts w:ascii="Times New Roman" w:hAnsi="Times New Roman" w:cs="Times New Roman"/>
          <w:b/>
          <w:sz w:val="24"/>
          <w:szCs w:val="24"/>
        </w:rPr>
        <w:t>:</w:t>
      </w:r>
    </w:p>
    <w:p w14:paraId="52981F74" w14:textId="0E671199" w:rsidR="000A6C29" w:rsidRPr="00841AF3" w:rsidRDefault="007B2A72" w:rsidP="000A6C29">
      <w:pPr>
        <w:pStyle w:val="ListParagraph"/>
        <w:numPr>
          <w:ilvl w:val="0"/>
          <w:numId w:val="13"/>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1</w:t>
      </w:r>
      <w:r w:rsidR="000A6C29" w:rsidRPr="00841AF3">
        <w:rPr>
          <w:rFonts w:ascii="Times New Roman" w:hAnsi="Times New Roman" w:cs="Times New Roman"/>
          <w:b/>
          <w:sz w:val="24"/>
          <w:szCs w:val="24"/>
        </w:rPr>
        <w:t xml:space="preserve">. (1) that </w:t>
      </w:r>
      <w:proofErr w:type="spellStart"/>
      <w:r w:rsidR="00106FCD">
        <w:rPr>
          <w:rFonts w:ascii="Times New Roman" w:hAnsi="Times New Roman" w:cs="Times New Roman"/>
          <w:b/>
          <w:sz w:val="24"/>
          <w:szCs w:val="24"/>
        </w:rPr>
        <w:t>HeidelbergCement</w:t>
      </w:r>
      <w:proofErr w:type="spellEnd"/>
      <w:r w:rsidR="000A6C29" w:rsidRPr="00841AF3">
        <w:rPr>
          <w:rFonts w:ascii="Times New Roman" w:hAnsi="Times New Roman" w:cs="Times New Roman"/>
          <w:b/>
          <w:sz w:val="24"/>
          <w:szCs w:val="24"/>
        </w:rPr>
        <w:t xml:space="preserve"> </w:t>
      </w:r>
      <w:r w:rsidR="002B1826">
        <w:rPr>
          <w:rFonts w:ascii="Times New Roman" w:hAnsi="Times New Roman" w:cs="Times New Roman"/>
          <w:b/>
          <w:sz w:val="24"/>
          <w:szCs w:val="24"/>
        </w:rPr>
        <w:t>is</w:t>
      </w:r>
      <w:r w:rsidR="000A6C29" w:rsidRPr="00841AF3">
        <w:rPr>
          <w:rFonts w:ascii="Times New Roman" w:hAnsi="Times New Roman" w:cs="Times New Roman"/>
          <w:b/>
          <w:sz w:val="24"/>
          <w:szCs w:val="24"/>
        </w:rPr>
        <w:t xml:space="preserve"> still at the “corporate social responsibility” stage </w:t>
      </w:r>
      <w:r w:rsidR="000A6C29" w:rsidRPr="00841AF3">
        <w:rPr>
          <w:rFonts w:ascii="Times New Roman" w:hAnsi="Times New Roman" w:cs="Times New Roman"/>
          <w:b/>
          <w:sz w:val="24"/>
          <w:szCs w:val="24"/>
          <w:u w:val="single"/>
        </w:rPr>
        <w:t>but has moved no further</w:t>
      </w:r>
      <w:r w:rsidR="000A6C29" w:rsidRPr="00841AF3">
        <w:rPr>
          <w:rFonts w:ascii="Times New Roman" w:hAnsi="Times New Roman" w:cs="Times New Roman"/>
          <w:b/>
          <w:sz w:val="24"/>
          <w:szCs w:val="24"/>
        </w:rPr>
        <w:t xml:space="preserve"> .</w:t>
      </w:r>
    </w:p>
    <w:p w14:paraId="30FB9336" w14:textId="55DBC412" w:rsidR="000A6C29" w:rsidRPr="00841AF3" w:rsidRDefault="007B2A72" w:rsidP="000A6C29">
      <w:pPr>
        <w:pStyle w:val="ListParagraph"/>
        <w:numPr>
          <w:ilvl w:val="0"/>
          <w:numId w:val="13"/>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2</w:t>
      </w:r>
      <w:r w:rsidR="000A6C29" w:rsidRPr="00841AF3">
        <w:rPr>
          <w:rFonts w:ascii="Times New Roman" w:hAnsi="Times New Roman" w:cs="Times New Roman"/>
          <w:b/>
          <w:sz w:val="24"/>
          <w:szCs w:val="24"/>
        </w:rPr>
        <w:t xml:space="preserve">. (1) that </w:t>
      </w:r>
      <w:proofErr w:type="spellStart"/>
      <w:r w:rsidR="00106FCD">
        <w:rPr>
          <w:rFonts w:ascii="Times New Roman" w:hAnsi="Times New Roman" w:cs="Times New Roman"/>
          <w:b/>
          <w:sz w:val="24"/>
          <w:szCs w:val="24"/>
        </w:rPr>
        <w:t>HeidelbergCement</w:t>
      </w:r>
      <w:proofErr w:type="spellEnd"/>
      <w:r w:rsidR="000A6C29" w:rsidRPr="00841AF3">
        <w:rPr>
          <w:rFonts w:ascii="Times New Roman" w:hAnsi="Times New Roman" w:cs="Times New Roman"/>
          <w:b/>
          <w:sz w:val="24"/>
          <w:szCs w:val="24"/>
        </w:rPr>
        <w:t xml:space="preserve"> ha</w:t>
      </w:r>
      <w:r w:rsidR="002B1826">
        <w:rPr>
          <w:rFonts w:ascii="Times New Roman" w:hAnsi="Times New Roman" w:cs="Times New Roman"/>
          <w:b/>
          <w:sz w:val="24"/>
          <w:szCs w:val="24"/>
        </w:rPr>
        <w:t xml:space="preserve">s </w:t>
      </w:r>
      <w:r w:rsidR="000A6C29" w:rsidRPr="00841AF3">
        <w:rPr>
          <w:rFonts w:ascii="Times New Roman" w:hAnsi="Times New Roman" w:cs="Times New Roman"/>
          <w:b/>
          <w:sz w:val="24"/>
          <w:szCs w:val="24"/>
        </w:rPr>
        <w:t>moved to the “sustainability” stage</w:t>
      </w:r>
      <w:r w:rsidR="000A6C29">
        <w:rPr>
          <w:rFonts w:ascii="Times New Roman" w:hAnsi="Times New Roman" w:cs="Times New Roman"/>
          <w:b/>
          <w:sz w:val="24"/>
          <w:szCs w:val="24"/>
        </w:rPr>
        <w:t>,</w:t>
      </w:r>
      <w:r w:rsidR="000A6C29" w:rsidRPr="00841AF3">
        <w:rPr>
          <w:rFonts w:ascii="Times New Roman" w:hAnsi="Times New Roman" w:cs="Times New Roman"/>
          <w:b/>
          <w:sz w:val="24"/>
          <w:szCs w:val="24"/>
        </w:rPr>
        <w:t xml:space="preserve"> </w:t>
      </w:r>
      <w:r w:rsidR="000A6C29" w:rsidRPr="00841AF3">
        <w:rPr>
          <w:rFonts w:ascii="Times New Roman" w:hAnsi="Times New Roman" w:cs="Times New Roman"/>
          <w:b/>
          <w:color w:val="FF0000"/>
          <w:sz w:val="24"/>
          <w:szCs w:val="24"/>
        </w:rPr>
        <w:t xml:space="preserve">including incorporating “triple bottom line” thinking, </w:t>
      </w:r>
      <w:r w:rsidR="000A6C29" w:rsidRPr="00841AF3">
        <w:rPr>
          <w:rFonts w:ascii="Times New Roman" w:hAnsi="Times New Roman" w:cs="Times New Roman"/>
          <w:b/>
          <w:sz w:val="24"/>
          <w:szCs w:val="24"/>
        </w:rPr>
        <w:t xml:space="preserve">and </w:t>
      </w:r>
      <w:r w:rsidR="000A6C29" w:rsidRPr="00841AF3">
        <w:rPr>
          <w:rFonts w:ascii="Times New Roman" w:hAnsi="Times New Roman" w:cs="Times New Roman"/>
          <w:b/>
          <w:sz w:val="24"/>
          <w:szCs w:val="24"/>
          <w:u w:val="single"/>
        </w:rPr>
        <w:t>has moved no further, i.e., is not yet at the “creating shared value” stage.</w:t>
      </w:r>
    </w:p>
    <w:p w14:paraId="3E4B51F0" w14:textId="27C68D00" w:rsidR="000A6C29" w:rsidRPr="00841AF3" w:rsidRDefault="007B2A72" w:rsidP="000A6C29">
      <w:pPr>
        <w:pStyle w:val="ListParagraph"/>
        <w:numPr>
          <w:ilvl w:val="0"/>
          <w:numId w:val="13"/>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3</w:t>
      </w:r>
      <w:r w:rsidR="000A6C29" w:rsidRPr="00841AF3">
        <w:rPr>
          <w:rFonts w:ascii="Times New Roman" w:hAnsi="Times New Roman" w:cs="Times New Roman"/>
          <w:b/>
          <w:sz w:val="24"/>
          <w:szCs w:val="24"/>
        </w:rPr>
        <w:t>. (</w:t>
      </w:r>
      <w:r w:rsidR="000A6C29">
        <w:rPr>
          <w:rFonts w:ascii="Times New Roman" w:hAnsi="Times New Roman" w:cs="Times New Roman"/>
          <w:b/>
          <w:sz w:val="24"/>
          <w:szCs w:val="24"/>
        </w:rPr>
        <w:t>2</w:t>
      </w:r>
      <w:r w:rsidR="000A6C29" w:rsidRPr="00841AF3">
        <w:rPr>
          <w:rFonts w:ascii="Times New Roman" w:hAnsi="Times New Roman" w:cs="Times New Roman"/>
          <w:b/>
          <w:sz w:val="24"/>
          <w:szCs w:val="24"/>
        </w:rPr>
        <w:t xml:space="preserve">) that </w:t>
      </w:r>
      <w:proofErr w:type="spellStart"/>
      <w:r w:rsidR="00106FCD">
        <w:rPr>
          <w:rFonts w:ascii="Times New Roman" w:hAnsi="Times New Roman" w:cs="Times New Roman"/>
          <w:b/>
          <w:sz w:val="24"/>
          <w:szCs w:val="24"/>
        </w:rPr>
        <w:t>HeidelbergCement</w:t>
      </w:r>
      <w:proofErr w:type="spellEnd"/>
      <w:r w:rsidR="000A6C29" w:rsidRPr="00841AF3">
        <w:rPr>
          <w:rFonts w:ascii="Times New Roman" w:hAnsi="Times New Roman" w:cs="Times New Roman"/>
          <w:b/>
          <w:sz w:val="24"/>
          <w:szCs w:val="24"/>
        </w:rPr>
        <w:t xml:space="preserve"> ha</w:t>
      </w:r>
      <w:r w:rsidR="002B1826">
        <w:rPr>
          <w:rFonts w:ascii="Times New Roman" w:hAnsi="Times New Roman" w:cs="Times New Roman"/>
          <w:b/>
          <w:sz w:val="24"/>
          <w:szCs w:val="24"/>
        </w:rPr>
        <w:t>s</w:t>
      </w:r>
      <w:r w:rsidR="000A6C29" w:rsidRPr="00841AF3">
        <w:rPr>
          <w:rFonts w:ascii="Times New Roman" w:hAnsi="Times New Roman" w:cs="Times New Roman"/>
          <w:b/>
          <w:sz w:val="24"/>
          <w:szCs w:val="24"/>
        </w:rPr>
        <w:t xml:space="preserve"> now reached the “creating shared value” stage in its development </w:t>
      </w:r>
      <w:r w:rsidR="000A6C29" w:rsidRPr="00841AF3">
        <w:rPr>
          <w:rFonts w:ascii="Times New Roman" w:hAnsi="Times New Roman" w:cs="Times New Roman"/>
          <w:b/>
          <w:color w:val="FF0000"/>
          <w:sz w:val="24"/>
          <w:szCs w:val="24"/>
        </w:rPr>
        <w:t xml:space="preserve">(meaning it is creating “shared value” for </w:t>
      </w:r>
      <w:proofErr w:type="gramStart"/>
      <w:r w:rsidR="000A6C29" w:rsidRPr="00841AF3">
        <w:rPr>
          <w:rFonts w:ascii="Times New Roman" w:hAnsi="Times New Roman" w:cs="Times New Roman"/>
          <w:b/>
          <w:color w:val="FF0000"/>
          <w:sz w:val="24"/>
          <w:szCs w:val="24"/>
        </w:rPr>
        <w:t>all of</w:t>
      </w:r>
      <w:proofErr w:type="gramEnd"/>
      <w:r w:rsidR="000A6C29" w:rsidRPr="00841AF3">
        <w:rPr>
          <w:rFonts w:ascii="Times New Roman" w:hAnsi="Times New Roman" w:cs="Times New Roman"/>
          <w:b/>
          <w:color w:val="FF0000"/>
          <w:sz w:val="24"/>
          <w:szCs w:val="24"/>
        </w:rPr>
        <w:t xml:space="preserve"> its potential stakeholders.)</w:t>
      </w:r>
    </w:p>
    <w:p w14:paraId="6A933D6D" w14:textId="78146ED0" w:rsidR="000A6C29" w:rsidRPr="00762990" w:rsidRDefault="000A6C29" w:rsidP="000A6C29">
      <w:pPr>
        <w:pStyle w:val="ListParagraph"/>
        <w:numPr>
          <w:ilvl w:val="0"/>
          <w:numId w:val="13"/>
        </w:numPr>
        <w:spacing w:before="100" w:beforeAutospacing="1" w:after="100" w:afterAutospacing="1" w:line="240" w:lineRule="auto"/>
        <w:rPr>
          <w:rFonts w:ascii="Times New Roman" w:hAnsi="Times New Roman" w:cs="Times New Roman"/>
          <w:b/>
          <w:color w:val="7030A0"/>
          <w:sz w:val="24"/>
          <w:szCs w:val="24"/>
        </w:rPr>
      </w:pPr>
      <w:bookmarkStart w:id="2" w:name="_Hlk103621201"/>
      <w:bookmarkEnd w:id="1"/>
      <w:r w:rsidRPr="00841AF3">
        <w:rPr>
          <w:rFonts w:ascii="Times New Roman" w:hAnsi="Times New Roman" w:cs="Times New Roman"/>
          <w:b/>
          <w:color w:val="FF0000"/>
          <w:sz w:val="24"/>
          <w:szCs w:val="24"/>
        </w:rPr>
        <w:t>NOTE: You will need to refer to the definitions for each of these stages in the module to make your judgments.</w:t>
      </w:r>
      <w:r>
        <w:rPr>
          <w:rFonts w:ascii="Times New Roman" w:hAnsi="Times New Roman" w:cs="Times New Roman"/>
          <w:b/>
          <w:color w:val="FF0000"/>
          <w:sz w:val="24"/>
          <w:szCs w:val="24"/>
        </w:rPr>
        <w:t xml:space="preserve"> The easiest way to approach these case questions is to develop your criteria for each stage and then read through the case seeking supporting evidence that the company is at that stage.) </w:t>
      </w:r>
      <w:bookmarkEnd w:id="2"/>
      <w:r w:rsidRPr="00762990">
        <w:rPr>
          <w:rFonts w:ascii="Times New Roman" w:hAnsi="Times New Roman" w:cs="Times New Roman"/>
          <w:b/>
          <w:color w:val="7030A0"/>
          <w:sz w:val="24"/>
          <w:szCs w:val="24"/>
        </w:rPr>
        <w:t xml:space="preserve">Where appropriate, refer to </w:t>
      </w:r>
      <w:proofErr w:type="spellStart"/>
      <w:r w:rsidR="00106FCD">
        <w:rPr>
          <w:rFonts w:ascii="Times New Roman" w:hAnsi="Times New Roman" w:cs="Times New Roman"/>
          <w:b/>
          <w:color w:val="7030A0"/>
          <w:sz w:val="24"/>
          <w:szCs w:val="24"/>
        </w:rPr>
        <w:t>HeidelbergCement</w:t>
      </w:r>
      <w:proofErr w:type="spellEnd"/>
      <w:r>
        <w:rPr>
          <w:rFonts w:ascii="Times New Roman" w:hAnsi="Times New Roman" w:cs="Times New Roman"/>
          <w:b/>
          <w:color w:val="7030A0"/>
          <w:sz w:val="24"/>
          <w:szCs w:val="24"/>
        </w:rPr>
        <w:t>’</w:t>
      </w:r>
      <w:r w:rsidRPr="00762990">
        <w:rPr>
          <w:rFonts w:ascii="Times New Roman" w:hAnsi="Times New Roman" w:cs="Times New Roman"/>
          <w:b/>
          <w:color w:val="7030A0"/>
          <w:sz w:val="24"/>
          <w:szCs w:val="24"/>
        </w:rPr>
        <w:t xml:space="preserve"> performance in terms of Appendi</w:t>
      </w:r>
      <w:r w:rsidR="00106FCD">
        <w:rPr>
          <w:rFonts w:ascii="Times New Roman" w:hAnsi="Times New Roman" w:cs="Times New Roman"/>
          <w:b/>
          <w:color w:val="7030A0"/>
          <w:sz w:val="24"/>
          <w:szCs w:val="24"/>
        </w:rPr>
        <w:t>ces A &amp; B</w:t>
      </w:r>
      <w:r w:rsidRPr="00762990">
        <w:rPr>
          <w:rFonts w:ascii="Times New Roman" w:hAnsi="Times New Roman" w:cs="Times New Roman"/>
          <w:b/>
          <w:color w:val="7030A0"/>
          <w:sz w:val="24"/>
          <w:szCs w:val="24"/>
        </w:rPr>
        <w:t>.</w:t>
      </w:r>
    </w:p>
    <w:bookmarkEnd w:id="0"/>
    <w:p w14:paraId="41A8130F" w14:textId="77777777" w:rsidR="007B2A72" w:rsidRDefault="007B2A72" w:rsidP="007B2A72">
      <w:pPr>
        <w:pStyle w:val="ListParagraph"/>
        <w:spacing w:before="100" w:beforeAutospacing="1" w:after="100" w:afterAutospacing="1" w:line="240" w:lineRule="auto"/>
        <w:rPr>
          <w:rFonts w:ascii="Times New Roman" w:hAnsi="Times New Roman" w:cs="Times New Roman"/>
          <w:b/>
          <w:color w:val="538135" w:themeColor="accent6" w:themeShade="BF"/>
          <w:sz w:val="24"/>
          <w:szCs w:val="24"/>
        </w:rPr>
      </w:pPr>
    </w:p>
    <w:p w14:paraId="2DA86540" w14:textId="53FD90C7" w:rsidR="00106FCD" w:rsidRPr="007B2A72" w:rsidRDefault="000A6C29" w:rsidP="007B2A72">
      <w:pPr>
        <w:pStyle w:val="ListParagraph"/>
        <w:spacing w:before="100" w:beforeAutospacing="1" w:after="100" w:afterAutospacing="1" w:line="240" w:lineRule="auto"/>
        <w:jc w:val="center"/>
        <w:rPr>
          <w:rFonts w:ascii="Times New Roman" w:hAnsi="Times New Roman" w:cs="Times New Roman"/>
          <w:b/>
          <w:color w:val="538135" w:themeColor="accent6" w:themeShade="BF"/>
          <w:sz w:val="24"/>
          <w:szCs w:val="24"/>
        </w:rPr>
      </w:pPr>
      <w:r w:rsidRPr="007B2A72">
        <w:rPr>
          <w:rFonts w:ascii="Times New Roman" w:hAnsi="Times New Roman" w:cs="Times New Roman"/>
          <w:b/>
          <w:color w:val="538135" w:themeColor="accent6" w:themeShade="BF"/>
          <w:sz w:val="24"/>
          <w:szCs w:val="24"/>
        </w:rPr>
        <w:t>(maximum length: 50 words for each)</w:t>
      </w:r>
    </w:p>
    <w:p w14:paraId="4B133C83" w14:textId="77777777" w:rsidR="00106FCD" w:rsidRDefault="00106FCD">
      <w:pPr>
        <w:rPr>
          <w:rFonts w:ascii="Times New Roman" w:eastAsia="Times New Roman" w:hAnsi="Times New Roman" w:cs="Times New Roman"/>
          <w:b/>
          <w:color w:val="FF0000"/>
          <w:sz w:val="24"/>
          <w:szCs w:val="24"/>
        </w:rPr>
      </w:pPr>
      <w:r>
        <w:rPr>
          <w:rFonts w:ascii="Times New Roman" w:hAnsi="Times New Roman" w:cs="Times New Roman"/>
          <w:b/>
          <w:color w:val="FF0000"/>
          <w:sz w:val="24"/>
          <w:szCs w:val="24"/>
        </w:rPr>
        <w:br w:type="page"/>
      </w:r>
    </w:p>
    <w:p w14:paraId="23D158FB" w14:textId="77777777" w:rsidR="000A6C29" w:rsidRDefault="000A6C29" w:rsidP="00106FCD">
      <w:pPr>
        <w:pStyle w:val="ListParagraph"/>
        <w:spacing w:before="100" w:beforeAutospacing="1" w:after="100" w:afterAutospacing="1" w:line="240" w:lineRule="auto"/>
        <w:rPr>
          <w:rFonts w:ascii="Times New Roman" w:hAnsi="Times New Roman" w:cs="Times New Roman"/>
          <w:b/>
          <w:color w:val="FF0000"/>
          <w:sz w:val="24"/>
          <w:szCs w:val="24"/>
        </w:rPr>
      </w:pPr>
    </w:p>
    <w:p w14:paraId="07625389" w14:textId="77777777" w:rsidR="00106FCD" w:rsidRPr="009C7661" w:rsidRDefault="00106FCD" w:rsidP="00106FC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APPENDIX A. </w:t>
      </w:r>
      <w:r w:rsidRPr="009C7661">
        <w:rPr>
          <w:rFonts w:ascii="Times New Roman" w:hAnsi="Times New Roman" w:cs="Times New Roman"/>
          <w:b/>
          <w:bCs/>
          <w:color w:val="000000" w:themeColor="text1"/>
          <w:sz w:val="24"/>
          <w:szCs w:val="24"/>
        </w:rPr>
        <w:t>OPTIONS FOR REDUCING THE CLIMATE IMPACT OF CEMENT MANUFACTURING</w:t>
      </w:r>
    </w:p>
    <w:p w14:paraId="622B549B" w14:textId="77777777" w:rsidR="00106FCD" w:rsidRPr="009C7661" w:rsidRDefault="00106FCD" w:rsidP="00106FCD">
      <w:pPr>
        <w:rPr>
          <w:rFonts w:ascii="Times New Roman" w:eastAsia="Times New Roman" w:hAnsi="Times New Roman" w:cs="Times New Roman"/>
          <w:b/>
          <w:bCs/>
          <w:color w:val="000000" w:themeColor="text1"/>
          <w:sz w:val="24"/>
          <w:szCs w:val="24"/>
        </w:rPr>
      </w:pPr>
      <w:r w:rsidRPr="009C7661">
        <w:rPr>
          <w:rFonts w:ascii="Times New Roman" w:eastAsia="Times New Roman" w:hAnsi="Times New Roman" w:cs="Times New Roman"/>
          <w:b/>
          <w:bCs/>
          <w:color w:val="000000" w:themeColor="text1"/>
          <w:sz w:val="24"/>
          <w:szCs w:val="24"/>
        </w:rPr>
        <w:t>Option 1 in Reducing the Climate Impact of High-Carbon Concrete: Low Emission Fuels</w:t>
      </w:r>
    </w:p>
    <w:p w14:paraId="3359B419" w14:textId="77777777" w:rsidR="00106FCD" w:rsidRPr="009C7661" w:rsidRDefault="00106FCD" w:rsidP="00106FCD">
      <w:pPr>
        <w:pStyle w:val="NormalWeb"/>
        <w:rPr>
          <w:color w:val="000000" w:themeColor="text1"/>
        </w:rPr>
      </w:pPr>
      <w:r w:rsidRPr="009C7661">
        <w:rPr>
          <w:color w:val="000000" w:themeColor="text1"/>
        </w:rPr>
        <w:t>Since 40% of the carbon emission form manufacturing cement comes from the energy use  in the kilns to heat the limestone mix.  In the short term, this could mean a shift from coal-fired kilns to natural gas, biomass, or electricity generated by win or solar.</w:t>
      </w:r>
    </w:p>
    <w:p w14:paraId="135EEB3E" w14:textId="77777777" w:rsidR="00106FCD" w:rsidRPr="009C7661" w:rsidRDefault="00106FCD" w:rsidP="00106FCD">
      <w:pPr>
        <w:pStyle w:val="NormalWeb"/>
        <w:rPr>
          <w:b/>
          <w:bCs/>
          <w:color w:val="000000" w:themeColor="text1"/>
        </w:rPr>
      </w:pPr>
      <w:r w:rsidRPr="009C7661">
        <w:rPr>
          <w:b/>
          <w:bCs/>
          <w:color w:val="000000" w:themeColor="text1"/>
        </w:rPr>
        <w:t>Option 2 in Reducing the Climate Impact of High-Carbon Concrete: Material Efficiencies</w:t>
      </w:r>
    </w:p>
    <w:p w14:paraId="3B7359ED" w14:textId="77777777" w:rsidR="00106FCD" w:rsidRPr="009C7661" w:rsidRDefault="00106FCD" w:rsidP="00106FCD">
      <w:pPr>
        <w:pStyle w:val="NormalWeb"/>
        <w:rPr>
          <w:color w:val="000000" w:themeColor="text1"/>
        </w:rPr>
      </w:pPr>
      <w:r w:rsidRPr="009C7661">
        <w:rPr>
          <w:color w:val="000000" w:themeColor="text1"/>
        </w:rPr>
        <w:t xml:space="preserve">Adopting material efficiency strategies to </w:t>
      </w:r>
      <w:proofErr w:type="spellStart"/>
      <w:r w:rsidRPr="009C7661">
        <w:rPr>
          <w:color w:val="000000" w:themeColor="text1"/>
        </w:rPr>
        <w:t>optimise</w:t>
      </w:r>
      <w:proofErr w:type="spellEnd"/>
      <w:r w:rsidRPr="009C7661">
        <w:rPr>
          <w:color w:val="000000" w:themeColor="text1"/>
        </w:rPr>
        <w:t xml:space="preserve"> the use of cement would help reduce demand along the entire construction value chain, helping to cut CO</w:t>
      </w:r>
      <w:r w:rsidRPr="009C7661">
        <w:rPr>
          <w:color w:val="000000" w:themeColor="text1"/>
          <w:vertAlign w:val="subscript"/>
        </w:rPr>
        <w:t>2</w:t>
      </w:r>
      <w:r w:rsidRPr="009C7661">
        <w:rPr>
          <w:color w:val="000000" w:themeColor="text1"/>
        </w:rPr>
        <w:t xml:space="preserve"> emissions from cement production.</w:t>
      </w:r>
    </w:p>
    <w:p w14:paraId="534DBFF9" w14:textId="77777777" w:rsidR="00106FCD" w:rsidRPr="009C7661" w:rsidRDefault="00106FCD" w:rsidP="00106F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hAnsi="Times New Roman" w:cs="Times New Roman"/>
          <w:color w:val="000000" w:themeColor="text1"/>
          <w:sz w:val="24"/>
          <w:szCs w:val="24"/>
        </w:rPr>
        <w:t xml:space="preserve">Lower cement demand can be achieved through actions such as </w:t>
      </w:r>
      <w:proofErr w:type="spellStart"/>
      <w:r w:rsidRPr="009C7661">
        <w:rPr>
          <w:rFonts w:ascii="Times New Roman" w:hAnsi="Times New Roman" w:cs="Times New Roman"/>
          <w:color w:val="000000" w:themeColor="text1"/>
          <w:sz w:val="24"/>
          <w:szCs w:val="24"/>
        </w:rPr>
        <w:t>optimising</w:t>
      </w:r>
      <w:proofErr w:type="spellEnd"/>
      <w:r w:rsidRPr="009C7661">
        <w:rPr>
          <w:rFonts w:ascii="Times New Roman" w:hAnsi="Times New Roman" w:cs="Times New Roman"/>
          <w:color w:val="000000" w:themeColor="text1"/>
          <w:sz w:val="24"/>
          <w:szCs w:val="24"/>
        </w:rPr>
        <w:t xml:space="preserve"> the use of cement in concrete mixes, using concrete more efficiently, </w:t>
      </w:r>
      <w:proofErr w:type="spellStart"/>
      <w:r w:rsidRPr="009C7661">
        <w:rPr>
          <w:rFonts w:ascii="Times New Roman" w:hAnsi="Times New Roman" w:cs="Times New Roman"/>
          <w:color w:val="000000" w:themeColor="text1"/>
          <w:sz w:val="24"/>
          <w:szCs w:val="24"/>
        </w:rPr>
        <w:t>minimising</w:t>
      </w:r>
      <w:proofErr w:type="spellEnd"/>
      <w:r w:rsidRPr="009C7661">
        <w:rPr>
          <w:rFonts w:ascii="Times New Roman" w:hAnsi="Times New Roman" w:cs="Times New Roman"/>
          <w:color w:val="000000" w:themeColor="text1"/>
          <w:sz w:val="24"/>
          <w:szCs w:val="24"/>
        </w:rPr>
        <w:t xml:space="preserve"> waste in construction, and </w:t>
      </w:r>
      <w:proofErr w:type="spellStart"/>
      <w:r w:rsidRPr="009C7661">
        <w:rPr>
          <w:rFonts w:ascii="Times New Roman" w:hAnsi="Times New Roman" w:cs="Times New Roman"/>
          <w:color w:val="000000" w:themeColor="text1"/>
          <w:sz w:val="24"/>
          <w:szCs w:val="24"/>
        </w:rPr>
        <w:t>maximising</w:t>
      </w:r>
      <w:proofErr w:type="spellEnd"/>
      <w:r w:rsidRPr="009C7661">
        <w:rPr>
          <w:rFonts w:ascii="Times New Roman" w:hAnsi="Times New Roman" w:cs="Times New Roman"/>
          <w:color w:val="000000" w:themeColor="text1"/>
          <w:sz w:val="24"/>
          <w:szCs w:val="24"/>
        </w:rPr>
        <w:t xml:space="preserve"> the design life of buildings and infrastructure. Material efficiency efforts have gained increasing support in recent years.  While this option is outside the control of Heidelberg or any other cement maker, it would have a positive impact on climate change assuming the alternative construction material were not as carbon intensive as cement.</w:t>
      </w:r>
    </w:p>
    <w:p w14:paraId="68CA9C5B" w14:textId="77777777" w:rsidR="00106FCD" w:rsidRPr="009C7661" w:rsidRDefault="00106FCD" w:rsidP="00106FCD">
      <w:pPr>
        <w:rPr>
          <w:rFonts w:ascii="Times New Roman" w:eastAsia="Times New Roman" w:hAnsi="Times New Roman" w:cs="Times New Roman"/>
          <w:b/>
          <w:bCs/>
          <w:color w:val="000000" w:themeColor="text1"/>
          <w:sz w:val="24"/>
          <w:szCs w:val="24"/>
        </w:rPr>
      </w:pPr>
      <w:r w:rsidRPr="009C7661">
        <w:rPr>
          <w:rFonts w:ascii="Times New Roman" w:eastAsia="Times New Roman" w:hAnsi="Times New Roman" w:cs="Times New Roman"/>
          <w:b/>
          <w:bCs/>
          <w:color w:val="000000" w:themeColor="text1"/>
          <w:sz w:val="24"/>
          <w:szCs w:val="24"/>
        </w:rPr>
        <w:t>Option 3 in Reducing the Climate Impact of High-Carbon Concrete: Clinker Substitution</w:t>
      </w:r>
    </w:p>
    <w:p w14:paraId="3FDD3449" w14:textId="77777777" w:rsidR="00106FCD" w:rsidRPr="009C7661" w:rsidRDefault="00106FCD" w:rsidP="00106F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To reduce emissions from the cement manufacturing process, the second option is to change the composition of cement. Conventional clinker can be partially substituted for alternative materials that include volcanic ash, certain clays, finely ground limestone, ground bottle glass, and industrial waste products—namely blast furnace slag (from manufacturing iron) and fly ash (from burning coal). These materials leapfrog the most carbon-emitting, energy-intensive step in the cement production process.  </w:t>
      </w:r>
    </w:p>
    <w:p w14:paraId="242BBD92" w14:textId="77777777" w:rsidR="00106FCD" w:rsidRPr="009C7661" w:rsidRDefault="00106FCD" w:rsidP="00106F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The average global rate of clinker substitution could realistically reach 40 percent and avoid up to 440 million tons of carbon dioxide emissions annually. Standards and product scales will be key for realizing the opportunity of alternative cements.</w:t>
      </w:r>
    </w:p>
    <w:p w14:paraId="3D1456D7" w14:textId="77777777" w:rsidR="00106FCD" w:rsidRPr="009C7661" w:rsidRDefault="00106FCD" w:rsidP="00106F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To reach net zero, the problem is that in a competitive cement marketplace, if no one else is doing it, it’s hard a company to be the first one.</w:t>
      </w:r>
    </w:p>
    <w:p w14:paraId="505456EA" w14:textId="77777777" w:rsidR="00106FCD" w:rsidRPr="009C7661" w:rsidRDefault="00106FCD" w:rsidP="00106FCD">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9C7661">
        <w:rPr>
          <w:rFonts w:ascii="Times New Roman" w:hAnsi="Times New Roman" w:cs="Times New Roman"/>
          <w:b/>
          <w:bCs/>
          <w:color w:val="000000" w:themeColor="text1"/>
          <w:sz w:val="24"/>
          <w:szCs w:val="24"/>
        </w:rPr>
        <w:t xml:space="preserve">Option 4 in </w:t>
      </w:r>
      <w:r w:rsidRPr="009C7661">
        <w:rPr>
          <w:rFonts w:ascii="Times New Roman" w:eastAsia="Times New Roman" w:hAnsi="Times New Roman" w:cs="Times New Roman"/>
          <w:b/>
          <w:bCs/>
          <w:color w:val="000000" w:themeColor="text1"/>
          <w:sz w:val="24"/>
          <w:szCs w:val="24"/>
        </w:rPr>
        <w:t>Reducing the Climate Impact of High-Carbon Concrete</w:t>
      </w:r>
      <w:r w:rsidRPr="009C7661">
        <w:rPr>
          <w:rFonts w:ascii="Times New Roman" w:hAnsi="Times New Roman" w:cs="Times New Roman"/>
          <w:b/>
          <w:bCs/>
          <w:color w:val="000000" w:themeColor="text1"/>
          <w:sz w:val="24"/>
          <w:szCs w:val="24"/>
        </w:rPr>
        <w:t xml:space="preserve">: Carbon Capture, Utilization, and Storage (CCUS) </w:t>
      </w:r>
    </w:p>
    <w:p w14:paraId="4E971C8F" w14:textId="77777777" w:rsidR="00106FCD" w:rsidRPr="009C7661" w:rsidRDefault="00106FCD" w:rsidP="00106F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 xml:space="preserve">Because carbon dioxide emissions cannot be totally eliminated by changing to alternatives to clinker, in order to meet the goals of the Paris climate accord and avoid the rising costs of polluting due to increasing regulation and remain competitive in a low-margin marketplace, the </w:t>
      </w:r>
      <w:r w:rsidRPr="009C7661">
        <w:rPr>
          <w:rFonts w:ascii="Times New Roman" w:eastAsia="Times New Roman" w:hAnsi="Times New Roman" w:cs="Times New Roman"/>
          <w:color w:val="000000" w:themeColor="text1"/>
          <w:sz w:val="24"/>
          <w:szCs w:val="24"/>
        </w:rPr>
        <w:lastRenderedPageBreak/>
        <w:t xml:space="preserve">cement industry could accelerate the adoption of carbon-capture-and-storage (CCS) or, as it is sometimes called, carbon-capture-utilization-and-storage (CCUS)  technology. </w:t>
      </w:r>
    </w:p>
    <w:p w14:paraId="162F73B7" w14:textId="77777777" w:rsidR="00106FCD" w:rsidRPr="009C7661" w:rsidRDefault="00106FCD" w:rsidP="00106FCD">
      <w:pPr>
        <w:pStyle w:val="NormalWeb"/>
        <w:rPr>
          <w:color w:val="000000" w:themeColor="text1"/>
        </w:rPr>
      </w:pPr>
      <w:r w:rsidRPr="009C7661">
        <w:rPr>
          <w:rStyle w:val="Emphasis"/>
          <w:i w:val="0"/>
          <w:iCs w:val="0"/>
          <w:color w:val="000000" w:themeColor="text1"/>
        </w:rPr>
        <w:t>When it comes to reducing the carbon output of the cement sector, there’s good news: the CO</w:t>
      </w:r>
      <w:r w:rsidRPr="009C7661">
        <w:rPr>
          <w:rStyle w:val="Emphasis"/>
          <w:i w:val="0"/>
          <w:iCs w:val="0"/>
          <w:color w:val="000000" w:themeColor="text1"/>
          <w:vertAlign w:val="subscript"/>
        </w:rPr>
        <w:t>2</w:t>
      </w:r>
      <w:r w:rsidRPr="009C7661">
        <w:rPr>
          <w:rStyle w:val="Emphasis"/>
          <w:i w:val="0"/>
          <w:iCs w:val="0"/>
          <w:color w:val="000000" w:themeColor="text1"/>
        </w:rPr>
        <w:t xml:space="preserve"> concentration in exhaust from cement plants is very high, which makes it easier to capture the carbon. 90%+ of the CO</w:t>
      </w:r>
      <w:r w:rsidRPr="009C7661">
        <w:rPr>
          <w:rStyle w:val="Emphasis"/>
          <w:i w:val="0"/>
          <w:iCs w:val="0"/>
          <w:color w:val="000000" w:themeColor="text1"/>
          <w:vertAlign w:val="subscript"/>
        </w:rPr>
        <w:t>2</w:t>
      </w:r>
      <w:r w:rsidRPr="009C7661">
        <w:rPr>
          <w:rStyle w:val="Emphasis"/>
          <w:i w:val="0"/>
          <w:iCs w:val="0"/>
          <w:color w:val="000000" w:themeColor="text1"/>
        </w:rPr>
        <w:t xml:space="preserve"> can be captured and stored using existing technology, but at significant cost.</w:t>
      </w:r>
      <w:r w:rsidRPr="009C7661">
        <w:rPr>
          <w:rStyle w:val="Emphasis"/>
          <w:color w:val="000000" w:themeColor="text1"/>
        </w:rPr>
        <w:t xml:space="preserve"> </w:t>
      </w:r>
      <w:r w:rsidRPr="009C7661">
        <w:rPr>
          <w:color w:val="000000" w:themeColor="text1"/>
        </w:rPr>
        <w:t>As in the steel sector, the cost of developing more effective technology could make early adopters less competitive until it is uniformly utilized across the industry.</w:t>
      </w:r>
    </w:p>
    <w:p w14:paraId="3576FE2F" w14:textId="77777777" w:rsidR="00106FCD" w:rsidRPr="009C7661" w:rsidRDefault="00106FCD" w:rsidP="00106F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C7661">
        <w:rPr>
          <w:rFonts w:ascii="Times New Roman" w:eastAsia="Times New Roman" w:hAnsi="Times New Roman" w:cs="Times New Roman"/>
          <w:color w:val="000000" w:themeColor="text1"/>
          <w:sz w:val="24"/>
          <w:szCs w:val="24"/>
        </w:rPr>
        <w:t xml:space="preserve">The financial challenges to decarbonize their businesses could also be heightened if the costs associated with the future regulation put industry profitability at risk, especially if these costs cannot be passed on to customers.  </w:t>
      </w:r>
    </w:p>
    <w:p w14:paraId="31022E96" w14:textId="77777777" w:rsidR="00106FCD" w:rsidRPr="009C7661" w:rsidRDefault="00106FCD" w:rsidP="00106FCD">
      <w:pPr>
        <w:spacing w:before="100" w:beforeAutospacing="1" w:after="100" w:afterAutospacing="1" w:line="240" w:lineRule="auto"/>
        <w:rPr>
          <w:rFonts w:ascii="Times New Roman" w:hAnsi="Times New Roman" w:cs="Times New Roman"/>
          <w:b/>
          <w:bCs/>
          <w:color w:val="000000" w:themeColor="text1"/>
          <w:sz w:val="24"/>
          <w:szCs w:val="24"/>
        </w:rPr>
      </w:pPr>
      <w:r w:rsidRPr="009C7661">
        <w:rPr>
          <w:rFonts w:ascii="Times New Roman" w:hAnsi="Times New Roman" w:cs="Times New Roman"/>
          <w:b/>
          <w:bCs/>
          <w:color w:val="000000" w:themeColor="text1"/>
          <w:sz w:val="24"/>
          <w:szCs w:val="24"/>
        </w:rPr>
        <w:t xml:space="preserve">Option 5 in </w:t>
      </w:r>
      <w:r w:rsidRPr="009C7661">
        <w:rPr>
          <w:rFonts w:ascii="Times New Roman" w:eastAsia="Times New Roman" w:hAnsi="Times New Roman" w:cs="Times New Roman"/>
          <w:b/>
          <w:bCs/>
          <w:color w:val="000000" w:themeColor="text1"/>
          <w:sz w:val="24"/>
          <w:szCs w:val="24"/>
        </w:rPr>
        <w:t>Reducing the Climate Impact of High-Carbon Concrete</w:t>
      </w:r>
      <w:r w:rsidRPr="009C7661">
        <w:rPr>
          <w:rFonts w:ascii="Times New Roman" w:hAnsi="Times New Roman" w:cs="Times New Roman"/>
          <w:b/>
          <w:bCs/>
          <w:color w:val="000000" w:themeColor="text1"/>
          <w:sz w:val="24"/>
          <w:szCs w:val="24"/>
        </w:rPr>
        <w:t>: Technological Innovation</w:t>
      </w:r>
    </w:p>
    <w:p w14:paraId="3BC1FE58" w14:textId="77777777" w:rsidR="00106FCD" w:rsidRPr="009C7661" w:rsidRDefault="00106FCD" w:rsidP="00106FCD">
      <w:pPr>
        <w:pStyle w:val="NormalWeb"/>
        <w:rPr>
          <w:color w:val="000000" w:themeColor="text1"/>
        </w:rPr>
      </w:pPr>
      <w:r w:rsidRPr="009C7661">
        <w:rPr>
          <w:color w:val="000000" w:themeColor="text1"/>
        </w:rPr>
        <w:t xml:space="preserve">Globally, the energy intensities of thermal energy and electricity have continued to decline gradually as dry-process kilns – including staged preheaters and </w:t>
      </w:r>
      <w:proofErr w:type="spellStart"/>
      <w:r w:rsidRPr="009C7661">
        <w:rPr>
          <w:color w:val="000000" w:themeColor="text1"/>
        </w:rPr>
        <w:t>precalciners</w:t>
      </w:r>
      <w:proofErr w:type="spellEnd"/>
      <w:r w:rsidRPr="009C7661">
        <w:rPr>
          <w:color w:val="000000" w:themeColor="text1"/>
        </w:rPr>
        <w:t xml:space="preserve"> (considered state-of-the-art technology) – replace wet-process kilns, and as more efficient grinding equipment is deployed.</w:t>
      </w:r>
    </w:p>
    <w:p w14:paraId="1C47453F" w14:textId="77777777" w:rsidR="00106FCD" w:rsidRPr="009C7661" w:rsidRDefault="00106FCD" w:rsidP="00106FCD">
      <w:pPr>
        <w:pStyle w:val="NormalWeb"/>
        <w:rPr>
          <w:color w:val="000000" w:themeColor="text1"/>
        </w:rPr>
      </w:pPr>
      <w:r w:rsidRPr="009C7661">
        <w:rPr>
          <w:color w:val="000000" w:themeColor="text1"/>
        </w:rPr>
        <w:t xml:space="preserve">The global thermal energy intensity of clinker is estimated to have fallen to about 3.4 GJ/t in 2018, representing annual average drops of 0.5% since 2014. Fossil fuels continue to provide </w:t>
      </w:r>
      <w:proofErr w:type="gramStart"/>
      <w:r w:rsidRPr="009C7661">
        <w:rPr>
          <w:color w:val="000000" w:themeColor="text1"/>
        </w:rPr>
        <w:t>the majority of</w:t>
      </w:r>
      <w:proofErr w:type="gramEnd"/>
      <w:r w:rsidRPr="009C7661">
        <w:rPr>
          <w:color w:val="000000" w:themeColor="text1"/>
        </w:rPr>
        <w:t xml:space="preserve"> energy in the cement sector, with bioenergy and biomass-based wastes accounting for only 3% of thermal energy used in 2018.</w:t>
      </w:r>
    </w:p>
    <w:p w14:paraId="75383C1A" w14:textId="77777777" w:rsidR="00106FCD" w:rsidRPr="009C7661" w:rsidRDefault="00106FCD" w:rsidP="00106FCD">
      <w:pPr>
        <w:pStyle w:val="NormalWeb"/>
        <w:rPr>
          <w:color w:val="000000" w:themeColor="text1"/>
        </w:rPr>
      </w:pPr>
      <w:r w:rsidRPr="009C7661">
        <w:rPr>
          <w:color w:val="000000" w:themeColor="text1"/>
        </w:rPr>
        <w:t>In the SDS, the thermal energy intensity of clinker production declines by 0.7% per year to a global average of 3.1 GJ/t, and the electricity intensity of cement production falls by 0.3% to 85 kWh/t.</w:t>
      </w:r>
    </w:p>
    <w:p w14:paraId="559CA79C" w14:textId="42EC0B70" w:rsidR="00106FCD" w:rsidRDefault="00106FCD">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br w:type="page"/>
      </w:r>
    </w:p>
    <w:p w14:paraId="09AA0A54" w14:textId="77777777" w:rsidR="001E19C3" w:rsidRPr="00EA3157" w:rsidRDefault="001E19C3" w:rsidP="001E19C3">
      <w:pPr>
        <w:spacing w:before="100" w:beforeAutospacing="1" w:after="100" w:afterAutospacing="1" w:line="240" w:lineRule="auto"/>
        <w:jc w:val="center"/>
        <w:outlineLvl w:val="2"/>
        <w:rPr>
          <w:rFonts w:ascii="Times New Roman" w:eastAsia="Times New Roman" w:hAnsi="Times New Roman" w:cs="Times New Roman"/>
          <w:b/>
          <w:bCs/>
          <w:sz w:val="52"/>
          <w:szCs w:val="52"/>
        </w:rPr>
      </w:pPr>
      <w:bookmarkStart w:id="3" w:name="_Hlk103612259"/>
      <w:r>
        <w:rPr>
          <w:rFonts w:ascii="Times New Roman" w:eastAsia="Times New Roman" w:hAnsi="Times New Roman" w:cs="Times New Roman"/>
          <w:b/>
          <w:bCs/>
          <w:sz w:val="52"/>
          <w:szCs w:val="52"/>
        </w:rPr>
        <w:lastRenderedPageBreak/>
        <w:t xml:space="preserve">Appendix A. </w:t>
      </w:r>
      <w:r w:rsidRPr="00EA3157">
        <w:rPr>
          <w:rFonts w:ascii="Times New Roman" w:eastAsia="Times New Roman" w:hAnsi="Times New Roman" w:cs="Times New Roman"/>
          <w:b/>
          <w:bCs/>
          <w:sz w:val="52"/>
          <w:szCs w:val="52"/>
        </w:rPr>
        <w:t xml:space="preserve">Scope </w:t>
      </w:r>
      <w:r>
        <w:rPr>
          <w:rFonts w:ascii="Times New Roman" w:eastAsia="Times New Roman" w:hAnsi="Times New Roman" w:cs="Times New Roman"/>
          <w:b/>
          <w:bCs/>
          <w:sz w:val="52"/>
          <w:szCs w:val="52"/>
        </w:rPr>
        <w:t xml:space="preserve">1 2 &amp; </w:t>
      </w:r>
      <w:r w:rsidRPr="00EA3157">
        <w:rPr>
          <w:rFonts w:ascii="Times New Roman" w:eastAsia="Times New Roman" w:hAnsi="Times New Roman" w:cs="Times New Roman"/>
          <w:b/>
          <w:bCs/>
          <w:sz w:val="52"/>
          <w:szCs w:val="52"/>
        </w:rPr>
        <w:t xml:space="preserve">3 </w:t>
      </w:r>
      <w:r>
        <w:rPr>
          <w:rFonts w:ascii="Times New Roman" w:eastAsia="Times New Roman" w:hAnsi="Times New Roman" w:cs="Times New Roman"/>
          <w:b/>
          <w:bCs/>
          <w:sz w:val="52"/>
          <w:szCs w:val="52"/>
        </w:rPr>
        <w:t>E</w:t>
      </w:r>
      <w:r w:rsidRPr="00EA3157">
        <w:rPr>
          <w:rFonts w:ascii="Times New Roman" w:eastAsia="Times New Roman" w:hAnsi="Times New Roman" w:cs="Times New Roman"/>
          <w:b/>
          <w:bCs/>
          <w:sz w:val="52"/>
          <w:szCs w:val="52"/>
        </w:rPr>
        <w:t>missions</w:t>
      </w:r>
    </w:p>
    <w:p w14:paraId="5B5AF14F" w14:textId="77777777" w:rsidR="001E19C3" w:rsidRPr="001B07E8" w:rsidRDefault="001E19C3" w:rsidP="001E19C3">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Greenhouse gas emissions are </w:t>
      </w:r>
      <w:proofErr w:type="spellStart"/>
      <w:r w:rsidRPr="001B07E8">
        <w:rPr>
          <w:rFonts w:ascii="Times New Roman" w:eastAsia="Times New Roman" w:hAnsi="Times New Roman" w:cs="Times New Roman"/>
          <w:sz w:val="24"/>
          <w:szCs w:val="24"/>
        </w:rPr>
        <w:t>categorised</w:t>
      </w:r>
      <w:proofErr w:type="spellEnd"/>
      <w:r w:rsidRPr="001B07E8">
        <w:rPr>
          <w:rFonts w:ascii="Times New Roman" w:eastAsia="Times New Roman" w:hAnsi="Times New Roman" w:cs="Times New Roman"/>
          <w:sz w:val="24"/>
          <w:szCs w:val="24"/>
        </w:rPr>
        <w:t xml:space="preserve"> into three groups or 'Scopes' by the most </w:t>
      </w:r>
      <w:proofErr w:type="gramStart"/>
      <w:r w:rsidRPr="001B07E8">
        <w:rPr>
          <w:rFonts w:ascii="Times New Roman" w:eastAsia="Times New Roman" w:hAnsi="Times New Roman" w:cs="Times New Roman"/>
          <w:sz w:val="24"/>
          <w:szCs w:val="24"/>
        </w:rPr>
        <w:t>widely-used</w:t>
      </w:r>
      <w:proofErr w:type="gramEnd"/>
      <w:r w:rsidRPr="001B07E8">
        <w:rPr>
          <w:rFonts w:ascii="Times New Roman" w:eastAsia="Times New Roman" w:hAnsi="Times New Roman" w:cs="Times New Roman"/>
          <w:sz w:val="24"/>
          <w:szCs w:val="24"/>
        </w:rPr>
        <w:t xml:space="preserve"> international accounting tool, the </w:t>
      </w:r>
      <w:r w:rsidRPr="00DB1406">
        <w:rPr>
          <w:rFonts w:ascii="Times New Roman" w:eastAsia="Times New Roman" w:hAnsi="Times New Roman" w:cs="Times New Roman"/>
          <w:b/>
          <w:bCs/>
          <w:sz w:val="24"/>
          <w:szCs w:val="24"/>
        </w:rPr>
        <w:t>Greenhouse Gas (GHG) Protocol</w:t>
      </w:r>
      <w:r w:rsidRPr="001B07E8">
        <w:rPr>
          <w:rFonts w:ascii="Times New Roman" w:eastAsia="Times New Roman" w:hAnsi="Times New Roman" w:cs="Times New Roman"/>
          <w:sz w:val="24"/>
          <w:szCs w:val="24"/>
        </w:rPr>
        <w:t xml:space="preserve">. Scope 1 covers direct emissions from owned or controlled sources. Scope 2 covers indirect emissions from the generation of purchased electricity, steam, </w:t>
      </w:r>
      <w:proofErr w:type="gramStart"/>
      <w:r w:rsidRPr="001B07E8">
        <w:rPr>
          <w:rFonts w:ascii="Times New Roman" w:eastAsia="Times New Roman" w:hAnsi="Times New Roman" w:cs="Times New Roman"/>
          <w:sz w:val="24"/>
          <w:szCs w:val="24"/>
        </w:rPr>
        <w:t>heating</w:t>
      </w:r>
      <w:proofErr w:type="gramEnd"/>
      <w:r w:rsidRPr="001B07E8">
        <w:rPr>
          <w:rFonts w:ascii="Times New Roman" w:eastAsia="Times New Roman" w:hAnsi="Times New Roman" w:cs="Times New Roman"/>
          <w:sz w:val="24"/>
          <w:szCs w:val="24"/>
        </w:rPr>
        <w:t xml:space="preserve"> and cooling consumed by the reporting company. Scope 3 includes all other indirect emissions that occur in a company’s value chain.</w:t>
      </w:r>
    </w:p>
    <w:tbl>
      <w:tblPr>
        <w:tblW w:w="5000" w:type="pct"/>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737"/>
        <w:gridCol w:w="3114"/>
        <w:gridCol w:w="4493"/>
      </w:tblGrid>
      <w:tr w:rsidR="001E19C3" w:rsidRPr="001B07E8" w14:paraId="6FDDE643" w14:textId="77777777" w:rsidTr="00B85D95">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E857C3" w14:textId="77777777" w:rsidR="001E19C3" w:rsidRPr="001B07E8" w:rsidRDefault="001E19C3" w:rsidP="00B85D95">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b/>
                <w:bCs/>
                <w:sz w:val="24"/>
                <w:szCs w:val="24"/>
              </w:rPr>
              <w:t>Scope 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BBB8A" w14:textId="77777777" w:rsidR="001E19C3" w:rsidRPr="001B07E8" w:rsidRDefault="001E19C3" w:rsidP="00B85D95">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b/>
                <w:bCs/>
                <w:sz w:val="24"/>
                <w:szCs w:val="24"/>
              </w:rPr>
              <w:t>Scope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685F4" w14:textId="77777777" w:rsidR="001E19C3" w:rsidRPr="001B07E8" w:rsidRDefault="001E19C3" w:rsidP="00B85D95">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b/>
                <w:bCs/>
                <w:sz w:val="24"/>
                <w:szCs w:val="24"/>
              </w:rPr>
              <w:t>Scope 3</w:t>
            </w:r>
          </w:p>
        </w:tc>
      </w:tr>
      <w:tr w:rsidR="001E19C3" w:rsidRPr="001B07E8" w14:paraId="678DDD9A" w14:textId="77777777" w:rsidTr="00B85D95">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D785A9" w14:textId="77777777" w:rsidR="001E19C3" w:rsidRPr="001B07E8" w:rsidRDefault="001E19C3" w:rsidP="00B85D95">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Fuel combustion</w:t>
            </w:r>
            <w:r w:rsidRPr="001B07E8">
              <w:rPr>
                <w:rFonts w:ascii="Times New Roman" w:eastAsia="Times New Roman" w:hAnsi="Times New Roman" w:cs="Times New Roman"/>
                <w:sz w:val="24"/>
                <w:szCs w:val="24"/>
              </w:rPr>
              <w:br/>
              <w:t>Company vehicles</w:t>
            </w:r>
            <w:r w:rsidRPr="001B07E8">
              <w:rPr>
                <w:rFonts w:ascii="Times New Roman" w:eastAsia="Times New Roman" w:hAnsi="Times New Roman" w:cs="Times New Roman"/>
                <w:sz w:val="24"/>
                <w:szCs w:val="24"/>
              </w:rPr>
              <w:br/>
              <w:t>Fugitive emissions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F7ED6" w14:textId="77777777" w:rsidR="001E19C3" w:rsidRPr="001B07E8" w:rsidRDefault="001E19C3" w:rsidP="00B85D95">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Purchased electricity, </w:t>
            </w:r>
            <w:proofErr w:type="gramStart"/>
            <w:r w:rsidRPr="001B07E8">
              <w:rPr>
                <w:rFonts w:ascii="Times New Roman" w:eastAsia="Times New Roman" w:hAnsi="Times New Roman" w:cs="Times New Roman"/>
                <w:sz w:val="24"/>
                <w:szCs w:val="24"/>
              </w:rPr>
              <w:t>heat</w:t>
            </w:r>
            <w:proofErr w:type="gramEnd"/>
            <w:r w:rsidRPr="001B07E8">
              <w:rPr>
                <w:rFonts w:ascii="Times New Roman" w:eastAsia="Times New Roman" w:hAnsi="Times New Roman" w:cs="Times New Roman"/>
                <w:sz w:val="24"/>
                <w:szCs w:val="24"/>
              </w:rPr>
              <w:t xml:space="preserve"> and steam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1946F" w14:textId="77777777" w:rsidR="001E19C3" w:rsidRPr="001B07E8" w:rsidRDefault="001E19C3" w:rsidP="00B85D95">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Purchased goods and services</w:t>
            </w:r>
          </w:p>
          <w:p w14:paraId="1D48451C" w14:textId="77777777" w:rsidR="001E19C3" w:rsidRPr="001B07E8" w:rsidRDefault="001E19C3" w:rsidP="00B85D95">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Business travel</w:t>
            </w:r>
          </w:p>
          <w:p w14:paraId="78901464" w14:textId="77777777" w:rsidR="001E19C3" w:rsidRPr="001B07E8" w:rsidRDefault="001E19C3" w:rsidP="00B85D95">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Employee commuting</w:t>
            </w:r>
            <w:r w:rsidRPr="001B07E8">
              <w:rPr>
                <w:rFonts w:ascii="Times New Roman" w:eastAsia="Times New Roman" w:hAnsi="Times New Roman" w:cs="Times New Roman"/>
                <w:sz w:val="24"/>
                <w:szCs w:val="24"/>
              </w:rPr>
              <w:br/>
              <w:t>Waste disposal</w:t>
            </w:r>
            <w:r w:rsidRPr="001B07E8">
              <w:rPr>
                <w:rFonts w:ascii="Times New Roman" w:eastAsia="Times New Roman" w:hAnsi="Times New Roman" w:cs="Times New Roman"/>
                <w:sz w:val="24"/>
                <w:szCs w:val="24"/>
              </w:rPr>
              <w:br/>
            </w:r>
            <w:r>
              <w:rPr>
                <w:rFonts w:ascii="Times New Roman" w:eastAsia="Times New Roman" w:hAnsi="Times New Roman" w:cs="Times New Roman"/>
                <w:sz w:val="24"/>
                <w:szCs w:val="24"/>
              </w:rPr>
              <w:t>Customer u</w:t>
            </w:r>
            <w:r w:rsidRPr="001B07E8">
              <w:rPr>
                <w:rFonts w:ascii="Times New Roman" w:eastAsia="Times New Roman" w:hAnsi="Times New Roman" w:cs="Times New Roman"/>
                <w:sz w:val="24"/>
                <w:szCs w:val="24"/>
              </w:rPr>
              <w:t>se of sold products</w:t>
            </w:r>
          </w:p>
          <w:p w14:paraId="4A6B3CA2" w14:textId="77777777" w:rsidR="001E19C3" w:rsidRPr="001B07E8" w:rsidRDefault="001E19C3" w:rsidP="00B85D95">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Transportation and distribution (up- and downstream)</w:t>
            </w:r>
          </w:p>
          <w:p w14:paraId="0F01F9E2" w14:textId="77777777" w:rsidR="001E19C3" w:rsidRPr="001B07E8" w:rsidRDefault="001E19C3" w:rsidP="00B85D95">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Investments</w:t>
            </w:r>
          </w:p>
          <w:p w14:paraId="59DBFD36" w14:textId="77777777" w:rsidR="001E19C3" w:rsidRPr="001B07E8" w:rsidRDefault="001E19C3" w:rsidP="00B85D95">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Leased assets and franchises</w:t>
            </w:r>
          </w:p>
        </w:tc>
      </w:tr>
    </w:tbl>
    <w:p w14:paraId="487B46BE" w14:textId="77777777" w:rsidR="001E19C3" w:rsidRPr="001B07E8" w:rsidRDefault="001E19C3" w:rsidP="001E19C3">
      <w:pPr>
        <w:spacing w:before="100" w:beforeAutospacing="1" w:after="100" w:afterAutospacing="1" w:line="240" w:lineRule="auto"/>
        <w:outlineLvl w:val="2"/>
        <w:rPr>
          <w:rFonts w:ascii="Times New Roman" w:eastAsia="Times New Roman" w:hAnsi="Times New Roman" w:cs="Times New Roman"/>
          <w:b/>
          <w:bCs/>
          <w:sz w:val="27"/>
          <w:szCs w:val="27"/>
        </w:rPr>
      </w:pPr>
      <w:r w:rsidRPr="001B07E8">
        <w:rPr>
          <w:rFonts w:ascii="Times New Roman" w:eastAsia="Times New Roman" w:hAnsi="Times New Roman" w:cs="Times New Roman"/>
          <w:b/>
          <w:bCs/>
          <w:sz w:val="27"/>
          <w:szCs w:val="27"/>
        </w:rPr>
        <w:t xml:space="preserve">Why should an </w:t>
      </w:r>
      <w:proofErr w:type="spellStart"/>
      <w:r w:rsidRPr="001B07E8">
        <w:rPr>
          <w:rFonts w:ascii="Times New Roman" w:eastAsia="Times New Roman" w:hAnsi="Times New Roman" w:cs="Times New Roman"/>
          <w:b/>
          <w:bCs/>
          <w:sz w:val="27"/>
          <w:szCs w:val="27"/>
        </w:rPr>
        <w:t>organisation</w:t>
      </w:r>
      <w:proofErr w:type="spellEnd"/>
      <w:r w:rsidRPr="001B07E8">
        <w:rPr>
          <w:rFonts w:ascii="Times New Roman" w:eastAsia="Times New Roman" w:hAnsi="Times New Roman" w:cs="Times New Roman"/>
          <w:b/>
          <w:bCs/>
          <w:sz w:val="27"/>
          <w:szCs w:val="27"/>
        </w:rPr>
        <w:t xml:space="preserve"> measure its Scope 3 emissions?</w:t>
      </w:r>
    </w:p>
    <w:p w14:paraId="3C55D325" w14:textId="77777777" w:rsidR="001E19C3" w:rsidRPr="001B07E8" w:rsidRDefault="001E19C3" w:rsidP="001E19C3">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There are </w:t>
      </w:r>
      <w:proofErr w:type="gramStart"/>
      <w:r w:rsidRPr="001B07E8">
        <w:rPr>
          <w:rFonts w:ascii="Times New Roman" w:eastAsia="Times New Roman" w:hAnsi="Times New Roman" w:cs="Times New Roman"/>
          <w:sz w:val="24"/>
          <w:szCs w:val="24"/>
        </w:rPr>
        <w:t>a number of</w:t>
      </w:r>
      <w:proofErr w:type="gramEnd"/>
      <w:r w:rsidRPr="001B07E8">
        <w:rPr>
          <w:rFonts w:ascii="Times New Roman" w:eastAsia="Times New Roman" w:hAnsi="Times New Roman" w:cs="Times New Roman"/>
          <w:sz w:val="24"/>
          <w:szCs w:val="24"/>
        </w:rPr>
        <w:t xml:space="preserve"> benefits associated with measuring Scope 3 emissions.  For many companies, </w:t>
      </w:r>
      <w:proofErr w:type="gramStart"/>
      <w:r w:rsidRPr="001B07E8">
        <w:rPr>
          <w:rFonts w:ascii="Times New Roman" w:eastAsia="Times New Roman" w:hAnsi="Times New Roman" w:cs="Times New Roman"/>
          <w:sz w:val="24"/>
          <w:szCs w:val="24"/>
        </w:rPr>
        <w:t>the majority of</w:t>
      </w:r>
      <w:proofErr w:type="gramEnd"/>
      <w:r w:rsidRPr="001B07E8">
        <w:rPr>
          <w:rFonts w:ascii="Times New Roman" w:eastAsia="Times New Roman" w:hAnsi="Times New Roman" w:cs="Times New Roman"/>
          <w:sz w:val="24"/>
          <w:szCs w:val="24"/>
        </w:rPr>
        <w:t xml:space="preserve"> their greenhouse gas (GHG) emissions and cost reduction opportunities lie outside their own operations.  By measuring Scope 3 emissions, organisations can:</w:t>
      </w:r>
    </w:p>
    <w:p w14:paraId="43921067" w14:textId="77777777" w:rsidR="001E19C3" w:rsidRPr="001B07E8" w:rsidRDefault="001E19C3" w:rsidP="001E19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Assess where the emission hotspots are in their supply </w:t>
      </w:r>
      <w:proofErr w:type="gramStart"/>
      <w:r w:rsidRPr="001B07E8">
        <w:rPr>
          <w:rFonts w:ascii="Times New Roman" w:eastAsia="Times New Roman" w:hAnsi="Times New Roman" w:cs="Times New Roman"/>
          <w:sz w:val="24"/>
          <w:szCs w:val="24"/>
        </w:rPr>
        <w:t>chain;</w:t>
      </w:r>
      <w:proofErr w:type="gramEnd"/>
    </w:p>
    <w:p w14:paraId="558C10B7" w14:textId="77777777" w:rsidR="001E19C3" w:rsidRPr="001B07E8" w:rsidRDefault="001E19C3" w:rsidP="001E19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Identify resource and energy risks in their supply </w:t>
      </w:r>
      <w:proofErr w:type="gramStart"/>
      <w:r w:rsidRPr="001B07E8">
        <w:rPr>
          <w:rFonts w:ascii="Times New Roman" w:eastAsia="Times New Roman" w:hAnsi="Times New Roman" w:cs="Times New Roman"/>
          <w:sz w:val="24"/>
          <w:szCs w:val="24"/>
        </w:rPr>
        <w:t>chain;</w:t>
      </w:r>
      <w:proofErr w:type="gramEnd"/>
    </w:p>
    <w:p w14:paraId="796A1963" w14:textId="77777777" w:rsidR="001E19C3" w:rsidRPr="001B07E8" w:rsidRDefault="001E19C3" w:rsidP="001E19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Identify which suppliers are leaders and which are laggards in terms of their sustainability </w:t>
      </w:r>
      <w:proofErr w:type="gramStart"/>
      <w:r w:rsidRPr="001B07E8">
        <w:rPr>
          <w:rFonts w:ascii="Times New Roman" w:eastAsia="Times New Roman" w:hAnsi="Times New Roman" w:cs="Times New Roman"/>
          <w:sz w:val="24"/>
          <w:szCs w:val="24"/>
        </w:rPr>
        <w:t>performance;</w:t>
      </w:r>
      <w:proofErr w:type="gramEnd"/>
    </w:p>
    <w:p w14:paraId="765CF428" w14:textId="77777777" w:rsidR="001E19C3" w:rsidRPr="001B07E8" w:rsidRDefault="001E19C3" w:rsidP="001E19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Identify energy efficiency and cost reduction opportunities in their supply </w:t>
      </w:r>
      <w:proofErr w:type="gramStart"/>
      <w:r w:rsidRPr="001B07E8">
        <w:rPr>
          <w:rFonts w:ascii="Times New Roman" w:eastAsia="Times New Roman" w:hAnsi="Times New Roman" w:cs="Times New Roman"/>
          <w:sz w:val="24"/>
          <w:szCs w:val="24"/>
        </w:rPr>
        <w:t>chain;</w:t>
      </w:r>
      <w:proofErr w:type="gramEnd"/>
    </w:p>
    <w:p w14:paraId="670F92D9" w14:textId="77777777" w:rsidR="001E19C3" w:rsidRPr="001B07E8" w:rsidRDefault="001E19C3" w:rsidP="001E19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Engage suppliers and assist them to implement sustainability initiatives</w:t>
      </w:r>
    </w:p>
    <w:p w14:paraId="5B817376" w14:textId="77777777" w:rsidR="001E19C3" w:rsidRPr="001B07E8" w:rsidRDefault="001E19C3" w:rsidP="001E19C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Improve the energy efficiency of their products</w:t>
      </w:r>
    </w:p>
    <w:p w14:paraId="10374D89" w14:textId="77777777" w:rsidR="001E19C3" w:rsidRDefault="001E19C3" w:rsidP="001E19C3">
      <w:pPr>
        <w:numPr>
          <w:ilvl w:val="0"/>
          <w:numId w:val="14"/>
        </w:numPr>
        <w:spacing w:before="100" w:beforeAutospacing="1" w:after="100" w:afterAutospacing="1" w:line="240" w:lineRule="auto"/>
      </w:pPr>
      <w:r w:rsidRPr="00762990">
        <w:rPr>
          <w:rFonts w:ascii="Times New Roman" w:eastAsia="Times New Roman" w:hAnsi="Times New Roman" w:cs="Times New Roman"/>
          <w:sz w:val="24"/>
          <w:szCs w:val="24"/>
        </w:rPr>
        <w:t>Positively engage with employees to reduce emissions from business travel and employee commuting.</w:t>
      </w:r>
      <w:bookmarkEnd w:id="3"/>
    </w:p>
    <w:p w14:paraId="747F947C" w14:textId="77777777" w:rsidR="000A6C29" w:rsidRPr="009C7661" w:rsidRDefault="000A6C29" w:rsidP="004D07F7">
      <w:pPr>
        <w:rPr>
          <w:rFonts w:ascii="Times New Roman" w:hAnsi="Times New Roman" w:cs="Times New Roman"/>
          <w:b/>
          <w:bCs/>
          <w:color w:val="000000" w:themeColor="text1"/>
          <w:sz w:val="24"/>
          <w:szCs w:val="24"/>
          <w:u w:val="single"/>
        </w:rPr>
      </w:pPr>
    </w:p>
    <w:sectPr w:rsidR="000A6C29" w:rsidRPr="009C766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D662" w14:textId="77777777" w:rsidR="007F279E" w:rsidRDefault="007F279E" w:rsidP="00310ABC">
      <w:pPr>
        <w:spacing w:after="0" w:line="240" w:lineRule="auto"/>
      </w:pPr>
      <w:r>
        <w:separator/>
      </w:r>
    </w:p>
  </w:endnote>
  <w:endnote w:type="continuationSeparator" w:id="0">
    <w:p w14:paraId="315AC6C1" w14:textId="77777777" w:rsidR="007F279E" w:rsidRDefault="007F279E" w:rsidP="0031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FAA7" w14:textId="77777777" w:rsidR="00FA1646" w:rsidRDefault="00FA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570284"/>
      <w:docPartObj>
        <w:docPartGallery w:val="Page Numbers (Bottom of Page)"/>
        <w:docPartUnique/>
      </w:docPartObj>
    </w:sdtPr>
    <w:sdtEndPr>
      <w:rPr>
        <w:noProof/>
      </w:rPr>
    </w:sdtEndPr>
    <w:sdtContent>
      <w:p w14:paraId="74F1FD83" w14:textId="77777777" w:rsidR="00C03E40" w:rsidRDefault="00C03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D32EFA" w14:textId="77777777" w:rsidR="00C03E40" w:rsidRDefault="00C03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D28D" w14:textId="77777777" w:rsidR="00FA1646" w:rsidRDefault="00FA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2FB1" w14:textId="77777777" w:rsidR="007F279E" w:rsidRDefault="007F279E" w:rsidP="00310ABC">
      <w:pPr>
        <w:spacing w:after="0" w:line="240" w:lineRule="auto"/>
      </w:pPr>
      <w:r>
        <w:separator/>
      </w:r>
    </w:p>
  </w:footnote>
  <w:footnote w:type="continuationSeparator" w:id="0">
    <w:p w14:paraId="092FBF82" w14:textId="77777777" w:rsidR="007F279E" w:rsidRDefault="007F279E" w:rsidP="0031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645E" w14:textId="77777777" w:rsidR="00FA1646" w:rsidRDefault="00FA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7807" w14:textId="77777777" w:rsidR="00FA1646" w:rsidRDefault="00FA1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396A" w14:textId="77777777" w:rsidR="00FA1646" w:rsidRDefault="00FA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93A"/>
    <w:multiLevelType w:val="multilevel"/>
    <w:tmpl w:val="712ABF8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E672A"/>
    <w:multiLevelType w:val="multilevel"/>
    <w:tmpl w:val="11A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6616A"/>
    <w:multiLevelType w:val="multilevel"/>
    <w:tmpl w:val="ED8C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D14F0"/>
    <w:multiLevelType w:val="multilevel"/>
    <w:tmpl w:val="712ABF8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A3DF9"/>
    <w:multiLevelType w:val="hybridMultilevel"/>
    <w:tmpl w:val="B44A0A08"/>
    <w:lvl w:ilvl="0" w:tplc="093EFF3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A9746D"/>
    <w:multiLevelType w:val="multilevel"/>
    <w:tmpl w:val="B464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94198"/>
    <w:multiLevelType w:val="multilevel"/>
    <w:tmpl w:val="3008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F2286"/>
    <w:multiLevelType w:val="multilevel"/>
    <w:tmpl w:val="49E69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40AD9"/>
    <w:multiLevelType w:val="multilevel"/>
    <w:tmpl w:val="960C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F772B9"/>
    <w:multiLevelType w:val="multilevel"/>
    <w:tmpl w:val="DF30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059A7"/>
    <w:multiLevelType w:val="multilevel"/>
    <w:tmpl w:val="362E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C7EDC"/>
    <w:multiLevelType w:val="multilevel"/>
    <w:tmpl w:val="257EA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52B43"/>
    <w:multiLevelType w:val="multilevel"/>
    <w:tmpl w:val="C5E6B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C31DF"/>
    <w:multiLevelType w:val="hybridMultilevel"/>
    <w:tmpl w:val="F84AAF6A"/>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E923145"/>
    <w:multiLevelType w:val="multilevel"/>
    <w:tmpl w:val="B508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111345">
    <w:abstractNumId w:val="12"/>
  </w:num>
  <w:num w:numId="2" w16cid:durableId="1840345839">
    <w:abstractNumId w:val="7"/>
  </w:num>
  <w:num w:numId="3" w16cid:durableId="1723286275">
    <w:abstractNumId w:val="9"/>
  </w:num>
  <w:num w:numId="4" w16cid:durableId="550770443">
    <w:abstractNumId w:val="6"/>
  </w:num>
  <w:num w:numId="5" w16cid:durableId="1473787685">
    <w:abstractNumId w:val="13"/>
  </w:num>
  <w:num w:numId="6" w16cid:durableId="1533155581">
    <w:abstractNumId w:val="0"/>
  </w:num>
  <w:num w:numId="7" w16cid:durableId="1581403924">
    <w:abstractNumId w:val="11"/>
  </w:num>
  <w:num w:numId="8" w16cid:durableId="1645432584">
    <w:abstractNumId w:val="3"/>
  </w:num>
  <w:num w:numId="9" w16cid:durableId="141384712">
    <w:abstractNumId w:val="4"/>
  </w:num>
  <w:num w:numId="10" w16cid:durableId="17897707">
    <w:abstractNumId w:val="10"/>
  </w:num>
  <w:num w:numId="11" w16cid:durableId="925265607">
    <w:abstractNumId w:val="8"/>
  </w:num>
  <w:num w:numId="12" w16cid:durableId="1514831741">
    <w:abstractNumId w:val="14"/>
  </w:num>
  <w:num w:numId="13" w16cid:durableId="1749500466">
    <w:abstractNumId w:val="5"/>
  </w:num>
  <w:num w:numId="14" w16cid:durableId="383910208">
    <w:abstractNumId w:val="1"/>
  </w:num>
  <w:num w:numId="15" w16cid:durableId="788478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DA"/>
    <w:rsid w:val="00030928"/>
    <w:rsid w:val="000349DA"/>
    <w:rsid w:val="00057944"/>
    <w:rsid w:val="000A6C29"/>
    <w:rsid w:val="000B2CB1"/>
    <w:rsid w:val="000B6219"/>
    <w:rsid w:val="000C3E5A"/>
    <w:rsid w:val="00106FCD"/>
    <w:rsid w:val="001636FE"/>
    <w:rsid w:val="00181CA0"/>
    <w:rsid w:val="00192C35"/>
    <w:rsid w:val="001A4FBC"/>
    <w:rsid w:val="001B027D"/>
    <w:rsid w:val="001E19C3"/>
    <w:rsid w:val="001F0817"/>
    <w:rsid w:val="00212571"/>
    <w:rsid w:val="002146D2"/>
    <w:rsid w:val="00215366"/>
    <w:rsid w:val="00253436"/>
    <w:rsid w:val="002647D2"/>
    <w:rsid w:val="002768DA"/>
    <w:rsid w:val="00295168"/>
    <w:rsid w:val="002B1826"/>
    <w:rsid w:val="002E20FB"/>
    <w:rsid w:val="002F3CF1"/>
    <w:rsid w:val="00310ABC"/>
    <w:rsid w:val="003654D5"/>
    <w:rsid w:val="0037262F"/>
    <w:rsid w:val="003B60B0"/>
    <w:rsid w:val="003C3F6C"/>
    <w:rsid w:val="003C4BCD"/>
    <w:rsid w:val="003E3E83"/>
    <w:rsid w:val="003F0714"/>
    <w:rsid w:val="0040513B"/>
    <w:rsid w:val="0041608F"/>
    <w:rsid w:val="0046377D"/>
    <w:rsid w:val="004748CF"/>
    <w:rsid w:val="00491867"/>
    <w:rsid w:val="004D07F7"/>
    <w:rsid w:val="004E6C6B"/>
    <w:rsid w:val="00540EEF"/>
    <w:rsid w:val="005B3E58"/>
    <w:rsid w:val="005D2BCC"/>
    <w:rsid w:val="0066049D"/>
    <w:rsid w:val="00701776"/>
    <w:rsid w:val="00714DB3"/>
    <w:rsid w:val="007156CE"/>
    <w:rsid w:val="007246F4"/>
    <w:rsid w:val="007568AD"/>
    <w:rsid w:val="00782D11"/>
    <w:rsid w:val="007A4DBE"/>
    <w:rsid w:val="007B2A72"/>
    <w:rsid w:val="007E1C2C"/>
    <w:rsid w:val="007F279E"/>
    <w:rsid w:val="0083411D"/>
    <w:rsid w:val="008535FE"/>
    <w:rsid w:val="00886A4D"/>
    <w:rsid w:val="00891DE0"/>
    <w:rsid w:val="00900ADA"/>
    <w:rsid w:val="00933792"/>
    <w:rsid w:val="00947561"/>
    <w:rsid w:val="00951DC5"/>
    <w:rsid w:val="00960882"/>
    <w:rsid w:val="00997D8A"/>
    <w:rsid w:val="009A7117"/>
    <w:rsid w:val="009C7661"/>
    <w:rsid w:val="009E0871"/>
    <w:rsid w:val="009E3AF6"/>
    <w:rsid w:val="00A27D6B"/>
    <w:rsid w:val="00A76770"/>
    <w:rsid w:val="00A93FC3"/>
    <w:rsid w:val="00A959A2"/>
    <w:rsid w:val="00AE0A8E"/>
    <w:rsid w:val="00B63CA6"/>
    <w:rsid w:val="00B66B8E"/>
    <w:rsid w:val="00B874DA"/>
    <w:rsid w:val="00C03E40"/>
    <w:rsid w:val="00C67BE5"/>
    <w:rsid w:val="00C84577"/>
    <w:rsid w:val="00CA135F"/>
    <w:rsid w:val="00CB38E2"/>
    <w:rsid w:val="00D72FF0"/>
    <w:rsid w:val="00DB12F6"/>
    <w:rsid w:val="00E4490A"/>
    <w:rsid w:val="00E569F2"/>
    <w:rsid w:val="00E608AB"/>
    <w:rsid w:val="00E94019"/>
    <w:rsid w:val="00EA3AE2"/>
    <w:rsid w:val="00EB71E5"/>
    <w:rsid w:val="00EE3720"/>
    <w:rsid w:val="00EF5076"/>
    <w:rsid w:val="00F371E3"/>
    <w:rsid w:val="00F44D10"/>
    <w:rsid w:val="00FA1646"/>
    <w:rsid w:val="00FE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7E40"/>
  <w15:chartTrackingRefBased/>
  <w15:docId w15:val="{A0CEF25B-AB3B-433B-9E26-AD11BF63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59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569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E3A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9E3AF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DA"/>
    <w:rPr>
      <w:color w:val="0563C1" w:themeColor="hyperlink"/>
      <w:u w:val="single"/>
    </w:rPr>
  </w:style>
  <w:style w:type="character" w:styleId="UnresolvedMention">
    <w:name w:val="Unresolved Mention"/>
    <w:basedOn w:val="DefaultParagraphFont"/>
    <w:uiPriority w:val="99"/>
    <w:semiHidden/>
    <w:unhideWhenUsed/>
    <w:rsid w:val="002768DA"/>
    <w:rPr>
      <w:color w:val="605E5C"/>
      <w:shd w:val="clear" w:color="auto" w:fill="E1DFDD"/>
    </w:rPr>
  </w:style>
  <w:style w:type="paragraph" w:styleId="NormalWeb">
    <w:name w:val="Normal (Web)"/>
    <w:basedOn w:val="Normal"/>
    <w:uiPriority w:val="99"/>
    <w:unhideWhenUsed/>
    <w:rsid w:val="001F0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59A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959A2"/>
    <w:rPr>
      <w:i/>
      <w:iCs/>
    </w:rPr>
  </w:style>
  <w:style w:type="character" w:styleId="Strong">
    <w:name w:val="Strong"/>
    <w:basedOn w:val="DefaultParagraphFont"/>
    <w:uiPriority w:val="22"/>
    <w:qFormat/>
    <w:rsid w:val="00A959A2"/>
    <w:rPr>
      <w:b/>
      <w:bCs/>
    </w:rPr>
  </w:style>
  <w:style w:type="character" w:customStyle="1" w:styleId="hscoswrapper">
    <w:name w:val="hs_cos_wrapper"/>
    <w:basedOn w:val="DefaultParagraphFont"/>
    <w:rsid w:val="00A959A2"/>
  </w:style>
  <w:style w:type="paragraph" w:styleId="Header">
    <w:name w:val="header"/>
    <w:basedOn w:val="Normal"/>
    <w:link w:val="HeaderChar"/>
    <w:uiPriority w:val="99"/>
    <w:unhideWhenUsed/>
    <w:rsid w:val="00310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ABC"/>
  </w:style>
  <w:style w:type="paragraph" w:styleId="Footer">
    <w:name w:val="footer"/>
    <w:basedOn w:val="Normal"/>
    <w:link w:val="FooterChar"/>
    <w:uiPriority w:val="99"/>
    <w:unhideWhenUsed/>
    <w:rsid w:val="00310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ABC"/>
  </w:style>
  <w:style w:type="character" w:styleId="FollowedHyperlink">
    <w:name w:val="FollowedHyperlink"/>
    <w:basedOn w:val="DefaultParagraphFont"/>
    <w:uiPriority w:val="99"/>
    <w:semiHidden/>
    <w:unhideWhenUsed/>
    <w:rsid w:val="00310ABC"/>
    <w:rPr>
      <w:color w:val="954F72" w:themeColor="followedHyperlink"/>
      <w:u w:val="single"/>
    </w:rPr>
  </w:style>
  <w:style w:type="character" w:customStyle="1" w:styleId="Heading3Char">
    <w:name w:val="Heading 3 Char"/>
    <w:basedOn w:val="DefaultParagraphFont"/>
    <w:link w:val="Heading3"/>
    <w:uiPriority w:val="9"/>
    <w:semiHidden/>
    <w:rsid w:val="00E569F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6049D"/>
    <w:pPr>
      <w:spacing w:after="200" w:line="276" w:lineRule="auto"/>
      <w:ind w:left="720"/>
      <w:contextualSpacing/>
    </w:pPr>
    <w:rPr>
      <w:rFonts w:ascii="Calibri" w:eastAsia="Times New Roman" w:hAnsi="Calibri" w:cs="Arial"/>
    </w:rPr>
  </w:style>
  <w:style w:type="paragraph" w:customStyle="1" w:styleId="ydpeeb42c89story-print-citation">
    <w:name w:val="ydpeeb42c89story-print-citation"/>
    <w:basedOn w:val="Normal"/>
    <w:rsid w:val="00660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E3AF6"/>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9E3AF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6588">
      <w:bodyDiv w:val="1"/>
      <w:marLeft w:val="0"/>
      <w:marRight w:val="0"/>
      <w:marTop w:val="0"/>
      <w:marBottom w:val="0"/>
      <w:divBdr>
        <w:top w:val="none" w:sz="0" w:space="0" w:color="auto"/>
        <w:left w:val="none" w:sz="0" w:space="0" w:color="auto"/>
        <w:bottom w:val="none" w:sz="0" w:space="0" w:color="auto"/>
        <w:right w:val="none" w:sz="0" w:space="0" w:color="auto"/>
      </w:divBdr>
      <w:divsChild>
        <w:div w:id="1110470960">
          <w:marLeft w:val="0"/>
          <w:marRight w:val="0"/>
          <w:marTop w:val="0"/>
          <w:marBottom w:val="0"/>
          <w:divBdr>
            <w:top w:val="none" w:sz="0" w:space="0" w:color="auto"/>
            <w:left w:val="none" w:sz="0" w:space="0" w:color="auto"/>
            <w:bottom w:val="none" w:sz="0" w:space="0" w:color="auto"/>
            <w:right w:val="none" w:sz="0" w:space="0" w:color="auto"/>
          </w:divBdr>
          <w:divsChild>
            <w:div w:id="268587032">
              <w:marLeft w:val="0"/>
              <w:marRight w:val="0"/>
              <w:marTop w:val="0"/>
              <w:marBottom w:val="0"/>
              <w:divBdr>
                <w:top w:val="none" w:sz="0" w:space="0" w:color="auto"/>
                <w:left w:val="none" w:sz="0" w:space="0" w:color="auto"/>
                <w:bottom w:val="none" w:sz="0" w:space="0" w:color="auto"/>
                <w:right w:val="none" w:sz="0" w:space="0" w:color="auto"/>
              </w:divBdr>
            </w:div>
          </w:divsChild>
        </w:div>
        <w:div w:id="234703731">
          <w:marLeft w:val="0"/>
          <w:marRight w:val="0"/>
          <w:marTop w:val="0"/>
          <w:marBottom w:val="0"/>
          <w:divBdr>
            <w:top w:val="none" w:sz="0" w:space="0" w:color="auto"/>
            <w:left w:val="none" w:sz="0" w:space="0" w:color="auto"/>
            <w:bottom w:val="none" w:sz="0" w:space="0" w:color="auto"/>
            <w:right w:val="none" w:sz="0" w:space="0" w:color="auto"/>
          </w:divBdr>
          <w:divsChild>
            <w:div w:id="1888637114">
              <w:marLeft w:val="0"/>
              <w:marRight w:val="0"/>
              <w:marTop w:val="0"/>
              <w:marBottom w:val="0"/>
              <w:divBdr>
                <w:top w:val="none" w:sz="0" w:space="0" w:color="auto"/>
                <w:left w:val="none" w:sz="0" w:space="0" w:color="auto"/>
                <w:bottom w:val="none" w:sz="0" w:space="0" w:color="auto"/>
                <w:right w:val="none" w:sz="0" w:space="0" w:color="auto"/>
              </w:divBdr>
              <w:divsChild>
                <w:div w:id="1838380523">
                  <w:marLeft w:val="0"/>
                  <w:marRight w:val="0"/>
                  <w:marTop w:val="0"/>
                  <w:marBottom w:val="0"/>
                  <w:divBdr>
                    <w:top w:val="none" w:sz="0" w:space="0" w:color="auto"/>
                    <w:left w:val="none" w:sz="0" w:space="0" w:color="auto"/>
                    <w:bottom w:val="none" w:sz="0" w:space="0" w:color="auto"/>
                    <w:right w:val="none" w:sz="0" w:space="0" w:color="auto"/>
                  </w:divBdr>
                  <w:divsChild>
                    <w:div w:id="1996494645">
                      <w:marLeft w:val="0"/>
                      <w:marRight w:val="0"/>
                      <w:marTop w:val="0"/>
                      <w:marBottom w:val="0"/>
                      <w:divBdr>
                        <w:top w:val="none" w:sz="0" w:space="0" w:color="auto"/>
                        <w:left w:val="none" w:sz="0" w:space="0" w:color="auto"/>
                        <w:bottom w:val="none" w:sz="0" w:space="0" w:color="auto"/>
                        <w:right w:val="none" w:sz="0" w:space="0" w:color="auto"/>
                      </w:divBdr>
                      <w:divsChild>
                        <w:div w:id="922419557">
                          <w:marLeft w:val="0"/>
                          <w:marRight w:val="0"/>
                          <w:marTop w:val="0"/>
                          <w:marBottom w:val="0"/>
                          <w:divBdr>
                            <w:top w:val="none" w:sz="0" w:space="0" w:color="auto"/>
                            <w:left w:val="none" w:sz="0" w:space="0" w:color="auto"/>
                            <w:bottom w:val="none" w:sz="0" w:space="0" w:color="auto"/>
                            <w:right w:val="none" w:sz="0" w:space="0" w:color="auto"/>
                          </w:divBdr>
                          <w:divsChild>
                            <w:div w:id="1602880871">
                              <w:marLeft w:val="0"/>
                              <w:marRight w:val="0"/>
                              <w:marTop w:val="0"/>
                              <w:marBottom w:val="0"/>
                              <w:divBdr>
                                <w:top w:val="none" w:sz="0" w:space="0" w:color="auto"/>
                                <w:left w:val="none" w:sz="0" w:space="0" w:color="auto"/>
                                <w:bottom w:val="none" w:sz="0" w:space="0" w:color="auto"/>
                                <w:right w:val="none" w:sz="0" w:space="0" w:color="auto"/>
                              </w:divBdr>
                              <w:divsChild>
                                <w:div w:id="5093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82891">
      <w:bodyDiv w:val="1"/>
      <w:marLeft w:val="0"/>
      <w:marRight w:val="0"/>
      <w:marTop w:val="0"/>
      <w:marBottom w:val="0"/>
      <w:divBdr>
        <w:top w:val="none" w:sz="0" w:space="0" w:color="auto"/>
        <w:left w:val="none" w:sz="0" w:space="0" w:color="auto"/>
        <w:bottom w:val="none" w:sz="0" w:space="0" w:color="auto"/>
        <w:right w:val="none" w:sz="0" w:space="0" w:color="auto"/>
      </w:divBdr>
      <w:divsChild>
        <w:div w:id="1775779958">
          <w:marLeft w:val="0"/>
          <w:marRight w:val="0"/>
          <w:marTop w:val="0"/>
          <w:marBottom w:val="0"/>
          <w:divBdr>
            <w:top w:val="none" w:sz="0" w:space="0" w:color="auto"/>
            <w:left w:val="none" w:sz="0" w:space="0" w:color="auto"/>
            <w:bottom w:val="none" w:sz="0" w:space="0" w:color="auto"/>
            <w:right w:val="none" w:sz="0" w:space="0" w:color="auto"/>
          </w:divBdr>
          <w:divsChild>
            <w:div w:id="1734615949">
              <w:marLeft w:val="0"/>
              <w:marRight w:val="0"/>
              <w:marTop w:val="0"/>
              <w:marBottom w:val="0"/>
              <w:divBdr>
                <w:top w:val="none" w:sz="0" w:space="0" w:color="auto"/>
                <w:left w:val="none" w:sz="0" w:space="0" w:color="auto"/>
                <w:bottom w:val="none" w:sz="0" w:space="0" w:color="auto"/>
                <w:right w:val="none" w:sz="0" w:space="0" w:color="auto"/>
              </w:divBdr>
              <w:divsChild>
                <w:div w:id="18381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1553">
          <w:marLeft w:val="0"/>
          <w:marRight w:val="0"/>
          <w:marTop w:val="0"/>
          <w:marBottom w:val="0"/>
          <w:divBdr>
            <w:top w:val="none" w:sz="0" w:space="0" w:color="auto"/>
            <w:left w:val="none" w:sz="0" w:space="0" w:color="auto"/>
            <w:bottom w:val="none" w:sz="0" w:space="0" w:color="auto"/>
            <w:right w:val="none" w:sz="0" w:space="0" w:color="auto"/>
          </w:divBdr>
          <w:divsChild>
            <w:div w:id="252974373">
              <w:marLeft w:val="0"/>
              <w:marRight w:val="0"/>
              <w:marTop w:val="0"/>
              <w:marBottom w:val="0"/>
              <w:divBdr>
                <w:top w:val="none" w:sz="0" w:space="0" w:color="auto"/>
                <w:left w:val="none" w:sz="0" w:space="0" w:color="auto"/>
                <w:bottom w:val="none" w:sz="0" w:space="0" w:color="auto"/>
                <w:right w:val="none" w:sz="0" w:space="0" w:color="auto"/>
              </w:divBdr>
              <w:divsChild>
                <w:div w:id="74741141">
                  <w:marLeft w:val="0"/>
                  <w:marRight w:val="0"/>
                  <w:marTop w:val="0"/>
                  <w:marBottom w:val="0"/>
                  <w:divBdr>
                    <w:top w:val="none" w:sz="0" w:space="0" w:color="auto"/>
                    <w:left w:val="none" w:sz="0" w:space="0" w:color="auto"/>
                    <w:bottom w:val="none" w:sz="0" w:space="0" w:color="auto"/>
                    <w:right w:val="none" w:sz="0" w:space="0" w:color="auto"/>
                  </w:divBdr>
                  <w:divsChild>
                    <w:div w:id="1587885937">
                      <w:marLeft w:val="0"/>
                      <w:marRight w:val="0"/>
                      <w:marTop w:val="0"/>
                      <w:marBottom w:val="0"/>
                      <w:divBdr>
                        <w:top w:val="none" w:sz="0" w:space="0" w:color="auto"/>
                        <w:left w:val="none" w:sz="0" w:space="0" w:color="auto"/>
                        <w:bottom w:val="none" w:sz="0" w:space="0" w:color="auto"/>
                        <w:right w:val="none" w:sz="0" w:space="0" w:color="auto"/>
                      </w:divBdr>
                      <w:divsChild>
                        <w:div w:id="252976870">
                          <w:marLeft w:val="0"/>
                          <w:marRight w:val="0"/>
                          <w:marTop w:val="0"/>
                          <w:marBottom w:val="0"/>
                          <w:divBdr>
                            <w:top w:val="none" w:sz="0" w:space="0" w:color="auto"/>
                            <w:left w:val="none" w:sz="0" w:space="0" w:color="auto"/>
                            <w:bottom w:val="none" w:sz="0" w:space="0" w:color="auto"/>
                            <w:right w:val="none" w:sz="0" w:space="0" w:color="auto"/>
                          </w:divBdr>
                          <w:divsChild>
                            <w:div w:id="1447852901">
                              <w:marLeft w:val="0"/>
                              <w:marRight w:val="0"/>
                              <w:marTop w:val="0"/>
                              <w:marBottom w:val="0"/>
                              <w:divBdr>
                                <w:top w:val="none" w:sz="0" w:space="0" w:color="auto"/>
                                <w:left w:val="none" w:sz="0" w:space="0" w:color="auto"/>
                                <w:bottom w:val="none" w:sz="0" w:space="0" w:color="auto"/>
                                <w:right w:val="none" w:sz="0" w:space="0" w:color="auto"/>
                              </w:divBdr>
                              <w:divsChild>
                                <w:div w:id="9741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2517">
      <w:bodyDiv w:val="1"/>
      <w:marLeft w:val="0"/>
      <w:marRight w:val="0"/>
      <w:marTop w:val="0"/>
      <w:marBottom w:val="0"/>
      <w:divBdr>
        <w:top w:val="none" w:sz="0" w:space="0" w:color="auto"/>
        <w:left w:val="none" w:sz="0" w:space="0" w:color="auto"/>
        <w:bottom w:val="none" w:sz="0" w:space="0" w:color="auto"/>
        <w:right w:val="none" w:sz="0" w:space="0" w:color="auto"/>
      </w:divBdr>
      <w:divsChild>
        <w:div w:id="1502117800">
          <w:marLeft w:val="0"/>
          <w:marRight w:val="0"/>
          <w:marTop w:val="0"/>
          <w:marBottom w:val="0"/>
          <w:divBdr>
            <w:top w:val="none" w:sz="0" w:space="0" w:color="auto"/>
            <w:left w:val="none" w:sz="0" w:space="0" w:color="auto"/>
            <w:bottom w:val="none" w:sz="0" w:space="0" w:color="auto"/>
            <w:right w:val="none" w:sz="0" w:space="0" w:color="auto"/>
          </w:divBdr>
          <w:divsChild>
            <w:div w:id="1308776263">
              <w:marLeft w:val="0"/>
              <w:marRight w:val="0"/>
              <w:marTop w:val="0"/>
              <w:marBottom w:val="0"/>
              <w:divBdr>
                <w:top w:val="none" w:sz="0" w:space="0" w:color="auto"/>
                <w:left w:val="none" w:sz="0" w:space="0" w:color="auto"/>
                <w:bottom w:val="none" w:sz="0" w:space="0" w:color="auto"/>
                <w:right w:val="none" w:sz="0" w:space="0" w:color="auto"/>
              </w:divBdr>
            </w:div>
          </w:divsChild>
        </w:div>
        <w:div w:id="1249384383">
          <w:marLeft w:val="0"/>
          <w:marRight w:val="0"/>
          <w:marTop w:val="0"/>
          <w:marBottom w:val="0"/>
          <w:divBdr>
            <w:top w:val="none" w:sz="0" w:space="0" w:color="auto"/>
            <w:left w:val="none" w:sz="0" w:space="0" w:color="auto"/>
            <w:bottom w:val="none" w:sz="0" w:space="0" w:color="auto"/>
            <w:right w:val="none" w:sz="0" w:space="0" w:color="auto"/>
          </w:divBdr>
          <w:divsChild>
            <w:div w:id="1870948878">
              <w:marLeft w:val="0"/>
              <w:marRight w:val="0"/>
              <w:marTop w:val="0"/>
              <w:marBottom w:val="0"/>
              <w:divBdr>
                <w:top w:val="none" w:sz="0" w:space="0" w:color="auto"/>
                <w:left w:val="none" w:sz="0" w:space="0" w:color="auto"/>
                <w:bottom w:val="none" w:sz="0" w:space="0" w:color="auto"/>
                <w:right w:val="none" w:sz="0" w:space="0" w:color="auto"/>
              </w:divBdr>
              <w:divsChild>
                <w:div w:id="652756950">
                  <w:marLeft w:val="0"/>
                  <w:marRight w:val="0"/>
                  <w:marTop w:val="0"/>
                  <w:marBottom w:val="0"/>
                  <w:divBdr>
                    <w:top w:val="none" w:sz="0" w:space="0" w:color="auto"/>
                    <w:left w:val="none" w:sz="0" w:space="0" w:color="auto"/>
                    <w:bottom w:val="none" w:sz="0" w:space="0" w:color="auto"/>
                    <w:right w:val="none" w:sz="0" w:space="0" w:color="auto"/>
                  </w:divBdr>
                  <w:divsChild>
                    <w:div w:id="263879553">
                      <w:marLeft w:val="0"/>
                      <w:marRight w:val="0"/>
                      <w:marTop w:val="0"/>
                      <w:marBottom w:val="0"/>
                      <w:divBdr>
                        <w:top w:val="none" w:sz="0" w:space="0" w:color="auto"/>
                        <w:left w:val="none" w:sz="0" w:space="0" w:color="auto"/>
                        <w:bottom w:val="none" w:sz="0" w:space="0" w:color="auto"/>
                        <w:right w:val="none" w:sz="0" w:space="0" w:color="auto"/>
                      </w:divBdr>
                      <w:divsChild>
                        <w:div w:id="1711034128">
                          <w:marLeft w:val="0"/>
                          <w:marRight w:val="0"/>
                          <w:marTop w:val="0"/>
                          <w:marBottom w:val="0"/>
                          <w:divBdr>
                            <w:top w:val="none" w:sz="0" w:space="0" w:color="auto"/>
                            <w:left w:val="none" w:sz="0" w:space="0" w:color="auto"/>
                            <w:bottom w:val="none" w:sz="0" w:space="0" w:color="auto"/>
                            <w:right w:val="none" w:sz="0" w:space="0" w:color="auto"/>
                          </w:divBdr>
                          <w:divsChild>
                            <w:div w:id="1770806144">
                              <w:marLeft w:val="0"/>
                              <w:marRight w:val="0"/>
                              <w:marTop w:val="0"/>
                              <w:marBottom w:val="0"/>
                              <w:divBdr>
                                <w:top w:val="none" w:sz="0" w:space="0" w:color="auto"/>
                                <w:left w:val="none" w:sz="0" w:space="0" w:color="auto"/>
                                <w:bottom w:val="none" w:sz="0" w:space="0" w:color="auto"/>
                                <w:right w:val="none" w:sz="0" w:space="0" w:color="auto"/>
                              </w:divBdr>
                              <w:divsChild>
                                <w:div w:id="441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7079">
                          <w:marLeft w:val="0"/>
                          <w:marRight w:val="0"/>
                          <w:marTop w:val="0"/>
                          <w:marBottom w:val="0"/>
                          <w:divBdr>
                            <w:top w:val="none" w:sz="0" w:space="0" w:color="auto"/>
                            <w:left w:val="none" w:sz="0" w:space="0" w:color="auto"/>
                            <w:bottom w:val="none" w:sz="0" w:space="0" w:color="auto"/>
                            <w:right w:val="none" w:sz="0" w:space="0" w:color="auto"/>
                          </w:divBdr>
                          <w:divsChild>
                            <w:div w:id="7475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425308">
          <w:marLeft w:val="0"/>
          <w:marRight w:val="0"/>
          <w:marTop w:val="0"/>
          <w:marBottom w:val="0"/>
          <w:divBdr>
            <w:top w:val="none" w:sz="0" w:space="0" w:color="auto"/>
            <w:left w:val="none" w:sz="0" w:space="0" w:color="auto"/>
            <w:bottom w:val="none" w:sz="0" w:space="0" w:color="auto"/>
            <w:right w:val="none" w:sz="0" w:space="0" w:color="auto"/>
          </w:divBdr>
        </w:div>
        <w:div w:id="1912958048">
          <w:marLeft w:val="0"/>
          <w:marRight w:val="0"/>
          <w:marTop w:val="0"/>
          <w:marBottom w:val="0"/>
          <w:divBdr>
            <w:top w:val="none" w:sz="0" w:space="0" w:color="auto"/>
            <w:left w:val="none" w:sz="0" w:space="0" w:color="auto"/>
            <w:bottom w:val="none" w:sz="0" w:space="0" w:color="auto"/>
            <w:right w:val="none" w:sz="0" w:space="0" w:color="auto"/>
          </w:divBdr>
          <w:divsChild>
            <w:div w:id="1962107620">
              <w:marLeft w:val="0"/>
              <w:marRight w:val="0"/>
              <w:marTop w:val="0"/>
              <w:marBottom w:val="0"/>
              <w:divBdr>
                <w:top w:val="none" w:sz="0" w:space="0" w:color="auto"/>
                <w:left w:val="none" w:sz="0" w:space="0" w:color="auto"/>
                <w:bottom w:val="none" w:sz="0" w:space="0" w:color="auto"/>
                <w:right w:val="none" w:sz="0" w:space="0" w:color="auto"/>
              </w:divBdr>
              <w:divsChild>
                <w:div w:id="481851120">
                  <w:marLeft w:val="0"/>
                  <w:marRight w:val="0"/>
                  <w:marTop w:val="0"/>
                  <w:marBottom w:val="0"/>
                  <w:divBdr>
                    <w:top w:val="none" w:sz="0" w:space="0" w:color="auto"/>
                    <w:left w:val="none" w:sz="0" w:space="0" w:color="auto"/>
                    <w:bottom w:val="none" w:sz="0" w:space="0" w:color="auto"/>
                    <w:right w:val="none" w:sz="0" w:space="0" w:color="auto"/>
                  </w:divBdr>
                  <w:divsChild>
                    <w:div w:id="1613052696">
                      <w:marLeft w:val="0"/>
                      <w:marRight w:val="0"/>
                      <w:marTop w:val="0"/>
                      <w:marBottom w:val="0"/>
                      <w:divBdr>
                        <w:top w:val="none" w:sz="0" w:space="0" w:color="auto"/>
                        <w:left w:val="none" w:sz="0" w:space="0" w:color="auto"/>
                        <w:bottom w:val="none" w:sz="0" w:space="0" w:color="auto"/>
                        <w:right w:val="none" w:sz="0" w:space="0" w:color="auto"/>
                      </w:divBdr>
                      <w:divsChild>
                        <w:div w:id="1866864587">
                          <w:marLeft w:val="0"/>
                          <w:marRight w:val="0"/>
                          <w:marTop w:val="0"/>
                          <w:marBottom w:val="0"/>
                          <w:divBdr>
                            <w:top w:val="none" w:sz="0" w:space="0" w:color="auto"/>
                            <w:left w:val="none" w:sz="0" w:space="0" w:color="auto"/>
                            <w:bottom w:val="none" w:sz="0" w:space="0" w:color="auto"/>
                            <w:right w:val="none" w:sz="0" w:space="0" w:color="auto"/>
                          </w:divBdr>
                          <w:divsChild>
                            <w:div w:id="1071586038">
                              <w:marLeft w:val="0"/>
                              <w:marRight w:val="0"/>
                              <w:marTop w:val="0"/>
                              <w:marBottom w:val="0"/>
                              <w:divBdr>
                                <w:top w:val="none" w:sz="0" w:space="0" w:color="auto"/>
                                <w:left w:val="none" w:sz="0" w:space="0" w:color="auto"/>
                                <w:bottom w:val="none" w:sz="0" w:space="0" w:color="auto"/>
                                <w:right w:val="none" w:sz="0" w:space="0" w:color="auto"/>
                              </w:divBdr>
                              <w:divsChild>
                                <w:div w:id="2146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38868">
          <w:marLeft w:val="0"/>
          <w:marRight w:val="0"/>
          <w:marTop w:val="0"/>
          <w:marBottom w:val="0"/>
          <w:divBdr>
            <w:top w:val="none" w:sz="0" w:space="0" w:color="auto"/>
            <w:left w:val="none" w:sz="0" w:space="0" w:color="auto"/>
            <w:bottom w:val="none" w:sz="0" w:space="0" w:color="auto"/>
            <w:right w:val="none" w:sz="0" w:space="0" w:color="auto"/>
          </w:divBdr>
          <w:divsChild>
            <w:div w:id="17527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568">
      <w:bodyDiv w:val="1"/>
      <w:marLeft w:val="0"/>
      <w:marRight w:val="0"/>
      <w:marTop w:val="0"/>
      <w:marBottom w:val="0"/>
      <w:divBdr>
        <w:top w:val="none" w:sz="0" w:space="0" w:color="auto"/>
        <w:left w:val="none" w:sz="0" w:space="0" w:color="auto"/>
        <w:bottom w:val="none" w:sz="0" w:space="0" w:color="auto"/>
        <w:right w:val="none" w:sz="0" w:space="0" w:color="auto"/>
      </w:divBdr>
      <w:divsChild>
        <w:div w:id="301154186">
          <w:marLeft w:val="0"/>
          <w:marRight w:val="0"/>
          <w:marTop w:val="0"/>
          <w:marBottom w:val="0"/>
          <w:divBdr>
            <w:top w:val="none" w:sz="0" w:space="0" w:color="auto"/>
            <w:left w:val="none" w:sz="0" w:space="0" w:color="auto"/>
            <w:bottom w:val="none" w:sz="0" w:space="0" w:color="auto"/>
            <w:right w:val="none" w:sz="0" w:space="0" w:color="auto"/>
          </w:divBdr>
          <w:divsChild>
            <w:div w:id="443161602">
              <w:marLeft w:val="0"/>
              <w:marRight w:val="0"/>
              <w:marTop w:val="0"/>
              <w:marBottom w:val="0"/>
              <w:divBdr>
                <w:top w:val="none" w:sz="0" w:space="0" w:color="auto"/>
                <w:left w:val="none" w:sz="0" w:space="0" w:color="auto"/>
                <w:bottom w:val="none" w:sz="0" w:space="0" w:color="auto"/>
                <w:right w:val="none" w:sz="0" w:space="0" w:color="auto"/>
              </w:divBdr>
              <w:divsChild>
                <w:div w:id="7382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9742">
          <w:marLeft w:val="0"/>
          <w:marRight w:val="0"/>
          <w:marTop w:val="0"/>
          <w:marBottom w:val="0"/>
          <w:divBdr>
            <w:top w:val="none" w:sz="0" w:space="0" w:color="auto"/>
            <w:left w:val="none" w:sz="0" w:space="0" w:color="auto"/>
            <w:bottom w:val="none" w:sz="0" w:space="0" w:color="auto"/>
            <w:right w:val="none" w:sz="0" w:space="0" w:color="auto"/>
          </w:divBdr>
          <w:divsChild>
            <w:div w:id="58017202">
              <w:marLeft w:val="0"/>
              <w:marRight w:val="0"/>
              <w:marTop w:val="0"/>
              <w:marBottom w:val="0"/>
              <w:divBdr>
                <w:top w:val="none" w:sz="0" w:space="0" w:color="auto"/>
                <w:left w:val="none" w:sz="0" w:space="0" w:color="auto"/>
                <w:bottom w:val="none" w:sz="0" w:space="0" w:color="auto"/>
                <w:right w:val="none" w:sz="0" w:space="0" w:color="auto"/>
              </w:divBdr>
              <w:divsChild>
                <w:div w:id="865603341">
                  <w:marLeft w:val="0"/>
                  <w:marRight w:val="0"/>
                  <w:marTop w:val="0"/>
                  <w:marBottom w:val="0"/>
                  <w:divBdr>
                    <w:top w:val="none" w:sz="0" w:space="0" w:color="auto"/>
                    <w:left w:val="none" w:sz="0" w:space="0" w:color="auto"/>
                    <w:bottom w:val="none" w:sz="0" w:space="0" w:color="auto"/>
                    <w:right w:val="none" w:sz="0" w:space="0" w:color="auto"/>
                  </w:divBdr>
                  <w:divsChild>
                    <w:div w:id="2051762625">
                      <w:marLeft w:val="0"/>
                      <w:marRight w:val="0"/>
                      <w:marTop w:val="0"/>
                      <w:marBottom w:val="0"/>
                      <w:divBdr>
                        <w:top w:val="none" w:sz="0" w:space="0" w:color="auto"/>
                        <w:left w:val="none" w:sz="0" w:space="0" w:color="auto"/>
                        <w:bottom w:val="none" w:sz="0" w:space="0" w:color="auto"/>
                        <w:right w:val="none" w:sz="0" w:space="0" w:color="auto"/>
                      </w:divBdr>
                      <w:divsChild>
                        <w:div w:id="1541743255">
                          <w:marLeft w:val="0"/>
                          <w:marRight w:val="0"/>
                          <w:marTop w:val="0"/>
                          <w:marBottom w:val="0"/>
                          <w:divBdr>
                            <w:top w:val="none" w:sz="0" w:space="0" w:color="auto"/>
                            <w:left w:val="none" w:sz="0" w:space="0" w:color="auto"/>
                            <w:bottom w:val="none" w:sz="0" w:space="0" w:color="auto"/>
                            <w:right w:val="none" w:sz="0" w:space="0" w:color="auto"/>
                          </w:divBdr>
                          <w:divsChild>
                            <w:div w:id="615916399">
                              <w:marLeft w:val="0"/>
                              <w:marRight w:val="0"/>
                              <w:marTop w:val="0"/>
                              <w:marBottom w:val="0"/>
                              <w:divBdr>
                                <w:top w:val="none" w:sz="0" w:space="0" w:color="auto"/>
                                <w:left w:val="none" w:sz="0" w:space="0" w:color="auto"/>
                                <w:bottom w:val="none" w:sz="0" w:space="0" w:color="auto"/>
                                <w:right w:val="none" w:sz="0" w:space="0" w:color="auto"/>
                              </w:divBdr>
                              <w:divsChild>
                                <w:div w:id="8437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7546">
      <w:bodyDiv w:val="1"/>
      <w:marLeft w:val="0"/>
      <w:marRight w:val="0"/>
      <w:marTop w:val="0"/>
      <w:marBottom w:val="0"/>
      <w:divBdr>
        <w:top w:val="none" w:sz="0" w:space="0" w:color="auto"/>
        <w:left w:val="none" w:sz="0" w:space="0" w:color="auto"/>
        <w:bottom w:val="none" w:sz="0" w:space="0" w:color="auto"/>
        <w:right w:val="none" w:sz="0" w:space="0" w:color="auto"/>
      </w:divBdr>
    </w:div>
    <w:div w:id="1497763910">
      <w:bodyDiv w:val="1"/>
      <w:marLeft w:val="0"/>
      <w:marRight w:val="0"/>
      <w:marTop w:val="0"/>
      <w:marBottom w:val="0"/>
      <w:divBdr>
        <w:top w:val="none" w:sz="0" w:space="0" w:color="auto"/>
        <w:left w:val="none" w:sz="0" w:space="0" w:color="auto"/>
        <w:bottom w:val="none" w:sz="0" w:space="0" w:color="auto"/>
        <w:right w:val="none" w:sz="0" w:space="0" w:color="auto"/>
      </w:divBdr>
      <w:divsChild>
        <w:div w:id="314798102">
          <w:marLeft w:val="0"/>
          <w:marRight w:val="0"/>
          <w:marTop w:val="0"/>
          <w:marBottom w:val="0"/>
          <w:divBdr>
            <w:top w:val="none" w:sz="0" w:space="0" w:color="auto"/>
            <w:left w:val="none" w:sz="0" w:space="0" w:color="auto"/>
            <w:bottom w:val="none" w:sz="0" w:space="0" w:color="auto"/>
            <w:right w:val="none" w:sz="0" w:space="0" w:color="auto"/>
          </w:divBdr>
          <w:divsChild>
            <w:div w:id="2010254831">
              <w:marLeft w:val="0"/>
              <w:marRight w:val="0"/>
              <w:marTop w:val="0"/>
              <w:marBottom w:val="0"/>
              <w:divBdr>
                <w:top w:val="none" w:sz="0" w:space="0" w:color="auto"/>
                <w:left w:val="none" w:sz="0" w:space="0" w:color="auto"/>
                <w:bottom w:val="none" w:sz="0" w:space="0" w:color="auto"/>
                <w:right w:val="none" w:sz="0" w:space="0" w:color="auto"/>
              </w:divBdr>
            </w:div>
          </w:divsChild>
        </w:div>
        <w:div w:id="139882389">
          <w:marLeft w:val="0"/>
          <w:marRight w:val="0"/>
          <w:marTop w:val="0"/>
          <w:marBottom w:val="0"/>
          <w:divBdr>
            <w:top w:val="none" w:sz="0" w:space="0" w:color="auto"/>
            <w:left w:val="none" w:sz="0" w:space="0" w:color="auto"/>
            <w:bottom w:val="none" w:sz="0" w:space="0" w:color="auto"/>
            <w:right w:val="none" w:sz="0" w:space="0" w:color="auto"/>
          </w:divBdr>
          <w:divsChild>
            <w:div w:id="782769167">
              <w:marLeft w:val="0"/>
              <w:marRight w:val="0"/>
              <w:marTop w:val="0"/>
              <w:marBottom w:val="0"/>
              <w:divBdr>
                <w:top w:val="none" w:sz="0" w:space="0" w:color="auto"/>
                <w:left w:val="none" w:sz="0" w:space="0" w:color="auto"/>
                <w:bottom w:val="none" w:sz="0" w:space="0" w:color="auto"/>
                <w:right w:val="none" w:sz="0" w:space="0" w:color="auto"/>
              </w:divBdr>
              <w:divsChild>
                <w:div w:id="1197737252">
                  <w:marLeft w:val="0"/>
                  <w:marRight w:val="0"/>
                  <w:marTop w:val="0"/>
                  <w:marBottom w:val="0"/>
                  <w:divBdr>
                    <w:top w:val="none" w:sz="0" w:space="0" w:color="auto"/>
                    <w:left w:val="none" w:sz="0" w:space="0" w:color="auto"/>
                    <w:bottom w:val="none" w:sz="0" w:space="0" w:color="auto"/>
                    <w:right w:val="none" w:sz="0" w:space="0" w:color="auto"/>
                  </w:divBdr>
                  <w:divsChild>
                    <w:div w:id="376660333">
                      <w:marLeft w:val="0"/>
                      <w:marRight w:val="0"/>
                      <w:marTop w:val="0"/>
                      <w:marBottom w:val="0"/>
                      <w:divBdr>
                        <w:top w:val="none" w:sz="0" w:space="0" w:color="auto"/>
                        <w:left w:val="none" w:sz="0" w:space="0" w:color="auto"/>
                        <w:bottom w:val="none" w:sz="0" w:space="0" w:color="auto"/>
                        <w:right w:val="none" w:sz="0" w:space="0" w:color="auto"/>
                      </w:divBdr>
                    </w:div>
                    <w:div w:id="750463928">
                      <w:marLeft w:val="0"/>
                      <w:marRight w:val="0"/>
                      <w:marTop w:val="0"/>
                      <w:marBottom w:val="0"/>
                      <w:divBdr>
                        <w:top w:val="none" w:sz="0" w:space="0" w:color="auto"/>
                        <w:left w:val="none" w:sz="0" w:space="0" w:color="auto"/>
                        <w:bottom w:val="none" w:sz="0" w:space="0" w:color="auto"/>
                        <w:right w:val="none" w:sz="0" w:space="0" w:color="auto"/>
                      </w:divBdr>
                      <w:divsChild>
                        <w:div w:id="7000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bonclean.com/industries/ceme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sj.com/market-data/quotes/HDELY" TargetMode="External"/><Relationship Id="rId12" Type="http://schemas.openxmlformats.org/officeDocument/2006/relationships/hyperlink" Target="https://www.iea.org/reports/ceme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a.org/reports/ce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ia.gov/tools/glossary/index.cfm?id=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a.gov/industry/gdpbyind_data.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2</cp:revision>
  <cp:lastPrinted>2021-08-14T23:02:00Z</cp:lastPrinted>
  <dcterms:created xsi:type="dcterms:W3CDTF">2023-02-01T20:53:00Z</dcterms:created>
  <dcterms:modified xsi:type="dcterms:W3CDTF">2023-02-01T20:53:00Z</dcterms:modified>
</cp:coreProperties>
</file>