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9219" w14:textId="0A110852" w:rsidR="000E4FD1" w:rsidRDefault="000E4FD1" w:rsidP="00C90914">
      <w:pPr>
        <w:jc w:val="center"/>
        <w:rPr>
          <w:rFonts w:ascii="Cambria" w:hAnsi="Cambria"/>
          <w:b/>
          <w:bCs/>
          <w:sz w:val="24"/>
          <w:szCs w:val="24"/>
        </w:rPr>
      </w:pPr>
      <w:r w:rsidRPr="000E4FD1">
        <w:rPr>
          <w:rFonts w:ascii="Cambria" w:hAnsi="Cambria"/>
          <w:b/>
          <w:bCs/>
          <w:sz w:val="24"/>
          <w:szCs w:val="24"/>
        </w:rPr>
        <w:t>Islam_Mazbaul-Literature_Review_Draft</w:t>
      </w:r>
    </w:p>
    <w:p w14:paraId="3355AA08" w14:textId="1591F7D0" w:rsidR="00C90914" w:rsidRPr="00C90914" w:rsidRDefault="00C90914" w:rsidP="00C90914">
      <w:pPr>
        <w:jc w:val="center"/>
        <w:rPr>
          <w:rFonts w:ascii="Cambria" w:hAnsi="Cambria"/>
          <w:b/>
          <w:bCs/>
          <w:sz w:val="24"/>
          <w:szCs w:val="24"/>
        </w:rPr>
      </w:pPr>
      <w:r w:rsidRPr="00C90914">
        <w:rPr>
          <w:rFonts w:ascii="Cambria" w:hAnsi="Cambria"/>
          <w:b/>
          <w:bCs/>
          <w:sz w:val="24"/>
          <w:szCs w:val="24"/>
        </w:rPr>
        <w:t>The forensic accounting and corporate fraud</w:t>
      </w:r>
    </w:p>
    <w:p w14:paraId="7191FDC1" w14:textId="66327D09" w:rsidR="00B83AE7" w:rsidRPr="00C90914" w:rsidRDefault="006B0D55" w:rsidP="00B83AE7">
      <w:pPr>
        <w:jc w:val="both"/>
        <w:rPr>
          <w:rFonts w:ascii="Cambria" w:hAnsi="Cambria"/>
          <w:b/>
          <w:bCs/>
          <w:sz w:val="24"/>
          <w:szCs w:val="24"/>
        </w:rPr>
      </w:pPr>
      <w:r>
        <w:rPr>
          <w:rFonts w:ascii="Cambria" w:hAnsi="Cambria"/>
          <w:b/>
          <w:bCs/>
          <w:sz w:val="24"/>
          <w:szCs w:val="24"/>
        </w:rPr>
        <w:t xml:space="preserve">1. </w:t>
      </w:r>
      <w:r w:rsidR="00B83AE7" w:rsidRPr="00C90914">
        <w:rPr>
          <w:rFonts w:ascii="Cambria" w:hAnsi="Cambria"/>
          <w:b/>
          <w:bCs/>
          <w:sz w:val="24"/>
          <w:szCs w:val="24"/>
        </w:rPr>
        <w:t>Introduction</w:t>
      </w:r>
    </w:p>
    <w:p w14:paraId="143D938B" w14:textId="61213B53" w:rsidR="00B83AE7" w:rsidRPr="00C90914" w:rsidRDefault="00486072" w:rsidP="00B83AE7">
      <w:pPr>
        <w:jc w:val="both"/>
        <w:rPr>
          <w:rFonts w:ascii="Cambria" w:hAnsi="Cambria"/>
          <w:sz w:val="24"/>
          <w:szCs w:val="24"/>
        </w:rPr>
      </w:pPr>
      <w:r w:rsidRPr="00486072">
        <w:rPr>
          <w:rFonts w:ascii="Cambria" w:hAnsi="Cambria"/>
          <w:sz w:val="24"/>
          <w:szCs w:val="24"/>
        </w:rPr>
        <w:t xml:space="preserve">Corporate fraud has become a major issue in the business world. Fraudulent activities by companies can result in significant financial losses, reputational damage, and legal issues. Forensic accounting is a specialized field of accounting that deals with investigating financial fraud and misconduct. </w:t>
      </w:r>
      <w:r w:rsidR="005408DF">
        <w:rPr>
          <w:rFonts w:ascii="Cambria" w:hAnsi="Cambria"/>
          <w:sz w:val="24"/>
          <w:szCs w:val="24"/>
        </w:rPr>
        <w:t>The</w:t>
      </w:r>
      <w:r w:rsidR="00B83AE7" w:rsidRPr="00C90914">
        <w:rPr>
          <w:rFonts w:ascii="Cambria" w:hAnsi="Cambria"/>
          <w:sz w:val="24"/>
          <w:szCs w:val="24"/>
        </w:rPr>
        <w:t xml:space="preserve"> aims </w:t>
      </w:r>
      <w:r w:rsidR="005408DF" w:rsidRPr="00C90914">
        <w:rPr>
          <w:rFonts w:ascii="Cambria" w:hAnsi="Cambria"/>
          <w:sz w:val="24"/>
          <w:szCs w:val="24"/>
        </w:rPr>
        <w:t>are to</w:t>
      </w:r>
      <w:r w:rsidR="00B83AE7" w:rsidRPr="00C90914">
        <w:rPr>
          <w:rFonts w:ascii="Cambria" w:hAnsi="Cambria"/>
          <w:sz w:val="24"/>
          <w:szCs w:val="24"/>
        </w:rPr>
        <w:t xml:space="preserve"> provide a comprehensive </w:t>
      </w:r>
      <w:r w:rsidR="005408DF">
        <w:rPr>
          <w:rFonts w:ascii="Cambria" w:hAnsi="Cambria"/>
          <w:sz w:val="24"/>
          <w:szCs w:val="24"/>
        </w:rPr>
        <w:t>idea</w:t>
      </w:r>
      <w:r w:rsidR="00B83AE7" w:rsidRPr="00C90914">
        <w:rPr>
          <w:rFonts w:ascii="Cambria" w:hAnsi="Cambria"/>
          <w:sz w:val="24"/>
          <w:szCs w:val="24"/>
        </w:rPr>
        <w:t xml:space="preserve"> of the role of forensic accounting in corporate fraud. The review examines the various approaches to detecting and preventing corporate fraud and the importance of forensic accounting in corporate governance. </w:t>
      </w:r>
      <w:r w:rsidR="005408DF">
        <w:rPr>
          <w:rFonts w:ascii="Cambria" w:hAnsi="Cambria"/>
          <w:sz w:val="24"/>
          <w:szCs w:val="24"/>
        </w:rPr>
        <w:t xml:space="preserve">I </w:t>
      </w:r>
      <w:r w:rsidR="005408DF" w:rsidRPr="00C90914">
        <w:rPr>
          <w:rFonts w:ascii="Cambria" w:hAnsi="Cambria"/>
          <w:sz w:val="24"/>
          <w:szCs w:val="24"/>
        </w:rPr>
        <w:t>discuss</w:t>
      </w:r>
      <w:r w:rsidR="00B83AE7" w:rsidRPr="00C90914">
        <w:rPr>
          <w:rFonts w:ascii="Cambria" w:hAnsi="Cambria"/>
          <w:sz w:val="24"/>
          <w:szCs w:val="24"/>
        </w:rPr>
        <w:t xml:space="preserve"> the key challenges forensic accountants face in combating corporate fraud.</w:t>
      </w:r>
    </w:p>
    <w:p w14:paraId="286FB291" w14:textId="4F2BA01B" w:rsidR="00A625CF" w:rsidRDefault="006B0D55" w:rsidP="00C21BCF">
      <w:pPr>
        <w:jc w:val="both"/>
        <w:rPr>
          <w:rFonts w:ascii="Cambria" w:hAnsi="Cambria"/>
          <w:b/>
          <w:bCs/>
          <w:sz w:val="24"/>
          <w:szCs w:val="24"/>
        </w:rPr>
      </w:pPr>
      <w:r>
        <w:rPr>
          <w:rFonts w:ascii="Cambria" w:hAnsi="Cambria"/>
          <w:b/>
          <w:bCs/>
          <w:sz w:val="24"/>
          <w:szCs w:val="24"/>
        </w:rPr>
        <w:t xml:space="preserve">2. </w:t>
      </w:r>
      <w:r w:rsidR="00A625CF">
        <w:rPr>
          <w:rFonts w:ascii="Cambria" w:hAnsi="Cambria"/>
          <w:b/>
          <w:bCs/>
          <w:sz w:val="24"/>
          <w:szCs w:val="24"/>
        </w:rPr>
        <w:t>Literature Review</w:t>
      </w:r>
    </w:p>
    <w:p w14:paraId="77ED68C4" w14:textId="2ABCCF76" w:rsidR="00C21BCF" w:rsidRPr="00A625CF" w:rsidRDefault="00C21BCF" w:rsidP="00C21BCF">
      <w:pPr>
        <w:jc w:val="both"/>
        <w:rPr>
          <w:rFonts w:ascii="Cambria" w:hAnsi="Cambria"/>
          <w:b/>
          <w:bCs/>
          <w:sz w:val="24"/>
          <w:szCs w:val="24"/>
        </w:rPr>
      </w:pPr>
      <w:r w:rsidRPr="00C21BCF">
        <w:rPr>
          <w:rFonts w:ascii="Cambria" w:hAnsi="Cambria"/>
          <w:sz w:val="24"/>
          <w:szCs w:val="24"/>
        </w:rPr>
        <w:t>Forensic accounting is a combination of accounting, auditing, and investigative skills used to detect, investigate, and prevent financial fraud. Forensic accountants are trained to identify and investigate financial irregularities and present the evidence in court. Forensic accounting has become increasingly important in recent years due to the rise in financial fraud and the need for more stringent financial regulation.</w:t>
      </w:r>
    </w:p>
    <w:p w14:paraId="0EA2C469" w14:textId="324B4326" w:rsidR="00486072" w:rsidRPr="006B0D55" w:rsidRDefault="00486072" w:rsidP="00486072">
      <w:pPr>
        <w:jc w:val="both"/>
        <w:rPr>
          <w:rFonts w:ascii="Cambria" w:hAnsi="Cambria"/>
          <w:i/>
          <w:iCs/>
        </w:rPr>
      </w:pPr>
      <w:r w:rsidRPr="006B0D55">
        <w:rPr>
          <w:rFonts w:ascii="Cambria" w:hAnsi="Cambria"/>
          <w:i/>
          <w:iCs/>
          <w:sz w:val="24"/>
          <w:szCs w:val="24"/>
        </w:rPr>
        <w:t>The Role of Forensic Accounting in Corporate Fraud</w:t>
      </w:r>
    </w:p>
    <w:p w14:paraId="743AB5D4" w14:textId="3371C430" w:rsidR="00B83AE7" w:rsidRDefault="00B83AE7" w:rsidP="00B83AE7">
      <w:pPr>
        <w:jc w:val="both"/>
        <w:rPr>
          <w:rFonts w:ascii="Cambria" w:hAnsi="Cambria"/>
          <w:sz w:val="24"/>
          <w:szCs w:val="24"/>
        </w:rPr>
      </w:pPr>
      <w:r w:rsidRPr="00C90914">
        <w:rPr>
          <w:rFonts w:ascii="Cambria" w:hAnsi="Cambria"/>
          <w:sz w:val="24"/>
          <w:szCs w:val="24"/>
        </w:rPr>
        <w:t>As we know, corporate fraud is defined as the intentional misrepresentation, concealment, or manipulation of financial information by individuals within an organization for personal gain. It can take many forms, including financial statement fraud, insider trading, embezzlement, bribery, and kickbacks (Albrecht et al., 2011). The impact of corporate fraud on organizations can be devastating, including financial losses, reputational damage, legal penalties, and even bankruptcy.</w:t>
      </w:r>
    </w:p>
    <w:p w14:paraId="1D893A46" w14:textId="78D6B1FE" w:rsidR="00486072" w:rsidRPr="00C90914" w:rsidRDefault="00486072" w:rsidP="00B83AE7">
      <w:pPr>
        <w:jc w:val="both"/>
        <w:rPr>
          <w:rFonts w:ascii="Cambria" w:hAnsi="Cambria"/>
          <w:sz w:val="24"/>
          <w:szCs w:val="24"/>
        </w:rPr>
      </w:pPr>
      <w:r w:rsidRPr="00C41C40">
        <w:rPr>
          <w:rFonts w:ascii="Cambria" w:hAnsi="Cambria"/>
          <w:sz w:val="24"/>
          <w:szCs w:val="24"/>
        </w:rPr>
        <w:t>Forensic accounting plays a crucial role in detecting and preventing corporate fraud. According to Imoniana, Antunes, and Formigoni (2013), forensic accounting involves the use of accounting and auditing skills to investigate financial fraud, misappropriation of assets, and other financial irregularities. Forensic accountants use a variety of techniques, such as data analysis, interviews, and document examination, to uncover fraudulent activities. The results of forensic accounting investigations can be used to prosecute perpetrators, recover stolen assets, and prevent future fraud.</w:t>
      </w:r>
    </w:p>
    <w:p w14:paraId="42251D20" w14:textId="77777777" w:rsidR="00B83AE7" w:rsidRPr="006B0D55" w:rsidRDefault="00B83AE7" w:rsidP="006B0D55">
      <w:pPr>
        <w:jc w:val="both"/>
        <w:rPr>
          <w:rFonts w:ascii="Cambria" w:hAnsi="Cambria"/>
          <w:i/>
          <w:iCs/>
          <w:sz w:val="24"/>
          <w:szCs w:val="24"/>
        </w:rPr>
      </w:pPr>
      <w:r w:rsidRPr="006B0D55">
        <w:rPr>
          <w:rFonts w:ascii="Cambria" w:hAnsi="Cambria"/>
          <w:i/>
          <w:iCs/>
          <w:sz w:val="24"/>
          <w:szCs w:val="24"/>
        </w:rPr>
        <w:t>Detecting Corporate Fraud</w:t>
      </w:r>
    </w:p>
    <w:p w14:paraId="080DF758" w14:textId="523463E9" w:rsidR="00B83AE7" w:rsidRPr="00C90914" w:rsidRDefault="00A625CF" w:rsidP="00B83AE7">
      <w:pPr>
        <w:jc w:val="both"/>
        <w:rPr>
          <w:rFonts w:ascii="Cambria" w:hAnsi="Cambria"/>
          <w:sz w:val="24"/>
          <w:szCs w:val="24"/>
        </w:rPr>
      </w:pPr>
      <w:r>
        <w:rPr>
          <w:rFonts w:ascii="Cambria" w:hAnsi="Cambria"/>
          <w:sz w:val="24"/>
          <w:szCs w:val="24"/>
        </w:rPr>
        <w:t>In my opinion, o</w:t>
      </w:r>
      <w:r w:rsidR="00B83AE7" w:rsidRPr="00C90914">
        <w:rPr>
          <w:rFonts w:ascii="Cambria" w:hAnsi="Cambria"/>
          <w:sz w:val="24"/>
          <w:szCs w:val="24"/>
        </w:rPr>
        <w:t>ne of the key challenges in combating corporate fraud is detecting it. The traditional approach to detecting fraud involves conducting audits and analyzing financial statements. However, this approach is often inadequate as it relies on the assumption that the financial statements are accurate and complete. Forensic accounting provides an alternative approach to detecting corporate fraud by using a combination of accounting, auditing, and investigative skills to uncover fraudulent activities.</w:t>
      </w:r>
    </w:p>
    <w:p w14:paraId="38A894A5" w14:textId="1C55496C" w:rsidR="00B83AE7" w:rsidRPr="006B0D55" w:rsidRDefault="00B83AE7" w:rsidP="006B0D55">
      <w:pPr>
        <w:jc w:val="both"/>
        <w:rPr>
          <w:rFonts w:ascii="Cambria" w:hAnsi="Cambria"/>
          <w:i/>
          <w:iCs/>
          <w:sz w:val="24"/>
          <w:szCs w:val="24"/>
        </w:rPr>
      </w:pPr>
      <w:r w:rsidRPr="006B0D55">
        <w:rPr>
          <w:rFonts w:ascii="Cambria" w:hAnsi="Cambria"/>
          <w:i/>
          <w:iCs/>
          <w:sz w:val="24"/>
          <w:szCs w:val="24"/>
        </w:rPr>
        <w:t>Forensic Accounting</w:t>
      </w:r>
    </w:p>
    <w:p w14:paraId="67749A26" w14:textId="59381B26" w:rsidR="00B83AE7" w:rsidRPr="00C90914" w:rsidRDefault="004D4E27" w:rsidP="00B83AE7">
      <w:pPr>
        <w:jc w:val="both"/>
        <w:rPr>
          <w:rFonts w:ascii="Cambria" w:hAnsi="Cambria"/>
          <w:sz w:val="24"/>
          <w:szCs w:val="24"/>
        </w:rPr>
      </w:pPr>
      <w:r>
        <w:rPr>
          <w:rFonts w:ascii="Cambria" w:hAnsi="Cambria"/>
          <w:sz w:val="24"/>
          <w:szCs w:val="24"/>
        </w:rPr>
        <w:t>As I see it, f</w:t>
      </w:r>
      <w:r w:rsidR="00B83AE7" w:rsidRPr="00C90914">
        <w:rPr>
          <w:rFonts w:ascii="Cambria" w:hAnsi="Cambria"/>
          <w:sz w:val="24"/>
          <w:szCs w:val="24"/>
        </w:rPr>
        <w:t xml:space="preserve">orensic accounting is a specialized field of accounting that focuses on the detection and investigation of financial fraud. It involves the application of accounting, </w:t>
      </w:r>
      <w:r w:rsidR="00B83AE7" w:rsidRPr="00C90914">
        <w:rPr>
          <w:rFonts w:ascii="Cambria" w:hAnsi="Cambria"/>
          <w:sz w:val="24"/>
          <w:szCs w:val="24"/>
        </w:rPr>
        <w:lastRenderedPageBreak/>
        <w:t>auditing, and investigative skills to provide evidence for legal proceedings. Forensic accountants are trained to examine financial records, identify discrepancies, and trace the flow of funds to uncover fraudulent activities (Singleton et al., 2010).</w:t>
      </w:r>
    </w:p>
    <w:p w14:paraId="6963C1DC" w14:textId="77777777" w:rsidR="00B83AE7" w:rsidRPr="006B0D55" w:rsidRDefault="00B83AE7" w:rsidP="006B0D55">
      <w:pPr>
        <w:jc w:val="both"/>
        <w:rPr>
          <w:rFonts w:ascii="Cambria" w:hAnsi="Cambria"/>
          <w:i/>
          <w:iCs/>
          <w:sz w:val="24"/>
          <w:szCs w:val="24"/>
        </w:rPr>
      </w:pPr>
      <w:r w:rsidRPr="006B0D55">
        <w:rPr>
          <w:rFonts w:ascii="Cambria" w:hAnsi="Cambria"/>
          <w:i/>
          <w:iCs/>
          <w:sz w:val="24"/>
          <w:szCs w:val="24"/>
        </w:rPr>
        <w:t>The Role of Forensic Accounting in Corporate Governance</w:t>
      </w:r>
    </w:p>
    <w:p w14:paraId="3332ABCD" w14:textId="6104C203" w:rsidR="00B83AE7" w:rsidRPr="00C90914" w:rsidRDefault="009B638B" w:rsidP="00B83AE7">
      <w:pPr>
        <w:jc w:val="both"/>
        <w:rPr>
          <w:rFonts w:ascii="Cambria" w:hAnsi="Cambria"/>
          <w:sz w:val="24"/>
          <w:szCs w:val="24"/>
        </w:rPr>
      </w:pPr>
      <w:r>
        <w:rPr>
          <w:rFonts w:ascii="Cambria" w:hAnsi="Cambria"/>
          <w:sz w:val="24"/>
          <w:szCs w:val="24"/>
        </w:rPr>
        <w:t>From my view, t</w:t>
      </w:r>
      <w:r w:rsidR="00B83AE7" w:rsidRPr="00C90914">
        <w:rPr>
          <w:rFonts w:ascii="Cambria" w:hAnsi="Cambria"/>
          <w:sz w:val="24"/>
          <w:szCs w:val="24"/>
        </w:rPr>
        <w:t>he importance of forensic accounting in corporate governance cannot be overstated. Corporate governance refers to the systems and processes by which companies are directed and controlled. Effective corporate governance is essential for ensuring that companies operate in a transparent, ethical, and responsible manner. Forensic accounting plays a critical role in corporate governance by providing an independent and objective assessment of a company’s financial records.</w:t>
      </w:r>
    </w:p>
    <w:p w14:paraId="39F5A865" w14:textId="77777777" w:rsidR="00B83AE7" w:rsidRPr="00C90914" w:rsidRDefault="00B83AE7" w:rsidP="00B83AE7">
      <w:pPr>
        <w:jc w:val="both"/>
        <w:rPr>
          <w:rFonts w:ascii="Cambria" w:hAnsi="Cambria"/>
          <w:sz w:val="24"/>
          <w:szCs w:val="24"/>
        </w:rPr>
      </w:pPr>
      <w:r w:rsidRPr="00C90914">
        <w:rPr>
          <w:rFonts w:ascii="Cambria" w:hAnsi="Cambria"/>
          <w:sz w:val="24"/>
          <w:szCs w:val="24"/>
        </w:rPr>
        <w:t>Forensic accountants are often called upon to conduct investigations into allegations of financial impropriety, such as embezzlement, insider trading, and bribery. They are also involved in the design and implementation of internal controls and risk management systems to prevent fraudulent activities. In addition, forensic accountants can provide expert testimony in legal proceedings and assist in the recovery of assets in cases of fraud.</w:t>
      </w:r>
    </w:p>
    <w:p w14:paraId="7114B633" w14:textId="77777777" w:rsidR="00B83AE7" w:rsidRPr="006B0D55" w:rsidRDefault="00B83AE7" w:rsidP="006B0D55">
      <w:pPr>
        <w:jc w:val="both"/>
        <w:rPr>
          <w:rFonts w:ascii="Cambria" w:hAnsi="Cambria"/>
          <w:i/>
          <w:iCs/>
          <w:sz w:val="24"/>
          <w:szCs w:val="24"/>
        </w:rPr>
      </w:pPr>
      <w:r w:rsidRPr="006B0D55">
        <w:rPr>
          <w:rFonts w:ascii="Cambria" w:hAnsi="Cambria"/>
          <w:i/>
          <w:iCs/>
          <w:sz w:val="24"/>
          <w:szCs w:val="24"/>
        </w:rPr>
        <w:t>Challenges Faced by Forensic Accountants</w:t>
      </w:r>
    </w:p>
    <w:p w14:paraId="097D241A" w14:textId="0C5BCF2A" w:rsidR="00B83AE7" w:rsidRPr="00C90914" w:rsidRDefault="009B638B" w:rsidP="00B83AE7">
      <w:pPr>
        <w:jc w:val="both"/>
        <w:rPr>
          <w:rFonts w:ascii="Cambria" w:hAnsi="Cambria"/>
          <w:sz w:val="24"/>
          <w:szCs w:val="24"/>
        </w:rPr>
      </w:pPr>
      <w:r>
        <w:rPr>
          <w:rFonts w:ascii="Cambria" w:hAnsi="Cambria"/>
          <w:sz w:val="24"/>
          <w:szCs w:val="24"/>
        </w:rPr>
        <w:t>When it comes to faced challenges, I believe that</w:t>
      </w:r>
      <w:r w:rsidR="00B83AE7" w:rsidRPr="00C90914">
        <w:rPr>
          <w:rFonts w:ascii="Cambria" w:hAnsi="Cambria"/>
          <w:sz w:val="24"/>
          <w:szCs w:val="24"/>
        </w:rPr>
        <w:t xml:space="preserve"> the importance of forensic accounting in combating corporate fraud, forensic accountants face several challenges. One of the key challenges is the lack of awareness of the importance of forensic accounting among organizations. Many organizations do not realize the value of forensic accounting in detecting and preventing corporate fraud.</w:t>
      </w:r>
    </w:p>
    <w:p w14:paraId="1CCD06AE" w14:textId="77777777" w:rsidR="00B83AE7" w:rsidRPr="00C90914" w:rsidRDefault="00B83AE7" w:rsidP="00B83AE7">
      <w:pPr>
        <w:jc w:val="both"/>
        <w:rPr>
          <w:rFonts w:ascii="Cambria" w:hAnsi="Cambria"/>
          <w:sz w:val="24"/>
          <w:szCs w:val="24"/>
        </w:rPr>
      </w:pPr>
      <w:r w:rsidRPr="00C90914">
        <w:rPr>
          <w:rFonts w:ascii="Cambria" w:hAnsi="Cambria"/>
          <w:sz w:val="24"/>
          <w:szCs w:val="24"/>
        </w:rPr>
        <w:t>Another challenge faced by forensic accountants is the complexity of modern financial transactions. The increasing use of technology in financial transactions has made it easier for fraudsters to conceal their activities. Forensic accountants must keep abreast of the latest technological developments and be able to use sophisticated software tools to analyze large volumes of financial data.</w:t>
      </w:r>
    </w:p>
    <w:p w14:paraId="30CBF5CC" w14:textId="28C8FB05" w:rsidR="00B83AE7" w:rsidRPr="00C90914" w:rsidRDefault="006B0D55" w:rsidP="00C90914">
      <w:pPr>
        <w:spacing w:after="0"/>
        <w:jc w:val="both"/>
        <w:rPr>
          <w:rFonts w:ascii="Cambria" w:hAnsi="Cambria"/>
          <w:b/>
          <w:bCs/>
          <w:sz w:val="24"/>
          <w:szCs w:val="24"/>
        </w:rPr>
      </w:pPr>
      <w:r>
        <w:rPr>
          <w:rFonts w:ascii="Cambria" w:hAnsi="Cambria"/>
          <w:b/>
          <w:bCs/>
          <w:sz w:val="24"/>
          <w:szCs w:val="24"/>
        </w:rPr>
        <w:t xml:space="preserve">3. </w:t>
      </w:r>
      <w:r w:rsidR="00B83AE7" w:rsidRPr="00C90914">
        <w:rPr>
          <w:rFonts w:ascii="Cambria" w:hAnsi="Cambria"/>
          <w:b/>
          <w:bCs/>
          <w:sz w:val="24"/>
          <w:szCs w:val="24"/>
        </w:rPr>
        <w:t>Conclusion</w:t>
      </w:r>
    </w:p>
    <w:p w14:paraId="416C134F" w14:textId="030F5E70" w:rsidR="00B83AE7" w:rsidRPr="00C90914" w:rsidRDefault="009B638B" w:rsidP="00B83AE7">
      <w:pPr>
        <w:jc w:val="both"/>
        <w:rPr>
          <w:rFonts w:ascii="Cambria" w:hAnsi="Cambria"/>
          <w:sz w:val="24"/>
          <w:szCs w:val="24"/>
        </w:rPr>
      </w:pPr>
      <w:r>
        <w:rPr>
          <w:rFonts w:ascii="Cambria" w:hAnsi="Cambria"/>
          <w:sz w:val="24"/>
          <w:szCs w:val="24"/>
        </w:rPr>
        <w:t>In conclusion, my discussion shows that c</w:t>
      </w:r>
      <w:r w:rsidR="00D634DB" w:rsidRPr="00D634DB">
        <w:rPr>
          <w:rFonts w:ascii="Cambria" w:hAnsi="Cambria"/>
          <w:sz w:val="24"/>
          <w:szCs w:val="24"/>
        </w:rPr>
        <w:t>orporate fraud poses a significant threat to organizations and society. Forensic accounting is essential for detecting, investigating, and preventing fraudulent activities. The role of forensic accounting in corporate governance must be balanced, and organizations must recognize its importance. However, forensic accountants face several challenges, including the need for more awareness of the importance of forensic accounting and the complexity of modern financial transactions. Addressing these challenges will require a concerted effort by organizations, policymakers, and the forensic accounting profession.</w:t>
      </w:r>
    </w:p>
    <w:p w14:paraId="6A2D8524" w14:textId="6164DFB4" w:rsidR="00B83AE7" w:rsidRPr="006B0D55" w:rsidRDefault="006B0D55" w:rsidP="00B83AE7">
      <w:pPr>
        <w:jc w:val="both"/>
        <w:rPr>
          <w:rFonts w:ascii="Cambria" w:hAnsi="Cambria"/>
          <w:b/>
          <w:bCs/>
          <w:sz w:val="24"/>
          <w:szCs w:val="24"/>
        </w:rPr>
      </w:pPr>
      <w:r>
        <w:rPr>
          <w:rFonts w:ascii="Cambria" w:hAnsi="Cambria"/>
          <w:b/>
          <w:bCs/>
          <w:sz w:val="24"/>
          <w:szCs w:val="24"/>
        </w:rPr>
        <w:t xml:space="preserve">4. </w:t>
      </w:r>
      <w:r w:rsidR="00B83AE7" w:rsidRPr="006B0D55">
        <w:rPr>
          <w:rFonts w:ascii="Cambria" w:hAnsi="Cambria"/>
          <w:b/>
          <w:bCs/>
          <w:sz w:val="24"/>
          <w:szCs w:val="24"/>
        </w:rPr>
        <w:t>References</w:t>
      </w:r>
    </w:p>
    <w:p w14:paraId="5328EC10" w14:textId="5272D514" w:rsidR="00254038" w:rsidRPr="000E4FD1" w:rsidRDefault="00254038" w:rsidP="00B83AE7">
      <w:pPr>
        <w:jc w:val="both"/>
        <w:rPr>
          <w:rFonts w:ascii="Cambria" w:hAnsi="Cambria" w:cs="Arial"/>
          <w:color w:val="222222"/>
          <w:sz w:val="16"/>
          <w:szCs w:val="16"/>
          <w:shd w:val="clear" w:color="auto" w:fill="FFFFFF"/>
        </w:rPr>
      </w:pPr>
      <w:r w:rsidRPr="000E4FD1">
        <w:rPr>
          <w:rFonts w:ascii="Cambria" w:hAnsi="Cambria" w:cs="Arial"/>
          <w:color w:val="222222"/>
          <w:sz w:val="16"/>
          <w:szCs w:val="16"/>
          <w:shd w:val="clear" w:color="auto" w:fill="FFFFFF"/>
        </w:rPr>
        <w:t>Imoniana, J. O., Antunes, M. T. P., &amp; Formigoni, H. (2013). The forensic accounting and corporate fraud. </w:t>
      </w:r>
      <w:r w:rsidRPr="000E4FD1">
        <w:rPr>
          <w:rFonts w:ascii="Cambria" w:hAnsi="Cambria" w:cs="Arial"/>
          <w:i/>
          <w:iCs/>
          <w:color w:val="222222"/>
          <w:sz w:val="16"/>
          <w:szCs w:val="16"/>
          <w:shd w:val="clear" w:color="auto" w:fill="FFFFFF"/>
        </w:rPr>
        <w:t>JISTEM-Journal of Information Systems and Technology Management</w:t>
      </w:r>
      <w:r w:rsidRPr="000E4FD1">
        <w:rPr>
          <w:rFonts w:ascii="Cambria" w:hAnsi="Cambria" w:cs="Arial"/>
          <w:color w:val="222222"/>
          <w:sz w:val="16"/>
          <w:szCs w:val="16"/>
          <w:shd w:val="clear" w:color="auto" w:fill="FFFFFF"/>
        </w:rPr>
        <w:t>, </w:t>
      </w:r>
      <w:r w:rsidRPr="000E4FD1">
        <w:rPr>
          <w:rFonts w:ascii="Cambria" w:hAnsi="Cambria" w:cs="Arial"/>
          <w:i/>
          <w:iCs/>
          <w:color w:val="222222"/>
          <w:sz w:val="16"/>
          <w:szCs w:val="16"/>
          <w:shd w:val="clear" w:color="auto" w:fill="FFFFFF"/>
        </w:rPr>
        <w:t>10</w:t>
      </w:r>
      <w:r w:rsidRPr="000E4FD1">
        <w:rPr>
          <w:rFonts w:ascii="Cambria" w:hAnsi="Cambria" w:cs="Arial"/>
          <w:color w:val="222222"/>
          <w:sz w:val="16"/>
          <w:szCs w:val="16"/>
          <w:shd w:val="clear" w:color="auto" w:fill="FFFFFF"/>
        </w:rPr>
        <w:t>, 119-144.</w:t>
      </w:r>
    </w:p>
    <w:p w14:paraId="55C241AF" w14:textId="5A278789" w:rsidR="001E08EF" w:rsidRPr="000E4FD1" w:rsidRDefault="001E08EF" w:rsidP="00172709">
      <w:pPr>
        <w:rPr>
          <w:rFonts w:ascii="Cambria" w:hAnsi="Cambria" w:cs="Arial"/>
          <w:color w:val="222222"/>
          <w:sz w:val="16"/>
          <w:szCs w:val="16"/>
          <w:shd w:val="clear" w:color="auto" w:fill="FFFFFF"/>
        </w:rPr>
      </w:pPr>
      <w:r w:rsidRPr="000E4FD1">
        <w:rPr>
          <w:rFonts w:ascii="Cambria" w:hAnsi="Cambria" w:cs="Arial"/>
          <w:color w:val="222222"/>
          <w:sz w:val="16"/>
          <w:szCs w:val="16"/>
          <w:shd w:val="clear" w:color="auto" w:fill="FFFFFF"/>
        </w:rPr>
        <w:t>Singleton, T. W., Singleton, A. J., Bologna, G. J., &amp; Lindquist, R. J. (2006). </w:t>
      </w:r>
      <w:r w:rsidRPr="000E4FD1">
        <w:rPr>
          <w:rFonts w:ascii="Cambria" w:hAnsi="Cambria" w:cs="Arial"/>
          <w:i/>
          <w:iCs/>
          <w:color w:val="222222"/>
          <w:sz w:val="16"/>
          <w:szCs w:val="16"/>
          <w:shd w:val="clear" w:color="auto" w:fill="FFFFFF"/>
        </w:rPr>
        <w:t>Fraud auditing and forensic accounting</w:t>
      </w:r>
      <w:r w:rsidRPr="000E4FD1">
        <w:rPr>
          <w:rFonts w:ascii="Cambria" w:hAnsi="Cambria" w:cs="Arial"/>
          <w:color w:val="222222"/>
          <w:sz w:val="16"/>
          <w:szCs w:val="16"/>
          <w:shd w:val="clear" w:color="auto" w:fill="FFFFFF"/>
        </w:rPr>
        <w:t>. John Wiley &amp; Sons.</w:t>
      </w:r>
    </w:p>
    <w:p w14:paraId="2F3F6736" w14:textId="7922282C" w:rsidR="004A299E" w:rsidRDefault="004A299E" w:rsidP="00172709">
      <w:pPr>
        <w:rPr>
          <w:rFonts w:ascii="Cambria" w:hAnsi="Cambria" w:cs="Arial"/>
          <w:color w:val="222222"/>
          <w:sz w:val="16"/>
          <w:szCs w:val="16"/>
          <w:shd w:val="clear" w:color="auto" w:fill="FFFFFF"/>
        </w:rPr>
      </w:pPr>
      <w:r w:rsidRPr="000E4FD1">
        <w:rPr>
          <w:rFonts w:ascii="Cambria" w:hAnsi="Cambria" w:cs="Arial"/>
          <w:color w:val="222222"/>
          <w:sz w:val="16"/>
          <w:szCs w:val="16"/>
          <w:shd w:val="clear" w:color="auto" w:fill="FFFFFF"/>
        </w:rPr>
        <w:t>Albrecht, W. S., Albrecht, C. O., Albrecht, C. C., &amp; Zimbelman, M. F. (2018). </w:t>
      </w:r>
      <w:r w:rsidRPr="000E4FD1">
        <w:rPr>
          <w:rFonts w:ascii="Cambria" w:hAnsi="Cambria" w:cs="Arial"/>
          <w:i/>
          <w:iCs/>
          <w:color w:val="222222"/>
          <w:sz w:val="16"/>
          <w:szCs w:val="16"/>
          <w:shd w:val="clear" w:color="auto" w:fill="FFFFFF"/>
        </w:rPr>
        <w:t>Fraud examination</w:t>
      </w:r>
      <w:r w:rsidRPr="000E4FD1">
        <w:rPr>
          <w:rFonts w:ascii="Cambria" w:hAnsi="Cambria" w:cs="Arial"/>
          <w:color w:val="222222"/>
          <w:sz w:val="16"/>
          <w:szCs w:val="16"/>
          <w:shd w:val="clear" w:color="auto" w:fill="FFFFFF"/>
        </w:rPr>
        <w:t>. Cengage Learning.</w:t>
      </w:r>
    </w:p>
    <w:p w14:paraId="4D8AE553" w14:textId="648C857B" w:rsidR="008703B9" w:rsidRDefault="008703B9" w:rsidP="00172709">
      <w:pPr>
        <w:rPr>
          <w:rFonts w:ascii="Cambria" w:hAnsi="Cambria" w:cs="Arial"/>
          <w:color w:val="222222"/>
          <w:sz w:val="16"/>
          <w:szCs w:val="16"/>
          <w:shd w:val="clear" w:color="auto" w:fill="FFFFFF"/>
        </w:rPr>
      </w:pPr>
      <w:r>
        <w:rPr>
          <w:rFonts w:ascii="Cambria" w:hAnsi="Cambria" w:cs="Arial"/>
          <w:color w:val="222222"/>
          <w:sz w:val="16"/>
          <w:szCs w:val="16"/>
          <w:shd w:val="clear" w:color="auto" w:fill="FFFFFF"/>
        </w:rPr>
        <w:t>+</w:t>
      </w:r>
    </w:p>
    <w:p w14:paraId="06F28D00" w14:textId="77777777" w:rsidR="008703B9" w:rsidRPr="000E4FD1" w:rsidRDefault="008703B9" w:rsidP="00172709">
      <w:pPr>
        <w:rPr>
          <w:rFonts w:ascii="Cambria" w:hAnsi="Cambria" w:cs="Arial"/>
          <w:sz w:val="16"/>
          <w:szCs w:val="16"/>
        </w:rPr>
      </w:pPr>
    </w:p>
    <w:sectPr w:rsidR="008703B9" w:rsidRPr="000E4FD1" w:rsidSect="000E4FD1">
      <w:pgSz w:w="12240" w:h="15840"/>
      <w:pgMar w:top="993"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E915" w14:textId="77777777" w:rsidR="009D51AB" w:rsidRDefault="009D51AB" w:rsidP="004D4E27">
      <w:pPr>
        <w:spacing w:after="0" w:line="240" w:lineRule="auto"/>
      </w:pPr>
      <w:r>
        <w:separator/>
      </w:r>
    </w:p>
  </w:endnote>
  <w:endnote w:type="continuationSeparator" w:id="0">
    <w:p w14:paraId="1E9138EB" w14:textId="77777777" w:rsidR="009D51AB" w:rsidRDefault="009D51AB" w:rsidP="004D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C569" w14:textId="77777777" w:rsidR="009D51AB" w:rsidRDefault="009D51AB" w:rsidP="004D4E27">
      <w:pPr>
        <w:spacing w:after="0" w:line="240" w:lineRule="auto"/>
      </w:pPr>
      <w:r>
        <w:separator/>
      </w:r>
    </w:p>
  </w:footnote>
  <w:footnote w:type="continuationSeparator" w:id="0">
    <w:p w14:paraId="475DF247" w14:textId="77777777" w:rsidR="009D51AB" w:rsidRDefault="009D51AB" w:rsidP="004D4E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FE"/>
    <w:rsid w:val="000D05B5"/>
    <w:rsid w:val="000E4FD1"/>
    <w:rsid w:val="00172709"/>
    <w:rsid w:val="001E08EF"/>
    <w:rsid w:val="00246F7C"/>
    <w:rsid w:val="00254038"/>
    <w:rsid w:val="0029464B"/>
    <w:rsid w:val="003E5FBD"/>
    <w:rsid w:val="00486072"/>
    <w:rsid w:val="004A299E"/>
    <w:rsid w:val="004B45FE"/>
    <w:rsid w:val="004D4E27"/>
    <w:rsid w:val="005408DF"/>
    <w:rsid w:val="00665590"/>
    <w:rsid w:val="006B0D55"/>
    <w:rsid w:val="006B3E89"/>
    <w:rsid w:val="00842FD2"/>
    <w:rsid w:val="008703B9"/>
    <w:rsid w:val="009B638B"/>
    <w:rsid w:val="009D51AB"/>
    <w:rsid w:val="009F1903"/>
    <w:rsid w:val="00A625CF"/>
    <w:rsid w:val="00B33475"/>
    <w:rsid w:val="00B83AE7"/>
    <w:rsid w:val="00B95BB8"/>
    <w:rsid w:val="00BB3F91"/>
    <w:rsid w:val="00BB629D"/>
    <w:rsid w:val="00BE1911"/>
    <w:rsid w:val="00C21BCF"/>
    <w:rsid w:val="00C41C40"/>
    <w:rsid w:val="00C90914"/>
    <w:rsid w:val="00CB6C7E"/>
    <w:rsid w:val="00D100FB"/>
    <w:rsid w:val="00D634DB"/>
    <w:rsid w:val="00EE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2D07"/>
  <w15:chartTrackingRefBased/>
  <w15:docId w15:val="{F70D7B6B-1F3A-45D4-B4A1-1A182724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E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D4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E27"/>
  </w:style>
  <w:style w:type="paragraph" w:styleId="Footer">
    <w:name w:val="footer"/>
    <w:basedOn w:val="Normal"/>
    <w:link w:val="FooterChar"/>
    <w:uiPriority w:val="99"/>
    <w:unhideWhenUsed/>
    <w:rsid w:val="004D4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E27"/>
  </w:style>
  <w:style w:type="paragraph" w:styleId="ListParagraph">
    <w:name w:val="List Paragraph"/>
    <w:basedOn w:val="Normal"/>
    <w:uiPriority w:val="34"/>
    <w:qFormat/>
    <w:rsid w:val="006B0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4027">
      <w:bodyDiv w:val="1"/>
      <w:marLeft w:val="0"/>
      <w:marRight w:val="0"/>
      <w:marTop w:val="0"/>
      <w:marBottom w:val="0"/>
      <w:divBdr>
        <w:top w:val="none" w:sz="0" w:space="0" w:color="auto"/>
        <w:left w:val="none" w:sz="0" w:space="0" w:color="auto"/>
        <w:bottom w:val="none" w:sz="0" w:space="0" w:color="auto"/>
        <w:right w:val="none" w:sz="0" w:space="0" w:color="auto"/>
      </w:divBdr>
    </w:div>
    <w:div w:id="2526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9B613-F957-4AA3-B723-25B70770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Mazbaul Islam</dc:creator>
  <cp:keywords/>
  <dc:description/>
  <cp:lastModifiedBy>Martin Guzi</cp:lastModifiedBy>
  <cp:revision>27</cp:revision>
  <dcterms:created xsi:type="dcterms:W3CDTF">2023-04-22T20:11:00Z</dcterms:created>
  <dcterms:modified xsi:type="dcterms:W3CDTF">2023-05-01T09:55:00Z</dcterms:modified>
</cp:coreProperties>
</file>