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A5AA" w14:textId="490936DD" w:rsidR="002064AF" w:rsidRDefault="004A682B" w:rsidP="00215B1F">
      <w:pPr>
        <w:spacing w:after="100" w:line="312" w:lineRule="auto"/>
        <w:rPr>
          <w:rFonts w:asciiTheme="majorHAnsi" w:hAnsiTheme="majorHAnsi" w:cstheme="majorHAnsi"/>
          <w:b/>
          <w:bCs/>
          <w:szCs w:val="20"/>
        </w:rPr>
      </w:pPr>
      <w:r>
        <w:rPr>
          <w:rFonts w:asciiTheme="majorHAnsi" w:hAnsiTheme="majorHAnsi" w:cstheme="majorHAnsi"/>
          <w:b/>
          <w:bCs/>
          <w:szCs w:val="20"/>
        </w:rPr>
        <w:t>Russian propaganda and its role in the Russian foreign policy towards Ukraine. Russian-Ukrainian war case.</w:t>
      </w:r>
    </w:p>
    <w:p w14:paraId="018A9E25" w14:textId="7108A749" w:rsidR="005D0F0B" w:rsidRPr="005D0F0B" w:rsidRDefault="005D0F0B" w:rsidP="005D0F0B">
      <w:pPr>
        <w:pStyle w:val="a"/>
        <w:numPr>
          <w:ilvl w:val="0"/>
          <w:numId w:val="44"/>
        </w:numPr>
        <w:spacing w:after="100" w:line="312" w:lineRule="auto"/>
        <w:rPr>
          <w:rFonts w:asciiTheme="majorHAnsi" w:hAnsiTheme="majorHAnsi" w:cstheme="majorHAnsi"/>
          <w:b/>
          <w:bCs/>
          <w:szCs w:val="20"/>
        </w:rPr>
      </w:pPr>
      <w:r>
        <w:rPr>
          <w:rFonts w:asciiTheme="majorHAnsi" w:hAnsiTheme="majorHAnsi" w:cstheme="majorHAnsi"/>
          <w:b/>
          <w:bCs/>
          <w:szCs w:val="20"/>
        </w:rPr>
        <w:t>Introduction</w:t>
      </w:r>
    </w:p>
    <w:p w14:paraId="2282496B" w14:textId="3B77F6BC" w:rsidR="00945BD7" w:rsidRDefault="00945BD7" w:rsidP="00215B1F">
      <w:pPr>
        <w:spacing w:after="100" w:line="312" w:lineRule="auto"/>
        <w:rPr>
          <w:rFonts w:asciiTheme="majorHAnsi" w:hAnsiTheme="majorHAnsi" w:cstheme="majorHAnsi"/>
          <w:szCs w:val="20"/>
        </w:rPr>
      </w:pPr>
      <w:r>
        <w:rPr>
          <w:rFonts w:asciiTheme="majorHAnsi" w:hAnsiTheme="majorHAnsi" w:cstheme="majorHAnsi"/>
          <w:szCs w:val="20"/>
        </w:rPr>
        <w:t xml:space="preserve">According to the survey conducted </w:t>
      </w:r>
      <w:r w:rsidR="009867E4">
        <w:rPr>
          <w:rFonts w:asciiTheme="majorHAnsi" w:hAnsiTheme="majorHAnsi" w:cstheme="majorHAnsi"/>
          <w:szCs w:val="20"/>
        </w:rPr>
        <w:t>on 17</w:t>
      </w:r>
      <w:r w:rsidR="009867E4" w:rsidRPr="009867E4">
        <w:rPr>
          <w:rFonts w:asciiTheme="majorHAnsi" w:hAnsiTheme="majorHAnsi" w:cstheme="majorHAnsi"/>
          <w:szCs w:val="20"/>
          <w:vertAlign w:val="superscript"/>
        </w:rPr>
        <w:t>th</w:t>
      </w:r>
      <w:r w:rsidR="009867E4">
        <w:rPr>
          <w:rFonts w:asciiTheme="majorHAnsi" w:hAnsiTheme="majorHAnsi" w:cstheme="majorHAnsi"/>
          <w:szCs w:val="20"/>
        </w:rPr>
        <w:t xml:space="preserve"> of February 2023 </w:t>
      </w:r>
      <w:r>
        <w:rPr>
          <w:rFonts w:asciiTheme="majorHAnsi" w:hAnsiTheme="majorHAnsi" w:cstheme="majorHAnsi"/>
          <w:szCs w:val="20"/>
        </w:rPr>
        <w:t xml:space="preserve">by </w:t>
      </w:r>
      <w:r w:rsidR="005D0F0B">
        <w:rPr>
          <w:rFonts w:asciiTheme="majorHAnsi" w:hAnsiTheme="majorHAnsi" w:cstheme="majorHAnsi"/>
          <w:szCs w:val="20"/>
        </w:rPr>
        <w:t xml:space="preserve">the </w:t>
      </w:r>
      <w:r>
        <w:rPr>
          <w:rFonts w:asciiTheme="majorHAnsi" w:hAnsiTheme="majorHAnsi" w:cstheme="majorHAnsi"/>
          <w:szCs w:val="20"/>
        </w:rPr>
        <w:t>Russian independent institute Levada Center</w:t>
      </w:r>
      <w:r w:rsidR="009867E4">
        <w:rPr>
          <w:rFonts w:asciiTheme="majorHAnsi" w:hAnsiTheme="majorHAnsi" w:cstheme="majorHAnsi"/>
          <w:szCs w:val="20"/>
        </w:rPr>
        <w:t>, almost 75% of the country’s population support</w:t>
      </w:r>
      <w:r w:rsidR="003D4569">
        <w:rPr>
          <w:rFonts w:asciiTheme="majorHAnsi" w:hAnsiTheme="majorHAnsi" w:cstheme="majorHAnsi"/>
          <w:szCs w:val="20"/>
        </w:rPr>
        <w:t>ed</w:t>
      </w:r>
      <w:r w:rsidR="009867E4">
        <w:rPr>
          <w:rFonts w:asciiTheme="majorHAnsi" w:hAnsiTheme="majorHAnsi" w:cstheme="majorHAnsi"/>
          <w:szCs w:val="20"/>
        </w:rPr>
        <w:t xml:space="preserve"> war escalation against Ukraine. </w:t>
      </w:r>
      <w:r w:rsidR="00BD1FDD">
        <w:rPr>
          <w:rFonts w:asciiTheme="majorHAnsi" w:hAnsiTheme="majorHAnsi" w:cstheme="majorHAnsi"/>
          <w:szCs w:val="20"/>
        </w:rPr>
        <w:t xml:space="preserve">Propaganda is considered </w:t>
      </w:r>
      <w:r w:rsidR="005D0F0B" w:rsidRPr="005D0F0B">
        <w:rPr>
          <w:rFonts w:asciiTheme="majorHAnsi" w:hAnsiTheme="majorHAnsi" w:cstheme="majorHAnsi"/>
          <w:szCs w:val="20"/>
        </w:rPr>
        <w:t xml:space="preserve">one of the most powerful tools to manipulate others’ </w:t>
      </w:r>
      <w:r w:rsidR="00BD1FDD">
        <w:rPr>
          <w:rFonts w:asciiTheme="majorHAnsi" w:hAnsiTheme="majorHAnsi" w:cstheme="majorHAnsi"/>
          <w:szCs w:val="20"/>
        </w:rPr>
        <w:t xml:space="preserve">opinions </w:t>
      </w:r>
      <w:r w:rsidR="009965A5">
        <w:rPr>
          <w:rFonts w:asciiTheme="majorHAnsi" w:hAnsiTheme="majorHAnsi" w:cstheme="majorHAnsi"/>
          <w:szCs w:val="20"/>
        </w:rPr>
        <w:t xml:space="preserve">and views. </w:t>
      </w:r>
      <w:r w:rsidR="00EC2823">
        <w:rPr>
          <w:rFonts w:asciiTheme="majorHAnsi" w:hAnsiTheme="majorHAnsi" w:cstheme="majorHAnsi"/>
          <w:szCs w:val="20"/>
        </w:rPr>
        <w:t>It took Hitler more than 7 years to build a strong Nazi stat</w:t>
      </w:r>
      <w:r w:rsidR="00B21D2A">
        <w:rPr>
          <w:rFonts w:asciiTheme="majorHAnsi" w:hAnsiTheme="majorHAnsi" w:cstheme="majorHAnsi"/>
          <w:szCs w:val="20"/>
        </w:rPr>
        <w:t xml:space="preserve">ement to declare World War II. In this </w:t>
      </w:r>
      <w:r w:rsidR="006A1279">
        <w:rPr>
          <w:rFonts w:asciiTheme="majorHAnsi" w:hAnsiTheme="majorHAnsi" w:cstheme="majorHAnsi"/>
          <w:szCs w:val="20"/>
        </w:rPr>
        <w:t>l</w:t>
      </w:r>
      <w:r w:rsidR="00B21D2A">
        <w:rPr>
          <w:rFonts w:asciiTheme="majorHAnsi" w:hAnsiTheme="majorHAnsi" w:cstheme="majorHAnsi"/>
          <w:szCs w:val="20"/>
        </w:rPr>
        <w:t xml:space="preserve">iterature </w:t>
      </w:r>
      <w:r w:rsidR="006A1279">
        <w:rPr>
          <w:rFonts w:asciiTheme="majorHAnsi" w:hAnsiTheme="majorHAnsi" w:cstheme="majorHAnsi"/>
          <w:szCs w:val="20"/>
        </w:rPr>
        <w:t>r</w:t>
      </w:r>
      <w:r w:rsidR="00B21D2A">
        <w:rPr>
          <w:rFonts w:asciiTheme="majorHAnsi" w:hAnsiTheme="majorHAnsi" w:cstheme="majorHAnsi"/>
          <w:szCs w:val="20"/>
        </w:rPr>
        <w:t xml:space="preserve">eview, </w:t>
      </w:r>
      <w:r w:rsidR="00831373">
        <w:rPr>
          <w:rFonts w:asciiTheme="majorHAnsi" w:hAnsiTheme="majorHAnsi" w:cstheme="majorHAnsi"/>
          <w:szCs w:val="20"/>
        </w:rPr>
        <w:t>I</w:t>
      </w:r>
      <w:r w:rsidR="004A19F2">
        <w:rPr>
          <w:rFonts w:asciiTheme="majorHAnsi" w:hAnsiTheme="majorHAnsi" w:cstheme="majorHAnsi"/>
          <w:szCs w:val="20"/>
        </w:rPr>
        <w:t xml:space="preserve"> </w:t>
      </w:r>
      <w:r w:rsidR="006A1279">
        <w:rPr>
          <w:rFonts w:asciiTheme="majorHAnsi" w:hAnsiTheme="majorHAnsi" w:cstheme="majorHAnsi"/>
          <w:szCs w:val="20"/>
        </w:rPr>
        <w:t>plan to</w:t>
      </w:r>
      <w:r w:rsidR="004A19F2">
        <w:rPr>
          <w:rFonts w:asciiTheme="majorHAnsi" w:hAnsiTheme="majorHAnsi" w:cstheme="majorHAnsi"/>
          <w:szCs w:val="20"/>
        </w:rPr>
        <w:t xml:space="preserve"> present </w:t>
      </w:r>
      <w:r w:rsidR="003D4569">
        <w:rPr>
          <w:rFonts w:asciiTheme="majorHAnsi" w:hAnsiTheme="majorHAnsi" w:cstheme="majorHAnsi"/>
          <w:szCs w:val="20"/>
        </w:rPr>
        <w:t>key aspects of the building of Russian propaganda throughout history</w:t>
      </w:r>
      <w:r w:rsidR="004A19F2">
        <w:rPr>
          <w:rFonts w:asciiTheme="majorHAnsi" w:hAnsiTheme="majorHAnsi" w:cstheme="majorHAnsi"/>
          <w:szCs w:val="20"/>
        </w:rPr>
        <w:t xml:space="preserve"> and its consequences and highlight that this topic should raise awareness of the bigger community to avoid future escalations </w:t>
      </w:r>
      <w:r w:rsidR="00325FCE">
        <w:rPr>
          <w:rFonts w:asciiTheme="majorHAnsi" w:hAnsiTheme="majorHAnsi" w:cstheme="majorHAnsi"/>
          <w:szCs w:val="20"/>
        </w:rPr>
        <w:t xml:space="preserve">and conflicts. </w:t>
      </w:r>
    </w:p>
    <w:p w14:paraId="390482D2" w14:textId="5BC30F91" w:rsidR="005D0F0B" w:rsidRPr="005D0F0B" w:rsidRDefault="005D0F0B" w:rsidP="005D0F0B">
      <w:pPr>
        <w:pStyle w:val="a"/>
        <w:numPr>
          <w:ilvl w:val="0"/>
          <w:numId w:val="44"/>
        </w:numPr>
        <w:spacing w:after="100" w:line="312" w:lineRule="auto"/>
        <w:rPr>
          <w:rFonts w:asciiTheme="majorHAnsi" w:hAnsiTheme="majorHAnsi" w:cstheme="majorHAnsi"/>
          <w:b/>
          <w:bCs/>
          <w:szCs w:val="20"/>
        </w:rPr>
      </w:pPr>
      <w:r w:rsidRPr="005D0F0B">
        <w:rPr>
          <w:rFonts w:asciiTheme="majorHAnsi" w:hAnsiTheme="majorHAnsi" w:cstheme="majorHAnsi"/>
          <w:b/>
          <w:bCs/>
          <w:szCs w:val="20"/>
        </w:rPr>
        <w:t>Literature review</w:t>
      </w:r>
    </w:p>
    <w:p w14:paraId="27C19C58" w14:textId="773B5A01" w:rsidR="002064AF" w:rsidRDefault="009C1D7C" w:rsidP="00C25C42">
      <w:pPr>
        <w:spacing w:after="100" w:line="312" w:lineRule="auto"/>
        <w:rPr>
          <w:rFonts w:asciiTheme="majorHAnsi" w:hAnsiTheme="majorHAnsi" w:cstheme="majorHAnsi"/>
          <w:szCs w:val="20"/>
        </w:rPr>
      </w:pPr>
      <w:r>
        <w:rPr>
          <w:rFonts w:asciiTheme="majorHAnsi" w:hAnsiTheme="majorHAnsi" w:cstheme="majorHAnsi"/>
          <w:szCs w:val="20"/>
        </w:rPr>
        <w:t xml:space="preserve">It is essential to understand that the fundamentals of </w:t>
      </w:r>
      <w:r w:rsidR="00A11DBA">
        <w:rPr>
          <w:rFonts w:asciiTheme="majorHAnsi" w:hAnsiTheme="majorHAnsi" w:cstheme="majorHAnsi"/>
          <w:szCs w:val="20"/>
        </w:rPr>
        <w:t>the rapacious will were</w:t>
      </w:r>
      <w:r w:rsidR="00494937">
        <w:rPr>
          <w:rFonts w:asciiTheme="majorHAnsi" w:hAnsiTheme="majorHAnsi" w:cstheme="majorHAnsi"/>
          <w:szCs w:val="20"/>
        </w:rPr>
        <w:t xml:space="preserve"> developed </w:t>
      </w:r>
      <w:r w:rsidR="00C25C42">
        <w:rPr>
          <w:rFonts w:asciiTheme="majorHAnsi" w:hAnsiTheme="majorHAnsi" w:cstheme="majorHAnsi"/>
          <w:szCs w:val="20"/>
        </w:rPr>
        <w:t xml:space="preserve">hundreds of years ago. </w:t>
      </w:r>
      <w:r w:rsidR="00883C15">
        <w:rPr>
          <w:rFonts w:asciiTheme="majorHAnsi" w:hAnsiTheme="majorHAnsi" w:cstheme="majorHAnsi"/>
          <w:szCs w:val="20"/>
        </w:rPr>
        <w:t>It is believed</w:t>
      </w:r>
      <w:r w:rsidR="00C25C42" w:rsidRPr="00C25C42">
        <w:rPr>
          <w:rFonts w:asciiTheme="majorHAnsi" w:hAnsiTheme="majorHAnsi" w:cstheme="majorHAnsi"/>
          <w:szCs w:val="20"/>
        </w:rPr>
        <w:t xml:space="preserve"> that Russia has inherited the reigning culture of</w:t>
      </w:r>
      <w:r w:rsidR="00C25C42">
        <w:rPr>
          <w:rFonts w:asciiTheme="majorHAnsi" w:hAnsiTheme="majorHAnsi" w:cstheme="majorHAnsi"/>
          <w:szCs w:val="20"/>
        </w:rPr>
        <w:t xml:space="preserve"> </w:t>
      </w:r>
      <w:r w:rsidR="00C25C42" w:rsidRPr="00C25C42">
        <w:rPr>
          <w:rFonts w:asciiTheme="majorHAnsi" w:hAnsiTheme="majorHAnsi" w:cstheme="majorHAnsi"/>
          <w:szCs w:val="20"/>
        </w:rPr>
        <w:t xml:space="preserve">the </w:t>
      </w:r>
      <w:r w:rsidR="00883C15">
        <w:rPr>
          <w:rFonts w:asciiTheme="majorHAnsi" w:hAnsiTheme="majorHAnsi" w:cstheme="majorHAnsi"/>
          <w:szCs w:val="20"/>
        </w:rPr>
        <w:t xml:space="preserve">Golden Horde </w:t>
      </w:r>
      <w:r w:rsidR="00C25C42" w:rsidRPr="00C25C42">
        <w:rPr>
          <w:rFonts w:asciiTheme="majorHAnsi" w:hAnsiTheme="majorHAnsi" w:cstheme="majorHAnsi"/>
          <w:szCs w:val="20"/>
        </w:rPr>
        <w:t>khan and the powerlessness of all other people, who are passive and totally dependent on</w:t>
      </w:r>
      <w:r w:rsidR="00C25C42">
        <w:rPr>
          <w:rFonts w:asciiTheme="majorHAnsi" w:hAnsiTheme="majorHAnsi" w:cstheme="majorHAnsi"/>
          <w:szCs w:val="20"/>
        </w:rPr>
        <w:t xml:space="preserve"> </w:t>
      </w:r>
      <w:r w:rsidR="00C25C42" w:rsidRPr="00C25C42">
        <w:rPr>
          <w:rFonts w:asciiTheme="majorHAnsi" w:hAnsiTheme="majorHAnsi" w:cstheme="majorHAnsi"/>
          <w:szCs w:val="20"/>
        </w:rPr>
        <w:t>the authorities by their own will (Lipinski, 1913)</w:t>
      </w:r>
      <w:r w:rsidR="00C25C42">
        <w:rPr>
          <w:rFonts w:asciiTheme="majorHAnsi" w:hAnsiTheme="majorHAnsi" w:cstheme="majorHAnsi"/>
          <w:szCs w:val="20"/>
        </w:rPr>
        <w:t xml:space="preserve">. </w:t>
      </w:r>
      <w:proofErr w:type="spellStart"/>
      <w:r w:rsidR="00C651DE" w:rsidRPr="00C651DE">
        <w:rPr>
          <w:rFonts w:asciiTheme="majorHAnsi" w:hAnsiTheme="majorHAnsi" w:cstheme="majorHAnsi"/>
          <w:szCs w:val="20"/>
        </w:rPr>
        <w:t>Mieliekiestsev</w:t>
      </w:r>
      <w:proofErr w:type="spellEnd"/>
      <w:r w:rsidR="00C651DE">
        <w:rPr>
          <w:rFonts w:asciiTheme="majorHAnsi" w:hAnsiTheme="majorHAnsi" w:cstheme="majorHAnsi"/>
          <w:szCs w:val="20"/>
        </w:rPr>
        <w:t xml:space="preserve"> and </w:t>
      </w:r>
      <w:proofErr w:type="spellStart"/>
      <w:r w:rsidR="00C651DE" w:rsidRPr="00C651DE">
        <w:rPr>
          <w:rFonts w:asciiTheme="majorHAnsi" w:hAnsiTheme="majorHAnsi" w:cstheme="majorHAnsi"/>
          <w:szCs w:val="20"/>
        </w:rPr>
        <w:t>Temirova</w:t>
      </w:r>
      <w:proofErr w:type="spellEnd"/>
      <w:r w:rsidR="00C651DE">
        <w:rPr>
          <w:rFonts w:asciiTheme="majorHAnsi" w:hAnsiTheme="majorHAnsi" w:cstheme="majorHAnsi"/>
          <w:szCs w:val="20"/>
        </w:rPr>
        <w:t xml:space="preserve"> (2021) </w:t>
      </w:r>
      <w:r w:rsidR="006A1279">
        <w:rPr>
          <w:rFonts w:asciiTheme="majorHAnsi" w:hAnsiTheme="majorHAnsi" w:cstheme="majorHAnsi"/>
          <w:szCs w:val="20"/>
        </w:rPr>
        <w:t xml:space="preserve">stated that </w:t>
      </w:r>
      <w:r w:rsidR="007A6C5E">
        <w:rPr>
          <w:rFonts w:asciiTheme="majorHAnsi" w:hAnsiTheme="majorHAnsi" w:cstheme="majorHAnsi"/>
          <w:szCs w:val="20"/>
        </w:rPr>
        <w:t xml:space="preserve">the letter from </w:t>
      </w:r>
      <w:r w:rsidR="006A1279">
        <w:rPr>
          <w:rFonts w:asciiTheme="majorHAnsi" w:hAnsiTheme="majorHAnsi" w:cstheme="majorHAnsi"/>
          <w:szCs w:val="20"/>
        </w:rPr>
        <w:t xml:space="preserve">the Russian queen, </w:t>
      </w:r>
      <w:r w:rsidR="007A6C5E">
        <w:rPr>
          <w:rFonts w:asciiTheme="majorHAnsi" w:hAnsiTheme="majorHAnsi" w:cstheme="majorHAnsi"/>
          <w:szCs w:val="20"/>
        </w:rPr>
        <w:t>Catherine II</w:t>
      </w:r>
      <w:r w:rsidR="006A1279">
        <w:rPr>
          <w:rFonts w:asciiTheme="majorHAnsi" w:hAnsiTheme="majorHAnsi" w:cstheme="majorHAnsi"/>
          <w:szCs w:val="20"/>
        </w:rPr>
        <w:t>,</w:t>
      </w:r>
      <w:r w:rsidR="007A6C5E">
        <w:rPr>
          <w:rFonts w:asciiTheme="majorHAnsi" w:hAnsiTheme="majorHAnsi" w:cstheme="majorHAnsi"/>
          <w:szCs w:val="20"/>
        </w:rPr>
        <w:t xml:space="preserve"> to</w:t>
      </w:r>
      <w:r w:rsidR="006A1279">
        <w:rPr>
          <w:rFonts w:asciiTheme="majorHAnsi" w:hAnsiTheme="majorHAnsi" w:cstheme="majorHAnsi"/>
          <w:szCs w:val="20"/>
        </w:rPr>
        <w:t xml:space="preserve"> the Russian general, </w:t>
      </w:r>
      <w:r w:rsidR="007A6C5E">
        <w:rPr>
          <w:rFonts w:asciiTheme="majorHAnsi" w:hAnsiTheme="majorHAnsi" w:cstheme="majorHAnsi"/>
          <w:szCs w:val="20"/>
        </w:rPr>
        <w:t xml:space="preserve">Alexander </w:t>
      </w:r>
      <w:proofErr w:type="spellStart"/>
      <w:r w:rsidR="007A6C5E">
        <w:rPr>
          <w:rFonts w:asciiTheme="majorHAnsi" w:hAnsiTheme="majorHAnsi" w:cstheme="majorHAnsi"/>
          <w:szCs w:val="20"/>
        </w:rPr>
        <w:t>Vyazemsky</w:t>
      </w:r>
      <w:proofErr w:type="spellEnd"/>
      <w:r w:rsidR="006A1279">
        <w:rPr>
          <w:rFonts w:asciiTheme="majorHAnsi" w:hAnsiTheme="majorHAnsi" w:cstheme="majorHAnsi"/>
          <w:szCs w:val="20"/>
        </w:rPr>
        <w:t>,</w:t>
      </w:r>
      <w:r w:rsidR="007A6C5E">
        <w:rPr>
          <w:rFonts w:asciiTheme="majorHAnsi" w:hAnsiTheme="majorHAnsi" w:cstheme="majorHAnsi"/>
          <w:szCs w:val="20"/>
        </w:rPr>
        <w:t xml:space="preserve"> in 1764</w:t>
      </w:r>
      <w:r w:rsidR="00E2480A">
        <w:rPr>
          <w:rFonts w:asciiTheme="majorHAnsi" w:hAnsiTheme="majorHAnsi" w:cstheme="majorHAnsi"/>
          <w:szCs w:val="20"/>
        </w:rPr>
        <w:t xml:space="preserve">, in which she insisted on the </w:t>
      </w:r>
      <w:r w:rsidR="005D0F0B">
        <w:rPr>
          <w:rFonts w:asciiTheme="majorHAnsi" w:hAnsiTheme="majorHAnsi" w:cstheme="majorHAnsi"/>
          <w:szCs w:val="20"/>
        </w:rPr>
        <w:t>importance</w:t>
      </w:r>
      <w:r w:rsidR="00E2480A">
        <w:rPr>
          <w:rFonts w:asciiTheme="majorHAnsi" w:hAnsiTheme="majorHAnsi" w:cstheme="majorHAnsi"/>
          <w:szCs w:val="20"/>
        </w:rPr>
        <w:t xml:space="preserve"> of the assimilation and destroying Ukraine as a state, </w:t>
      </w:r>
      <w:r w:rsidR="006A1279">
        <w:rPr>
          <w:rFonts w:asciiTheme="majorHAnsi" w:hAnsiTheme="majorHAnsi" w:cstheme="majorHAnsi"/>
          <w:szCs w:val="20"/>
        </w:rPr>
        <w:t xml:space="preserve">may be considered as </w:t>
      </w:r>
      <w:r w:rsidR="00AC5E0C">
        <w:rPr>
          <w:rFonts w:asciiTheme="majorHAnsi" w:hAnsiTheme="majorHAnsi" w:cstheme="majorHAnsi"/>
          <w:szCs w:val="20"/>
        </w:rPr>
        <w:t xml:space="preserve">the </w:t>
      </w:r>
      <w:r w:rsidR="006A1279">
        <w:rPr>
          <w:rFonts w:asciiTheme="majorHAnsi" w:hAnsiTheme="majorHAnsi" w:cstheme="majorHAnsi"/>
          <w:szCs w:val="20"/>
        </w:rPr>
        <w:t xml:space="preserve">beginning </w:t>
      </w:r>
      <w:r w:rsidR="00AC5E0C">
        <w:rPr>
          <w:rFonts w:asciiTheme="majorHAnsi" w:hAnsiTheme="majorHAnsi" w:cstheme="majorHAnsi"/>
          <w:szCs w:val="20"/>
        </w:rPr>
        <w:t xml:space="preserve">of Russia’s ambitions to gain full control under Ukrainian’s territories and nation. </w:t>
      </w:r>
      <w:r w:rsidR="00A6012E">
        <w:rPr>
          <w:rFonts w:asciiTheme="majorHAnsi" w:hAnsiTheme="majorHAnsi" w:cstheme="majorHAnsi"/>
          <w:szCs w:val="20"/>
        </w:rPr>
        <w:t xml:space="preserve">I would like to mention that </w:t>
      </w:r>
      <w:r w:rsidR="005D0F0B">
        <w:rPr>
          <w:rFonts w:asciiTheme="majorHAnsi" w:hAnsiTheme="majorHAnsi" w:cstheme="majorHAnsi"/>
          <w:szCs w:val="20"/>
        </w:rPr>
        <w:t xml:space="preserve">the </w:t>
      </w:r>
      <w:r w:rsidR="00A6012E">
        <w:rPr>
          <w:rFonts w:asciiTheme="majorHAnsi" w:hAnsiTheme="majorHAnsi" w:cstheme="majorHAnsi"/>
          <w:szCs w:val="20"/>
        </w:rPr>
        <w:t xml:space="preserve">authors fail to provide an explanation </w:t>
      </w:r>
      <w:r w:rsidR="005D0F0B">
        <w:rPr>
          <w:rFonts w:asciiTheme="majorHAnsi" w:hAnsiTheme="majorHAnsi" w:cstheme="majorHAnsi"/>
          <w:szCs w:val="20"/>
        </w:rPr>
        <w:t>for</w:t>
      </w:r>
      <w:r w:rsidR="00A6012E">
        <w:rPr>
          <w:rFonts w:asciiTheme="majorHAnsi" w:hAnsiTheme="majorHAnsi" w:cstheme="majorHAnsi"/>
          <w:szCs w:val="20"/>
        </w:rPr>
        <w:t xml:space="preserve"> such </w:t>
      </w:r>
      <w:r w:rsidR="00AC57E1">
        <w:rPr>
          <w:rFonts w:asciiTheme="majorHAnsi" w:hAnsiTheme="majorHAnsi" w:cstheme="majorHAnsi"/>
          <w:szCs w:val="20"/>
        </w:rPr>
        <w:t xml:space="preserve">decisions. Commonly, </w:t>
      </w:r>
      <w:r w:rsidR="005D0F0B">
        <w:rPr>
          <w:rFonts w:asciiTheme="majorHAnsi" w:hAnsiTheme="majorHAnsi" w:cstheme="majorHAnsi"/>
          <w:szCs w:val="20"/>
        </w:rPr>
        <w:t xml:space="preserve">the </w:t>
      </w:r>
      <w:r w:rsidR="00AC57E1">
        <w:rPr>
          <w:rFonts w:asciiTheme="majorHAnsi" w:hAnsiTheme="majorHAnsi" w:cstheme="majorHAnsi"/>
          <w:szCs w:val="20"/>
        </w:rPr>
        <w:t xml:space="preserve">main reasons </w:t>
      </w:r>
      <w:r w:rsidR="004B26AD">
        <w:rPr>
          <w:rFonts w:asciiTheme="majorHAnsi" w:hAnsiTheme="majorHAnsi" w:cstheme="majorHAnsi"/>
          <w:szCs w:val="20"/>
        </w:rPr>
        <w:t xml:space="preserve">were probably </w:t>
      </w:r>
      <w:r w:rsidR="004B26AD" w:rsidRPr="004B26AD">
        <w:rPr>
          <w:rFonts w:asciiTheme="majorHAnsi" w:hAnsiTheme="majorHAnsi" w:cstheme="majorHAnsi"/>
          <w:szCs w:val="20"/>
        </w:rPr>
        <w:t xml:space="preserve">territory, </w:t>
      </w:r>
      <w:r w:rsidR="004B26AD">
        <w:rPr>
          <w:rFonts w:asciiTheme="majorHAnsi" w:hAnsiTheme="majorHAnsi" w:cstheme="majorHAnsi"/>
          <w:szCs w:val="20"/>
        </w:rPr>
        <w:t>resources</w:t>
      </w:r>
      <w:r w:rsidR="004B26AD" w:rsidRPr="004B26AD">
        <w:rPr>
          <w:rFonts w:asciiTheme="majorHAnsi" w:hAnsiTheme="majorHAnsi" w:cstheme="majorHAnsi"/>
          <w:szCs w:val="20"/>
        </w:rPr>
        <w:t xml:space="preserve">, </w:t>
      </w:r>
      <w:r w:rsidR="004B26AD">
        <w:rPr>
          <w:rFonts w:asciiTheme="majorHAnsi" w:hAnsiTheme="majorHAnsi" w:cstheme="majorHAnsi"/>
          <w:szCs w:val="20"/>
        </w:rPr>
        <w:t xml:space="preserve">expanding </w:t>
      </w:r>
      <w:r w:rsidR="004B26AD" w:rsidRPr="004B26AD">
        <w:rPr>
          <w:rFonts w:asciiTheme="majorHAnsi" w:hAnsiTheme="majorHAnsi" w:cstheme="majorHAnsi"/>
          <w:szCs w:val="20"/>
        </w:rPr>
        <w:t>of Orthodox Christianity</w:t>
      </w:r>
      <w:r w:rsidR="00805C6E">
        <w:rPr>
          <w:rFonts w:asciiTheme="majorHAnsi" w:hAnsiTheme="majorHAnsi" w:cstheme="majorHAnsi"/>
          <w:szCs w:val="20"/>
        </w:rPr>
        <w:t>.</w:t>
      </w:r>
    </w:p>
    <w:p w14:paraId="5D7E6696" w14:textId="29D95EC6" w:rsidR="00805C6E" w:rsidRDefault="006A1279" w:rsidP="0021053D">
      <w:pPr>
        <w:spacing w:after="100" w:line="312" w:lineRule="auto"/>
        <w:rPr>
          <w:rFonts w:asciiTheme="majorHAnsi" w:hAnsiTheme="majorHAnsi" w:cstheme="majorHAnsi"/>
          <w:szCs w:val="20"/>
        </w:rPr>
      </w:pPr>
      <w:r>
        <w:rPr>
          <w:rFonts w:asciiTheme="majorHAnsi" w:hAnsiTheme="majorHAnsi" w:cstheme="majorHAnsi"/>
          <w:szCs w:val="20"/>
        </w:rPr>
        <w:t>Nevertheless, not only did those documents present the intentions about Ukraine, but similar claims were also addressed</w:t>
      </w:r>
      <w:r w:rsidR="00E930F3">
        <w:rPr>
          <w:rFonts w:asciiTheme="majorHAnsi" w:hAnsiTheme="majorHAnsi" w:cstheme="majorHAnsi"/>
          <w:szCs w:val="20"/>
        </w:rPr>
        <w:t xml:space="preserve"> to Latvian, Bessarabia</w:t>
      </w:r>
      <w:r w:rsidR="005D0F0B">
        <w:rPr>
          <w:rFonts w:asciiTheme="majorHAnsi" w:hAnsiTheme="majorHAnsi" w:cstheme="majorHAnsi"/>
          <w:szCs w:val="20"/>
        </w:rPr>
        <w:t>,</w:t>
      </w:r>
      <w:r w:rsidR="00E930F3">
        <w:rPr>
          <w:rFonts w:asciiTheme="majorHAnsi" w:hAnsiTheme="majorHAnsi" w:cstheme="majorHAnsi"/>
          <w:szCs w:val="20"/>
        </w:rPr>
        <w:t xml:space="preserve"> and Belarussian territories.  </w:t>
      </w:r>
      <w:r w:rsidR="00487B6F">
        <w:rPr>
          <w:rFonts w:asciiTheme="majorHAnsi" w:hAnsiTheme="majorHAnsi" w:cstheme="majorHAnsi"/>
          <w:szCs w:val="20"/>
        </w:rPr>
        <w:t xml:space="preserve">Moreover, </w:t>
      </w:r>
      <w:r w:rsidR="005D0F0B" w:rsidRPr="005D0F0B">
        <w:rPr>
          <w:rFonts w:asciiTheme="majorHAnsi" w:hAnsiTheme="majorHAnsi" w:cstheme="majorHAnsi"/>
          <w:szCs w:val="20"/>
        </w:rPr>
        <w:t xml:space="preserve">the Russian Empire tried to appropriate their heritage and </w:t>
      </w:r>
      <w:r w:rsidR="0021053D" w:rsidRPr="0021053D">
        <w:rPr>
          <w:rFonts w:asciiTheme="majorHAnsi" w:hAnsiTheme="majorHAnsi" w:cstheme="majorHAnsi"/>
          <w:szCs w:val="20"/>
        </w:rPr>
        <w:t xml:space="preserve">again </w:t>
      </w:r>
      <w:r w:rsidR="00487B6F">
        <w:rPr>
          <w:rFonts w:asciiTheme="majorHAnsi" w:hAnsiTheme="majorHAnsi" w:cstheme="majorHAnsi"/>
          <w:szCs w:val="20"/>
        </w:rPr>
        <w:t xml:space="preserve">used </w:t>
      </w:r>
      <w:r>
        <w:rPr>
          <w:rFonts w:asciiTheme="majorHAnsi" w:hAnsiTheme="majorHAnsi" w:cstheme="majorHAnsi"/>
          <w:szCs w:val="20"/>
        </w:rPr>
        <w:t>this</w:t>
      </w:r>
      <w:r w:rsidR="0021053D" w:rsidRPr="0021053D">
        <w:rPr>
          <w:rFonts w:asciiTheme="majorHAnsi" w:hAnsiTheme="majorHAnsi" w:cstheme="majorHAnsi"/>
          <w:szCs w:val="20"/>
        </w:rPr>
        <w:t xml:space="preserve"> strategy in</w:t>
      </w:r>
      <w:r w:rsidR="0021053D">
        <w:rPr>
          <w:rFonts w:asciiTheme="majorHAnsi" w:hAnsiTheme="majorHAnsi" w:cstheme="majorHAnsi"/>
          <w:szCs w:val="20"/>
        </w:rPr>
        <w:t xml:space="preserve"> </w:t>
      </w:r>
      <w:r w:rsidR="0021053D" w:rsidRPr="0021053D">
        <w:rPr>
          <w:rFonts w:asciiTheme="majorHAnsi" w:hAnsiTheme="majorHAnsi" w:cstheme="majorHAnsi"/>
          <w:szCs w:val="20"/>
        </w:rPr>
        <w:t xml:space="preserve">the Soviet Union. </w:t>
      </w:r>
      <w:proofErr w:type="spellStart"/>
      <w:r w:rsidR="00487B6F">
        <w:rPr>
          <w:rFonts w:asciiTheme="majorHAnsi" w:hAnsiTheme="majorHAnsi" w:cstheme="majorHAnsi"/>
          <w:szCs w:val="20"/>
        </w:rPr>
        <w:t>Moroz</w:t>
      </w:r>
      <w:proofErr w:type="spellEnd"/>
      <w:r w:rsidR="00487B6F">
        <w:rPr>
          <w:rFonts w:asciiTheme="majorHAnsi" w:hAnsiTheme="majorHAnsi" w:cstheme="majorHAnsi"/>
          <w:szCs w:val="20"/>
        </w:rPr>
        <w:t xml:space="preserve"> et</w:t>
      </w:r>
      <w:r>
        <w:rPr>
          <w:rFonts w:asciiTheme="majorHAnsi" w:hAnsiTheme="majorHAnsi" w:cstheme="majorHAnsi"/>
          <w:szCs w:val="20"/>
        </w:rPr>
        <w:t xml:space="preserve"> </w:t>
      </w:r>
      <w:r w:rsidR="00487B6F">
        <w:rPr>
          <w:rFonts w:asciiTheme="majorHAnsi" w:hAnsiTheme="majorHAnsi" w:cstheme="majorHAnsi"/>
          <w:szCs w:val="20"/>
        </w:rPr>
        <w:t xml:space="preserve">al. (2022) </w:t>
      </w:r>
      <w:r w:rsidR="0021053D" w:rsidRPr="0021053D">
        <w:rPr>
          <w:rFonts w:asciiTheme="majorHAnsi" w:hAnsiTheme="majorHAnsi" w:cstheme="majorHAnsi"/>
          <w:szCs w:val="20"/>
        </w:rPr>
        <w:t>consider the so</w:t>
      </w:r>
      <w:r w:rsidR="001309DA">
        <w:rPr>
          <w:rFonts w:asciiTheme="majorHAnsi" w:hAnsiTheme="majorHAnsi" w:cstheme="majorHAnsi"/>
          <w:szCs w:val="20"/>
        </w:rPr>
        <w:t>-</w:t>
      </w:r>
      <w:r w:rsidR="0021053D" w:rsidRPr="0021053D">
        <w:rPr>
          <w:rFonts w:asciiTheme="majorHAnsi" w:hAnsiTheme="majorHAnsi" w:cstheme="majorHAnsi"/>
          <w:szCs w:val="20"/>
        </w:rPr>
        <w:t xml:space="preserve">called Putin’s Munich Speech in 2007 the beginning </w:t>
      </w:r>
      <w:proofErr w:type="gramStart"/>
      <w:r w:rsidR="0021053D" w:rsidRPr="0021053D">
        <w:rPr>
          <w:rFonts w:asciiTheme="majorHAnsi" w:hAnsiTheme="majorHAnsi" w:cstheme="majorHAnsi"/>
          <w:szCs w:val="20"/>
        </w:rPr>
        <w:t>point</w:t>
      </w:r>
      <w:proofErr w:type="gramEnd"/>
      <w:r w:rsidR="0021053D" w:rsidRPr="0021053D">
        <w:rPr>
          <w:rFonts w:asciiTheme="majorHAnsi" w:hAnsiTheme="majorHAnsi" w:cstheme="majorHAnsi"/>
          <w:szCs w:val="20"/>
        </w:rPr>
        <w:t xml:space="preserve"> of “announcing the intentions to</w:t>
      </w:r>
      <w:r w:rsidR="0021053D">
        <w:rPr>
          <w:rFonts w:asciiTheme="majorHAnsi" w:hAnsiTheme="majorHAnsi" w:cstheme="majorHAnsi"/>
          <w:szCs w:val="20"/>
        </w:rPr>
        <w:t xml:space="preserve"> </w:t>
      </w:r>
      <w:r w:rsidR="0021053D" w:rsidRPr="0021053D">
        <w:rPr>
          <w:rFonts w:asciiTheme="majorHAnsi" w:hAnsiTheme="majorHAnsi" w:cstheme="majorHAnsi"/>
          <w:szCs w:val="20"/>
        </w:rPr>
        <w:t>restore Russia’s political influence after the fall of the Soviet Union” (</w:t>
      </w:r>
      <w:proofErr w:type="spellStart"/>
      <w:r w:rsidRPr="005D0F0B">
        <w:rPr>
          <w:rFonts w:asciiTheme="majorHAnsi" w:hAnsiTheme="majorHAnsi" w:cstheme="majorHAnsi"/>
        </w:rPr>
        <w:t>Kovalska-Pavelko</w:t>
      </w:r>
      <w:proofErr w:type="spellEnd"/>
      <w:r w:rsidR="0021053D" w:rsidRPr="0021053D">
        <w:rPr>
          <w:rFonts w:asciiTheme="majorHAnsi" w:hAnsiTheme="majorHAnsi" w:cstheme="majorHAnsi"/>
          <w:szCs w:val="20"/>
        </w:rPr>
        <w:t xml:space="preserve"> et</w:t>
      </w:r>
      <w:r>
        <w:rPr>
          <w:rFonts w:asciiTheme="majorHAnsi" w:hAnsiTheme="majorHAnsi" w:cstheme="majorHAnsi"/>
          <w:szCs w:val="20"/>
        </w:rPr>
        <w:t xml:space="preserve"> </w:t>
      </w:r>
      <w:r w:rsidR="0021053D" w:rsidRPr="0021053D">
        <w:rPr>
          <w:rFonts w:asciiTheme="majorHAnsi" w:hAnsiTheme="majorHAnsi" w:cstheme="majorHAnsi"/>
          <w:szCs w:val="20"/>
        </w:rPr>
        <w:t>al., 2022), after</w:t>
      </w:r>
      <w:r w:rsidR="0021053D">
        <w:rPr>
          <w:rFonts w:asciiTheme="majorHAnsi" w:hAnsiTheme="majorHAnsi" w:cstheme="majorHAnsi"/>
          <w:szCs w:val="20"/>
        </w:rPr>
        <w:t xml:space="preserve"> </w:t>
      </w:r>
      <w:r w:rsidR="0021053D" w:rsidRPr="0021053D">
        <w:rPr>
          <w:rFonts w:asciiTheme="majorHAnsi" w:hAnsiTheme="majorHAnsi" w:cstheme="majorHAnsi"/>
          <w:szCs w:val="20"/>
        </w:rPr>
        <w:t xml:space="preserve">which the </w:t>
      </w:r>
      <w:r>
        <w:rPr>
          <w:rFonts w:asciiTheme="majorHAnsi" w:hAnsiTheme="majorHAnsi" w:cstheme="majorHAnsi"/>
          <w:szCs w:val="20"/>
        </w:rPr>
        <w:t xml:space="preserve">annexation of Abkhazia </w:t>
      </w:r>
      <w:r w:rsidR="0021053D" w:rsidRPr="0021053D">
        <w:rPr>
          <w:rFonts w:asciiTheme="majorHAnsi" w:hAnsiTheme="majorHAnsi" w:cstheme="majorHAnsi"/>
          <w:szCs w:val="20"/>
        </w:rPr>
        <w:t>was conducted.</w:t>
      </w:r>
    </w:p>
    <w:p w14:paraId="7C61BFA3" w14:textId="3764E79E" w:rsidR="00255B29" w:rsidRDefault="00FC10DB" w:rsidP="00FE2E2A">
      <w:pPr>
        <w:spacing w:after="100" w:line="312" w:lineRule="auto"/>
        <w:rPr>
          <w:rFonts w:asciiTheme="majorHAnsi" w:hAnsiTheme="majorHAnsi" w:cstheme="majorHAnsi"/>
          <w:szCs w:val="20"/>
        </w:rPr>
      </w:pPr>
      <w:r>
        <w:rPr>
          <w:rFonts w:asciiTheme="majorHAnsi" w:hAnsiTheme="majorHAnsi" w:cstheme="majorHAnsi"/>
          <w:szCs w:val="20"/>
        </w:rPr>
        <w:t>Consequently</w:t>
      </w:r>
      <w:r w:rsidR="005B3958">
        <w:rPr>
          <w:rFonts w:asciiTheme="majorHAnsi" w:hAnsiTheme="majorHAnsi" w:cstheme="majorHAnsi"/>
          <w:szCs w:val="20"/>
        </w:rPr>
        <w:t xml:space="preserve">, the </w:t>
      </w:r>
      <w:r>
        <w:rPr>
          <w:rFonts w:asciiTheme="majorHAnsi" w:hAnsiTheme="majorHAnsi" w:cstheme="majorHAnsi"/>
          <w:szCs w:val="20"/>
        </w:rPr>
        <w:t>concept of</w:t>
      </w:r>
      <w:r w:rsidR="005B3958">
        <w:rPr>
          <w:rFonts w:asciiTheme="majorHAnsi" w:hAnsiTheme="majorHAnsi" w:cstheme="majorHAnsi"/>
          <w:szCs w:val="20"/>
        </w:rPr>
        <w:t xml:space="preserve"> “The Russian World” was introduced to </w:t>
      </w:r>
      <w:r w:rsidR="005D0F0B">
        <w:rPr>
          <w:rFonts w:asciiTheme="majorHAnsi" w:hAnsiTheme="majorHAnsi" w:cstheme="majorHAnsi"/>
          <w:szCs w:val="20"/>
        </w:rPr>
        <w:t>complement</w:t>
      </w:r>
      <w:r w:rsidR="005B3958">
        <w:rPr>
          <w:rFonts w:asciiTheme="majorHAnsi" w:hAnsiTheme="majorHAnsi" w:cstheme="majorHAnsi"/>
          <w:szCs w:val="20"/>
        </w:rPr>
        <w:t xml:space="preserve"> those aims. </w:t>
      </w:r>
      <w:r>
        <w:rPr>
          <w:rFonts w:asciiTheme="majorHAnsi" w:hAnsiTheme="majorHAnsi" w:cstheme="majorHAnsi"/>
          <w:szCs w:val="20"/>
        </w:rPr>
        <w:t>It</w:t>
      </w:r>
      <w:r w:rsidR="008078E2">
        <w:rPr>
          <w:rFonts w:asciiTheme="majorHAnsi" w:hAnsiTheme="majorHAnsi" w:cstheme="majorHAnsi"/>
          <w:szCs w:val="20"/>
        </w:rPr>
        <w:t xml:space="preserve"> dictates the necessity for Eastern European countries to </w:t>
      </w:r>
      <w:r w:rsidR="00A137CD">
        <w:rPr>
          <w:rFonts w:asciiTheme="majorHAnsi" w:hAnsiTheme="majorHAnsi" w:cstheme="majorHAnsi"/>
          <w:szCs w:val="20"/>
        </w:rPr>
        <w:t>reunite with Russia as there is a background basis of common language, culture, church</w:t>
      </w:r>
      <w:r w:rsidR="005D0F0B">
        <w:rPr>
          <w:rFonts w:asciiTheme="majorHAnsi" w:hAnsiTheme="majorHAnsi" w:cstheme="majorHAnsi"/>
          <w:szCs w:val="20"/>
        </w:rPr>
        <w:t>,</w:t>
      </w:r>
      <w:r w:rsidR="00A137CD">
        <w:rPr>
          <w:rFonts w:asciiTheme="majorHAnsi" w:hAnsiTheme="majorHAnsi" w:cstheme="majorHAnsi"/>
          <w:szCs w:val="20"/>
        </w:rPr>
        <w:t xml:space="preserve"> and beliefs. It also ignores the right of nations to choose their own fate. </w:t>
      </w:r>
      <w:r w:rsidR="00A639D8">
        <w:rPr>
          <w:rFonts w:asciiTheme="majorHAnsi" w:hAnsiTheme="majorHAnsi" w:cstheme="majorHAnsi"/>
          <w:szCs w:val="20"/>
        </w:rPr>
        <w:t xml:space="preserve">For instance, in </w:t>
      </w:r>
      <w:r w:rsidR="005D0F0B">
        <w:rPr>
          <w:rFonts w:asciiTheme="majorHAnsi" w:hAnsiTheme="majorHAnsi" w:cstheme="majorHAnsi"/>
          <w:szCs w:val="20"/>
        </w:rPr>
        <w:t xml:space="preserve">the </w:t>
      </w:r>
      <w:r w:rsidR="003F0110">
        <w:rPr>
          <w:rFonts w:asciiTheme="majorHAnsi" w:hAnsiTheme="majorHAnsi" w:cstheme="majorHAnsi"/>
          <w:szCs w:val="20"/>
        </w:rPr>
        <w:t>information field</w:t>
      </w:r>
      <w:r w:rsidR="005D0F0B">
        <w:rPr>
          <w:rFonts w:asciiTheme="majorHAnsi" w:hAnsiTheme="majorHAnsi" w:cstheme="majorHAnsi"/>
          <w:szCs w:val="20"/>
        </w:rPr>
        <w:t>,</w:t>
      </w:r>
      <w:r w:rsidR="003F0110">
        <w:rPr>
          <w:rFonts w:asciiTheme="majorHAnsi" w:hAnsiTheme="majorHAnsi" w:cstheme="majorHAnsi"/>
          <w:szCs w:val="20"/>
        </w:rPr>
        <w:t xml:space="preserve"> they </w:t>
      </w:r>
      <w:r w:rsidR="005D0F0B">
        <w:rPr>
          <w:rFonts w:asciiTheme="majorHAnsi" w:hAnsiTheme="majorHAnsi" w:cstheme="majorHAnsi"/>
          <w:szCs w:val="20"/>
        </w:rPr>
        <w:t>often</w:t>
      </w:r>
      <w:r w:rsidR="003F0110">
        <w:rPr>
          <w:rFonts w:asciiTheme="majorHAnsi" w:hAnsiTheme="majorHAnsi" w:cstheme="majorHAnsi"/>
          <w:szCs w:val="20"/>
        </w:rPr>
        <w:t xml:space="preserve"> call Ukraine, Moldova, Estonia</w:t>
      </w:r>
      <w:r>
        <w:rPr>
          <w:rFonts w:asciiTheme="majorHAnsi" w:hAnsiTheme="majorHAnsi" w:cstheme="majorHAnsi"/>
          <w:szCs w:val="20"/>
        </w:rPr>
        <w:t>, and the other states</w:t>
      </w:r>
      <w:r w:rsidR="003F0110">
        <w:rPr>
          <w:rFonts w:asciiTheme="majorHAnsi" w:hAnsiTheme="majorHAnsi" w:cstheme="majorHAnsi"/>
          <w:szCs w:val="20"/>
        </w:rPr>
        <w:t xml:space="preserve"> “small brothers who lost their way in this world”</w:t>
      </w:r>
      <w:r w:rsidR="00553DFE">
        <w:rPr>
          <w:rFonts w:asciiTheme="majorHAnsi" w:hAnsiTheme="majorHAnsi" w:cstheme="majorHAnsi"/>
          <w:szCs w:val="20"/>
        </w:rPr>
        <w:t>.</w:t>
      </w:r>
      <w:r>
        <w:rPr>
          <w:rFonts w:asciiTheme="majorHAnsi" w:hAnsiTheme="majorHAnsi" w:cstheme="majorHAnsi"/>
          <w:szCs w:val="20"/>
        </w:rPr>
        <w:t xml:space="preserve"> At that moment</w:t>
      </w:r>
      <w:r w:rsidR="00553DFE">
        <w:rPr>
          <w:rFonts w:asciiTheme="majorHAnsi" w:hAnsiTheme="majorHAnsi" w:cstheme="majorHAnsi"/>
          <w:szCs w:val="20"/>
        </w:rPr>
        <w:t xml:space="preserve">, such manipulations are used by Putin, for example, to say that Ukraine was founded by Lenin. </w:t>
      </w:r>
      <w:proofErr w:type="spellStart"/>
      <w:r w:rsidR="00553DFE" w:rsidRPr="00553DFE">
        <w:rPr>
          <w:rFonts w:asciiTheme="majorHAnsi" w:hAnsiTheme="majorHAnsi" w:cstheme="majorHAnsi"/>
          <w:szCs w:val="20"/>
        </w:rPr>
        <w:t>Moroz</w:t>
      </w:r>
      <w:proofErr w:type="spellEnd"/>
      <w:r w:rsidR="00553DFE" w:rsidRPr="00553DFE">
        <w:rPr>
          <w:rFonts w:asciiTheme="majorHAnsi" w:hAnsiTheme="majorHAnsi" w:cstheme="majorHAnsi"/>
          <w:szCs w:val="20"/>
        </w:rPr>
        <w:t xml:space="preserve"> et</w:t>
      </w:r>
      <w:r w:rsidR="006A1279">
        <w:rPr>
          <w:rFonts w:asciiTheme="majorHAnsi" w:hAnsiTheme="majorHAnsi" w:cstheme="majorHAnsi"/>
          <w:szCs w:val="20"/>
        </w:rPr>
        <w:t xml:space="preserve"> </w:t>
      </w:r>
      <w:r w:rsidR="00553DFE" w:rsidRPr="00553DFE">
        <w:rPr>
          <w:rFonts w:asciiTheme="majorHAnsi" w:hAnsiTheme="majorHAnsi" w:cstheme="majorHAnsi"/>
          <w:szCs w:val="20"/>
        </w:rPr>
        <w:t>al.</w:t>
      </w:r>
      <w:r w:rsidR="00553DFE">
        <w:rPr>
          <w:rFonts w:asciiTheme="majorHAnsi" w:hAnsiTheme="majorHAnsi" w:cstheme="majorHAnsi"/>
          <w:szCs w:val="20"/>
        </w:rPr>
        <w:t xml:space="preserve"> (2022) believe </w:t>
      </w:r>
      <w:r w:rsidR="00FE2E2A">
        <w:rPr>
          <w:rFonts w:asciiTheme="majorHAnsi" w:hAnsiTheme="majorHAnsi" w:cstheme="majorHAnsi"/>
          <w:szCs w:val="20"/>
        </w:rPr>
        <w:t xml:space="preserve">that it is a </w:t>
      </w:r>
      <w:r w:rsidR="00FE2E2A" w:rsidRPr="00FE2E2A">
        <w:rPr>
          <w:rFonts w:asciiTheme="majorHAnsi" w:hAnsiTheme="majorHAnsi" w:cstheme="majorHAnsi"/>
          <w:szCs w:val="20"/>
        </w:rPr>
        <w:t>“post-truth”</w:t>
      </w:r>
      <w:r w:rsidR="00FE2E2A">
        <w:rPr>
          <w:rFonts w:asciiTheme="majorHAnsi" w:hAnsiTheme="majorHAnsi" w:cstheme="majorHAnsi"/>
          <w:szCs w:val="20"/>
        </w:rPr>
        <w:t xml:space="preserve"> </w:t>
      </w:r>
      <w:r w:rsidR="00FE2E2A" w:rsidRPr="00FE2E2A">
        <w:rPr>
          <w:rFonts w:asciiTheme="majorHAnsi" w:hAnsiTheme="majorHAnsi" w:cstheme="majorHAnsi"/>
          <w:szCs w:val="20"/>
        </w:rPr>
        <w:t>phenomenon when facts and information can be misinterpreted because of the long repetition</w:t>
      </w:r>
      <w:r w:rsidR="00FE2E2A">
        <w:rPr>
          <w:rFonts w:asciiTheme="majorHAnsi" w:hAnsiTheme="majorHAnsi" w:cstheme="majorHAnsi"/>
          <w:szCs w:val="20"/>
        </w:rPr>
        <w:t xml:space="preserve"> </w:t>
      </w:r>
      <w:r w:rsidR="00FE2E2A" w:rsidRPr="00FE2E2A">
        <w:rPr>
          <w:rFonts w:asciiTheme="majorHAnsi" w:hAnsiTheme="majorHAnsi" w:cstheme="majorHAnsi"/>
          <w:szCs w:val="20"/>
        </w:rPr>
        <w:t>and the right emotional expression</w:t>
      </w:r>
      <w:r w:rsidR="00B6374E">
        <w:rPr>
          <w:rFonts w:asciiTheme="majorHAnsi" w:hAnsiTheme="majorHAnsi" w:cstheme="majorHAnsi"/>
          <w:szCs w:val="20"/>
        </w:rPr>
        <w:t xml:space="preserve"> which is the main idea of Russian propaganda on television.</w:t>
      </w:r>
    </w:p>
    <w:p w14:paraId="16BD0610" w14:textId="673623F9" w:rsidR="001E2D79" w:rsidRPr="00412BAF" w:rsidRDefault="00FC10DB" w:rsidP="00FE2E2A">
      <w:pPr>
        <w:spacing w:after="100" w:line="312" w:lineRule="auto"/>
        <w:rPr>
          <w:rFonts w:asciiTheme="majorHAnsi" w:hAnsiTheme="majorHAnsi" w:cstheme="majorHAnsi"/>
          <w:szCs w:val="20"/>
        </w:rPr>
      </w:pPr>
      <w:r>
        <w:rPr>
          <w:rFonts w:asciiTheme="majorHAnsi" w:hAnsiTheme="majorHAnsi" w:cstheme="majorHAnsi"/>
          <w:szCs w:val="20"/>
        </w:rPr>
        <w:t>An example of it was</w:t>
      </w:r>
      <w:r w:rsidR="00694BD4">
        <w:rPr>
          <w:rFonts w:asciiTheme="majorHAnsi" w:hAnsiTheme="majorHAnsi" w:cstheme="majorHAnsi"/>
          <w:szCs w:val="20"/>
        </w:rPr>
        <w:t xml:space="preserve"> used to justify </w:t>
      </w:r>
      <w:r w:rsidR="005D0F0B">
        <w:rPr>
          <w:rFonts w:asciiTheme="majorHAnsi" w:hAnsiTheme="majorHAnsi" w:cstheme="majorHAnsi"/>
          <w:szCs w:val="20"/>
        </w:rPr>
        <w:t xml:space="preserve">the </w:t>
      </w:r>
      <w:r w:rsidR="00694BD4">
        <w:rPr>
          <w:rFonts w:asciiTheme="majorHAnsi" w:hAnsiTheme="majorHAnsi" w:cstheme="majorHAnsi"/>
          <w:szCs w:val="20"/>
        </w:rPr>
        <w:t xml:space="preserve">Russian </w:t>
      </w:r>
      <w:r w:rsidR="005D0F0B">
        <w:rPr>
          <w:rFonts w:asciiTheme="majorHAnsi" w:hAnsiTheme="majorHAnsi" w:cstheme="majorHAnsi"/>
          <w:szCs w:val="20"/>
        </w:rPr>
        <w:t>Federation’s</w:t>
      </w:r>
      <w:r w:rsidR="00694BD4">
        <w:rPr>
          <w:rFonts w:asciiTheme="majorHAnsi" w:hAnsiTheme="majorHAnsi" w:cstheme="majorHAnsi"/>
          <w:szCs w:val="20"/>
        </w:rPr>
        <w:t xml:space="preserve"> illegal actions. </w:t>
      </w:r>
      <w:r w:rsidR="00A963A8">
        <w:rPr>
          <w:rFonts w:asciiTheme="majorHAnsi" w:hAnsiTheme="majorHAnsi" w:cstheme="majorHAnsi"/>
          <w:szCs w:val="20"/>
        </w:rPr>
        <w:t xml:space="preserve">After failed mission for </w:t>
      </w:r>
      <w:r w:rsidR="00705588">
        <w:rPr>
          <w:rFonts w:asciiTheme="majorHAnsi" w:hAnsiTheme="majorHAnsi" w:cstheme="majorHAnsi"/>
          <w:szCs w:val="20"/>
        </w:rPr>
        <w:t xml:space="preserve">the accession of Ukraine to the union with Russia through </w:t>
      </w:r>
      <w:r w:rsidR="005D0F0B">
        <w:rPr>
          <w:rFonts w:asciiTheme="majorHAnsi" w:hAnsiTheme="majorHAnsi" w:cstheme="majorHAnsi"/>
          <w:szCs w:val="20"/>
        </w:rPr>
        <w:t>pro-Russian</w:t>
      </w:r>
      <w:r w:rsidR="00705588">
        <w:rPr>
          <w:rFonts w:asciiTheme="majorHAnsi" w:hAnsiTheme="majorHAnsi" w:cstheme="majorHAnsi"/>
          <w:szCs w:val="20"/>
        </w:rPr>
        <w:t xml:space="preserve"> president </w:t>
      </w:r>
      <w:r w:rsidR="005D0F0B">
        <w:rPr>
          <w:rFonts w:asciiTheme="majorHAnsi" w:hAnsiTheme="majorHAnsi" w:cstheme="majorHAnsi"/>
          <w:szCs w:val="20"/>
        </w:rPr>
        <w:t>Viktor</w:t>
      </w:r>
      <w:r w:rsidR="00705588">
        <w:rPr>
          <w:rFonts w:asciiTheme="majorHAnsi" w:hAnsiTheme="majorHAnsi" w:cstheme="majorHAnsi"/>
          <w:szCs w:val="20"/>
        </w:rPr>
        <w:t xml:space="preserve"> </w:t>
      </w:r>
      <w:r>
        <w:rPr>
          <w:rFonts w:asciiTheme="majorHAnsi" w:hAnsiTheme="majorHAnsi" w:cstheme="majorHAnsi"/>
          <w:szCs w:val="20"/>
        </w:rPr>
        <w:t>Yanukovych</w:t>
      </w:r>
      <w:r w:rsidR="00705588">
        <w:rPr>
          <w:rFonts w:asciiTheme="majorHAnsi" w:hAnsiTheme="majorHAnsi" w:cstheme="majorHAnsi"/>
          <w:szCs w:val="20"/>
        </w:rPr>
        <w:t xml:space="preserve"> in 2014, </w:t>
      </w:r>
      <w:r w:rsidR="00DF175F">
        <w:rPr>
          <w:rFonts w:asciiTheme="majorHAnsi" w:hAnsiTheme="majorHAnsi" w:cstheme="majorHAnsi"/>
          <w:szCs w:val="20"/>
        </w:rPr>
        <w:t>it invaded Crimea</w:t>
      </w:r>
      <w:r>
        <w:rPr>
          <w:rFonts w:asciiTheme="majorHAnsi" w:hAnsiTheme="majorHAnsi" w:cstheme="majorHAnsi"/>
          <w:szCs w:val="20"/>
        </w:rPr>
        <w:t xml:space="preserve"> was invaded</w:t>
      </w:r>
      <w:r w:rsidR="00DF175F">
        <w:rPr>
          <w:rFonts w:asciiTheme="majorHAnsi" w:hAnsiTheme="majorHAnsi" w:cstheme="majorHAnsi"/>
          <w:szCs w:val="20"/>
        </w:rPr>
        <w:t xml:space="preserve"> and </w:t>
      </w:r>
      <w:r>
        <w:rPr>
          <w:rFonts w:asciiTheme="majorHAnsi" w:hAnsiTheme="majorHAnsi" w:cstheme="majorHAnsi"/>
          <w:szCs w:val="20"/>
        </w:rPr>
        <w:t>t</w:t>
      </w:r>
      <w:r w:rsidR="00DF175F">
        <w:rPr>
          <w:rFonts w:asciiTheme="majorHAnsi" w:hAnsiTheme="majorHAnsi" w:cstheme="majorHAnsi"/>
          <w:szCs w:val="20"/>
        </w:rPr>
        <w:t xml:space="preserve">erritories </w:t>
      </w:r>
      <w:r>
        <w:rPr>
          <w:rFonts w:asciiTheme="majorHAnsi" w:hAnsiTheme="majorHAnsi" w:cstheme="majorHAnsi"/>
          <w:szCs w:val="20"/>
        </w:rPr>
        <w:t xml:space="preserve">of </w:t>
      </w:r>
      <w:r w:rsidR="00DF175F">
        <w:rPr>
          <w:rFonts w:asciiTheme="majorHAnsi" w:hAnsiTheme="majorHAnsi" w:cstheme="majorHAnsi"/>
          <w:szCs w:val="20"/>
        </w:rPr>
        <w:t>Donetsk with Luhansk regions</w:t>
      </w:r>
      <w:r>
        <w:rPr>
          <w:rFonts w:asciiTheme="majorHAnsi" w:hAnsiTheme="majorHAnsi" w:cstheme="majorHAnsi"/>
          <w:szCs w:val="20"/>
        </w:rPr>
        <w:t xml:space="preserve"> were occupied</w:t>
      </w:r>
      <w:r w:rsidR="00DF175F">
        <w:rPr>
          <w:rFonts w:asciiTheme="majorHAnsi" w:hAnsiTheme="majorHAnsi" w:cstheme="majorHAnsi"/>
          <w:szCs w:val="20"/>
        </w:rPr>
        <w:t xml:space="preserve"> as well</w:t>
      </w:r>
      <w:r w:rsidR="00521095">
        <w:rPr>
          <w:rFonts w:asciiTheme="majorHAnsi" w:hAnsiTheme="majorHAnsi" w:cstheme="majorHAnsi"/>
          <w:szCs w:val="20"/>
        </w:rPr>
        <w:t>, which were</w:t>
      </w:r>
      <w:r>
        <w:rPr>
          <w:rFonts w:asciiTheme="majorHAnsi" w:hAnsiTheme="majorHAnsi" w:cstheme="majorHAnsi"/>
          <w:szCs w:val="20"/>
        </w:rPr>
        <w:t xml:space="preserve"> later</w:t>
      </w:r>
      <w:r w:rsidR="00521095">
        <w:rPr>
          <w:rFonts w:asciiTheme="majorHAnsi" w:hAnsiTheme="majorHAnsi" w:cstheme="majorHAnsi"/>
          <w:szCs w:val="20"/>
        </w:rPr>
        <w:t xml:space="preserve"> called “Novorossiya” (“New Russia”)</w:t>
      </w:r>
      <w:r w:rsidR="00DF175F">
        <w:rPr>
          <w:rFonts w:asciiTheme="majorHAnsi" w:hAnsiTheme="majorHAnsi" w:cstheme="majorHAnsi"/>
          <w:szCs w:val="20"/>
        </w:rPr>
        <w:t>. To</w:t>
      </w:r>
      <w:r w:rsidR="00364E5C">
        <w:rPr>
          <w:rFonts w:asciiTheme="majorHAnsi" w:hAnsiTheme="majorHAnsi" w:cstheme="majorHAnsi"/>
          <w:szCs w:val="20"/>
        </w:rPr>
        <w:t xml:space="preserve"> vindicate that, they proclaimed their wish to defend </w:t>
      </w:r>
      <w:r w:rsidR="005D0F0B">
        <w:rPr>
          <w:rFonts w:asciiTheme="majorHAnsi" w:hAnsiTheme="majorHAnsi" w:cstheme="majorHAnsi"/>
          <w:szCs w:val="20"/>
        </w:rPr>
        <w:t xml:space="preserve">the </w:t>
      </w:r>
      <w:r w:rsidR="00CD7C57">
        <w:rPr>
          <w:rFonts w:asciiTheme="majorHAnsi" w:hAnsiTheme="majorHAnsi" w:cstheme="majorHAnsi"/>
          <w:szCs w:val="20"/>
        </w:rPr>
        <w:t xml:space="preserve">Russian-speaking community from </w:t>
      </w:r>
      <w:r w:rsidR="00412BAF">
        <w:rPr>
          <w:rFonts w:asciiTheme="majorHAnsi" w:hAnsiTheme="majorHAnsi" w:cstheme="majorHAnsi"/>
          <w:szCs w:val="20"/>
        </w:rPr>
        <w:t xml:space="preserve">the </w:t>
      </w:r>
      <w:r w:rsidR="00CD7C57">
        <w:rPr>
          <w:rFonts w:asciiTheme="majorHAnsi" w:hAnsiTheme="majorHAnsi" w:cstheme="majorHAnsi"/>
          <w:szCs w:val="20"/>
        </w:rPr>
        <w:t xml:space="preserve">genocide. </w:t>
      </w:r>
      <w:r w:rsidR="00DD2F25">
        <w:rPr>
          <w:rFonts w:asciiTheme="majorHAnsi" w:hAnsiTheme="majorHAnsi" w:cstheme="majorHAnsi"/>
          <w:szCs w:val="20"/>
        </w:rPr>
        <w:t xml:space="preserve">They </w:t>
      </w:r>
      <w:r w:rsidR="00412BAF">
        <w:rPr>
          <w:rFonts w:asciiTheme="majorHAnsi" w:hAnsiTheme="majorHAnsi" w:cstheme="majorHAnsi"/>
          <w:szCs w:val="20"/>
        </w:rPr>
        <w:t xml:space="preserve">even tried to manipulate on people’s attitude towards the Second World War, proclaiming </w:t>
      </w:r>
      <w:r w:rsidR="00DD2F25">
        <w:rPr>
          <w:rFonts w:asciiTheme="majorHAnsi" w:hAnsiTheme="majorHAnsi" w:cstheme="majorHAnsi"/>
          <w:szCs w:val="20"/>
        </w:rPr>
        <w:t xml:space="preserve">that </w:t>
      </w:r>
      <w:r w:rsidR="005D0F0B">
        <w:rPr>
          <w:rFonts w:asciiTheme="majorHAnsi" w:hAnsiTheme="majorHAnsi" w:cstheme="majorHAnsi"/>
          <w:szCs w:val="20"/>
        </w:rPr>
        <w:t xml:space="preserve">the </w:t>
      </w:r>
      <w:r w:rsidR="00DD2F25">
        <w:rPr>
          <w:rFonts w:asciiTheme="majorHAnsi" w:hAnsiTheme="majorHAnsi" w:cstheme="majorHAnsi"/>
          <w:szCs w:val="20"/>
        </w:rPr>
        <w:t xml:space="preserve">Ukrainian government with </w:t>
      </w:r>
      <w:r w:rsidR="00412BAF">
        <w:rPr>
          <w:rFonts w:asciiTheme="majorHAnsi" w:hAnsiTheme="majorHAnsi" w:cstheme="majorHAnsi"/>
          <w:szCs w:val="20"/>
        </w:rPr>
        <w:t>President</w:t>
      </w:r>
      <w:r w:rsidR="00DD2F25">
        <w:rPr>
          <w:rFonts w:asciiTheme="majorHAnsi" w:hAnsiTheme="majorHAnsi" w:cstheme="majorHAnsi"/>
          <w:szCs w:val="20"/>
        </w:rPr>
        <w:t xml:space="preserve"> Volodymyr </w:t>
      </w:r>
      <w:proofErr w:type="spellStart"/>
      <w:r w:rsidR="00412BAF">
        <w:rPr>
          <w:rFonts w:asciiTheme="majorHAnsi" w:hAnsiTheme="majorHAnsi" w:cstheme="majorHAnsi"/>
          <w:szCs w:val="20"/>
        </w:rPr>
        <w:t>Zelenskiy</w:t>
      </w:r>
      <w:proofErr w:type="spellEnd"/>
      <w:r w:rsidR="00412BAF">
        <w:rPr>
          <w:rFonts w:asciiTheme="majorHAnsi" w:hAnsiTheme="majorHAnsi" w:cstheme="majorHAnsi"/>
          <w:szCs w:val="20"/>
        </w:rPr>
        <w:t xml:space="preserve"> were Nazis</w:t>
      </w:r>
      <w:r w:rsidR="00DD2F25">
        <w:rPr>
          <w:rFonts w:asciiTheme="majorHAnsi" w:hAnsiTheme="majorHAnsi" w:cstheme="majorHAnsi"/>
          <w:szCs w:val="20"/>
        </w:rPr>
        <w:t xml:space="preserve"> </w:t>
      </w:r>
      <w:r w:rsidR="00412BAF">
        <w:rPr>
          <w:rFonts w:asciiTheme="majorHAnsi" w:hAnsiTheme="majorHAnsi" w:cstheme="majorHAnsi"/>
          <w:szCs w:val="20"/>
        </w:rPr>
        <w:t>because they</w:t>
      </w:r>
      <w:r w:rsidR="00DD2F25">
        <w:rPr>
          <w:rFonts w:asciiTheme="majorHAnsi" w:hAnsiTheme="majorHAnsi" w:cstheme="majorHAnsi"/>
          <w:szCs w:val="20"/>
        </w:rPr>
        <w:t xml:space="preserve"> </w:t>
      </w:r>
      <w:r w:rsidR="005D0F0B">
        <w:rPr>
          <w:rFonts w:asciiTheme="majorHAnsi" w:hAnsiTheme="majorHAnsi" w:cstheme="majorHAnsi"/>
          <w:szCs w:val="20"/>
        </w:rPr>
        <w:t xml:space="preserve">were </w:t>
      </w:r>
      <w:r w:rsidR="00DD2F25">
        <w:rPr>
          <w:rFonts w:asciiTheme="majorHAnsi" w:hAnsiTheme="majorHAnsi" w:cstheme="majorHAnsi"/>
          <w:szCs w:val="20"/>
        </w:rPr>
        <w:t xml:space="preserve">actively promoting </w:t>
      </w:r>
      <w:r w:rsidR="005D0F0B">
        <w:rPr>
          <w:rFonts w:asciiTheme="majorHAnsi" w:hAnsiTheme="majorHAnsi" w:cstheme="majorHAnsi"/>
          <w:szCs w:val="20"/>
        </w:rPr>
        <w:t xml:space="preserve">the </w:t>
      </w:r>
      <w:r w:rsidR="00DD2F25">
        <w:rPr>
          <w:rFonts w:asciiTheme="majorHAnsi" w:hAnsiTheme="majorHAnsi" w:cstheme="majorHAnsi"/>
          <w:szCs w:val="20"/>
        </w:rPr>
        <w:t xml:space="preserve">Ukrainian language on the territory of Ukraine. </w:t>
      </w:r>
    </w:p>
    <w:p w14:paraId="15E783CA" w14:textId="596EAC14" w:rsidR="008F192F" w:rsidRDefault="008F192F" w:rsidP="00FE2E2A">
      <w:pPr>
        <w:spacing w:after="100" w:line="312" w:lineRule="auto"/>
        <w:rPr>
          <w:rFonts w:asciiTheme="majorHAnsi" w:hAnsiTheme="majorHAnsi" w:cstheme="majorHAnsi"/>
          <w:szCs w:val="20"/>
        </w:rPr>
      </w:pPr>
      <w:r w:rsidRPr="008F192F">
        <w:rPr>
          <w:rFonts w:asciiTheme="majorHAnsi" w:hAnsiTheme="majorHAnsi" w:cstheme="majorHAnsi"/>
          <w:szCs w:val="20"/>
        </w:rPr>
        <w:t>Fortuin</w:t>
      </w:r>
      <w:r>
        <w:rPr>
          <w:rFonts w:asciiTheme="majorHAnsi" w:hAnsiTheme="majorHAnsi" w:cstheme="majorHAnsi"/>
          <w:szCs w:val="20"/>
        </w:rPr>
        <w:t xml:space="preserve"> </w:t>
      </w:r>
      <w:r w:rsidR="00277FC6">
        <w:rPr>
          <w:rFonts w:asciiTheme="majorHAnsi" w:hAnsiTheme="majorHAnsi" w:cstheme="majorHAnsi"/>
          <w:szCs w:val="20"/>
        </w:rPr>
        <w:t>(2022) develops this idea in the rhetorical frame called “</w:t>
      </w:r>
      <w:proofErr w:type="spellStart"/>
      <w:r w:rsidR="00277FC6" w:rsidRPr="00277FC6">
        <w:rPr>
          <w:rFonts w:asciiTheme="majorHAnsi" w:hAnsiTheme="majorHAnsi" w:cstheme="majorHAnsi"/>
          <w:szCs w:val="20"/>
        </w:rPr>
        <w:t>Russophobic</w:t>
      </w:r>
      <w:proofErr w:type="spellEnd"/>
      <w:r w:rsidR="00277FC6" w:rsidRPr="00277FC6">
        <w:rPr>
          <w:rFonts w:asciiTheme="majorHAnsi" w:hAnsiTheme="majorHAnsi" w:cstheme="majorHAnsi"/>
          <w:szCs w:val="20"/>
        </w:rPr>
        <w:t xml:space="preserve"> Nazi Ukraine government commits genocide on Russians</w:t>
      </w:r>
      <w:r w:rsidR="000720BD">
        <w:rPr>
          <w:rFonts w:asciiTheme="majorHAnsi" w:hAnsiTheme="majorHAnsi" w:cstheme="majorHAnsi"/>
          <w:szCs w:val="20"/>
        </w:rPr>
        <w:t>” which “</w:t>
      </w:r>
      <w:r w:rsidR="000720BD" w:rsidRPr="000720BD">
        <w:rPr>
          <w:rFonts w:asciiTheme="majorHAnsi" w:hAnsiTheme="majorHAnsi" w:cstheme="majorHAnsi"/>
          <w:szCs w:val="20"/>
        </w:rPr>
        <w:t>aims to destroy Russia and Russian culture</w:t>
      </w:r>
      <w:r w:rsidR="000720BD">
        <w:rPr>
          <w:rFonts w:asciiTheme="majorHAnsi" w:hAnsiTheme="majorHAnsi" w:cstheme="majorHAnsi"/>
          <w:szCs w:val="20"/>
        </w:rPr>
        <w:t>”.</w:t>
      </w:r>
      <w:r w:rsidR="006520BF">
        <w:rPr>
          <w:rFonts w:asciiTheme="majorHAnsi" w:hAnsiTheme="majorHAnsi" w:cstheme="majorHAnsi"/>
          <w:szCs w:val="20"/>
        </w:rPr>
        <w:t xml:space="preserve"> The researcher </w:t>
      </w:r>
      <w:r w:rsidR="006520BF">
        <w:rPr>
          <w:rFonts w:asciiTheme="majorHAnsi" w:hAnsiTheme="majorHAnsi" w:cstheme="majorHAnsi"/>
          <w:szCs w:val="20"/>
        </w:rPr>
        <w:lastRenderedPageBreak/>
        <w:t xml:space="preserve">believes this frame is successful because of its emotionally loaded words and connections with World War II. </w:t>
      </w:r>
      <w:r w:rsidR="00412BAF">
        <w:rPr>
          <w:rFonts w:asciiTheme="majorHAnsi" w:hAnsiTheme="majorHAnsi" w:cstheme="majorHAnsi"/>
          <w:szCs w:val="20"/>
        </w:rPr>
        <w:t xml:space="preserve">I would add </w:t>
      </w:r>
      <w:r w:rsidR="00E658B4">
        <w:rPr>
          <w:rFonts w:asciiTheme="majorHAnsi" w:hAnsiTheme="majorHAnsi" w:cstheme="majorHAnsi"/>
          <w:szCs w:val="20"/>
        </w:rPr>
        <w:t xml:space="preserve">that in </w:t>
      </w:r>
      <w:r w:rsidR="00412BAF">
        <w:rPr>
          <w:rFonts w:asciiTheme="majorHAnsi" w:hAnsiTheme="majorHAnsi" w:cstheme="majorHAnsi"/>
          <w:szCs w:val="20"/>
        </w:rPr>
        <w:t xml:space="preserve">Russia </w:t>
      </w:r>
      <w:r w:rsidR="00E658B4">
        <w:rPr>
          <w:rFonts w:asciiTheme="majorHAnsi" w:hAnsiTheme="majorHAnsi" w:cstheme="majorHAnsi"/>
          <w:szCs w:val="20"/>
        </w:rPr>
        <w:t xml:space="preserve">there is no free press, so it is pretty easy for the propaganda to share advantageous </w:t>
      </w:r>
      <w:r w:rsidR="00D06706">
        <w:rPr>
          <w:rFonts w:asciiTheme="majorHAnsi" w:hAnsiTheme="majorHAnsi" w:cstheme="majorHAnsi"/>
          <w:szCs w:val="20"/>
        </w:rPr>
        <w:t xml:space="preserve">ideas which cannot be refuted. </w:t>
      </w:r>
      <w:r w:rsidR="006A1EA7">
        <w:rPr>
          <w:rFonts w:asciiTheme="majorHAnsi" w:hAnsiTheme="majorHAnsi" w:cstheme="majorHAnsi"/>
          <w:szCs w:val="20"/>
        </w:rPr>
        <w:t xml:space="preserve">Additionally, </w:t>
      </w:r>
      <w:r w:rsidR="005D0F0B">
        <w:rPr>
          <w:rFonts w:asciiTheme="majorHAnsi" w:hAnsiTheme="majorHAnsi" w:cstheme="majorHAnsi"/>
          <w:szCs w:val="20"/>
        </w:rPr>
        <w:t>the</w:t>
      </w:r>
      <w:r w:rsidR="005E6FFA">
        <w:rPr>
          <w:rFonts w:asciiTheme="majorHAnsi" w:hAnsiTheme="majorHAnsi" w:cstheme="majorHAnsi"/>
          <w:szCs w:val="20"/>
        </w:rPr>
        <w:t xml:space="preserve"> main point </w:t>
      </w:r>
      <w:r w:rsidR="006A1EA7">
        <w:rPr>
          <w:rFonts w:asciiTheme="majorHAnsi" w:hAnsiTheme="majorHAnsi" w:cstheme="majorHAnsi"/>
          <w:szCs w:val="20"/>
        </w:rPr>
        <w:t xml:space="preserve">of it </w:t>
      </w:r>
      <w:r w:rsidR="005E6FFA">
        <w:rPr>
          <w:rFonts w:asciiTheme="majorHAnsi" w:hAnsiTheme="majorHAnsi" w:cstheme="majorHAnsi"/>
          <w:szCs w:val="20"/>
        </w:rPr>
        <w:t xml:space="preserve">is to dehumanize the Ukrainian </w:t>
      </w:r>
      <w:r w:rsidR="006A1EA7">
        <w:rPr>
          <w:rFonts w:asciiTheme="majorHAnsi" w:hAnsiTheme="majorHAnsi" w:cstheme="majorHAnsi"/>
          <w:szCs w:val="20"/>
        </w:rPr>
        <w:t>people with different fakes, created during the war.</w:t>
      </w:r>
    </w:p>
    <w:p w14:paraId="6B57FA11" w14:textId="7E48B3A4" w:rsidR="006A1EA7" w:rsidRDefault="006A1EA7" w:rsidP="006A373A">
      <w:pPr>
        <w:spacing w:after="100" w:line="312" w:lineRule="auto"/>
        <w:rPr>
          <w:rFonts w:asciiTheme="majorHAnsi" w:hAnsiTheme="majorHAnsi" w:cstheme="majorHAnsi"/>
          <w:szCs w:val="20"/>
        </w:rPr>
      </w:pPr>
      <w:proofErr w:type="spellStart"/>
      <w:r>
        <w:rPr>
          <w:rFonts w:asciiTheme="majorHAnsi" w:hAnsiTheme="majorHAnsi" w:cstheme="majorHAnsi"/>
          <w:szCs w:val="20"/>
        </w:rPr>
        <w:t>S</w:t>
      </w:r>
      <w:r w:rsidRPr="006A1EA7">
        <w:rPr>
          <w:rFonts w:asciiTheme="majorHAnsi" w:hAnsiTheme="majorHAnsi" w:cstheme="majorHAnsi"/>
          <w:szCs w:val="20"/>
        </w:rPr>
        <w:t>tănescu</w:t>
      </w:r>
      <w:proofErr w:type="spellEnd"/>
      <w:r w:rsidRPr="006A1EA7">
        <w:rPr>
          <w:rFonts w:asciiTheme="majorHAnsi" w:hAnsiTheme="majorHAnsi" w:cstheme="majorHAnsi"/>
          <w:szCs w:val="20"/>
        </w:rPr>
        <w:t xml:space="preserve"> (2022) explains the modern tend</w:t>
      </w:r>
      <w:r w:rsidR="007A40BC">
        <w:rPr>
          <w:rFonts w:asciiTheme="majorHAnsi" w:hAnsiTheme="majorHAnsi" w:cstheme="majorHAnsi"/>
          <w:szCs w:val="20"/>
        </w:rPr>
        <w:t>ency to post and share them</w:t>
      </w:r>
      <w:r>
        <w:rPr>
          <w:rFonts w:asciiTheme="majorHAnsi" w:hAnsiTheme="majorHAnsi" w:cstheme="majorHAnsi"/>
          <w:szCs w:val="20"/>
        </w:rPr>
        <w:t xml:space="preserve"> </w:t>
      </w:r>
      <w:r w:rsidRPr="006A1EA7">
        <w:rPr>
          <w:rFonts w:asciiTheme="majorHAnsi" w:hAnsiTheme="majorHAnsi" w:cstheme="majorHAnsi"/>
          <w:szCs w:val="20"/>
        </w:rPr>
        <w:t>without proper investigation and shows a few examples from the Russian-Ukrainian war,</w:t>
      </w:r>
      <w:r>
        <w:rPr>
          <w:rFonts w:asciiTheme="majorHAnsi" w:hAnsiTheme="majorHAnsi" w:cstheme="majorHAnsi"/>
          <w:szCs w:val="20"/>
        </w:rPr>
        <w:t xml:space="preserve"> </w:t>
      </w:r>
      <w:r w:rsidRPr="006A1EA7">
        <w:rPr>
          <w:rFonts w:asciiTheme="majorHAnsi" w:hAnsiTheme="majorHAnsi" w:cstheme="majorHAnsi"/>
          <w:szCs w:val="20"/>
        </w:rPr>
        <w:t xml:space="preserve">including the "Kyiv Ghost" case, the </w:t>
      </w:r>
      <w:proofErr w:type="spellStart"/>
      <w:r w:rsidRPr="006A1EA7">
        <w:rPr>
          <w:rFonts w:asciiTheme="majorHAnsi" w:hAnsiTheme="majorHAnsi" w:cstheme="majorHAnsi"/>
          <w:szCs w:val="20"/>
        </w:rPr>
        <w:t>Bucha</w:t>
      </w:r>
      <w:proofErr w:type="spellEnd"/>
      <w:r w:rsidRPr="006A1EA7">
        <w:rPr>
          <w:rFonts w:asciiTheme="majorHAnsi" w:hAnsiTheme="majorHAnsi" w:cstheme="majorHAnsi"/>
          <w:szCs w:val="20"/>
        </w:rPr>
        <w:t xml:space="preserve"> </w:t>
      </w:r>
      <w:r w:rsidR="006A373A">
        <w:rPr>
          <w:rFonts w:asciiTheme="majorHAnsi" w:hAnsiTheme="majorHAnsi" w:cstheme="majorHAnsi"/>
          <w:szCs w:val="20"/>
        </w:rPr>
        <w:t xml:space="preserve">“made-up” </w:t>
      </w:r>
      <w:r w:rsidRPr="006A1EA7">
        <w:rPr>
          <w:rFonts w:asciiTheme="majorHAnsi" w:hAnsiTheme="majorHAnsi" w:cstheme="majorHAnsi"/>
          <w:szCs w:val="20"/>
        </w:rPr>
        <w:t xml:space="preserve">massacre </w:t>
      </w:r>
      <w:r w:rsidR="006A373A">
        <w:rPr>
          <w:rFonts w:asciiTheme="majorHAnsi" w:hAnsiTheme="majorHAnsi" w:cstheme="majorHAnsi"/>
          <w:szCs w:val="20"/>
        </w:rPr>
        <w:t xml:space="preserve">scenario </w:t>
      </w:r>
      <w:r w:rsidRPr="006A1EA7">
        <w:rPr>
          <w:rFonts w:asciiTheme="majorHAnsi" w:hAnsiTheme="majorHAnsi" w:cstheme="majorHAnsi"/>
          <w:szCs w:val="20"/>
        </w:rPr>
        <w:t xml:space="preserve">and the deep </w:t>
      </w:r>
      <w:r w:rsidR="00412BAF">
        <w:rPr>
          <w:rFonts w:asciiTheme="majorHAnsi" w:hAnsiTheme="majorHAnsi" w:cstheme="majorHAnsi"/>
          <w:szCs w:val="20"/>
        </w:rPr>
        <w:t>fake video</w:t>
      </w:r>
      <w:r w:rsidRPr="006A1EA7">
        <w:rPr>
          <w:rFonts w:asciiTheme="majorHAnsi" w:hAnsiTheme="majorHAnsi" w:cstheme="majorHAnsi"/>
          <w:szCs w:val="20"/>
        </w:rPr>
        <w:t xml:space="preserve"> of </w:t>
      </w:r>
      <w:proofErr w:type="spellStart"/>
      <w:proofErr w:type="gramStart"/>
      <w:r w:rsidRPr="006A1EA7">
        <w:rPr>
          <w:rFonts w:asciiTheme="majorHAnsi" w:hAnsiTheme="majorHAnsi" w:cstheme="majorHAnsi"/>
          <w:szCs w:val="20"/>
        </w:rPr>
        <w:t>V.Zelensky</w:t>
      </w:r>
      <w:proofErr w:type="spellEnd"/>
      <w:proofErr w:type="gramEnd"/>
      <w:r w:rsidRPr="006A1EA7">
        <w:rPr>
          <w:rFonts w:asciiTheme="majorHAnsi" w:hAnsiTheme="majorHAnsi" w:cstheme="majorHAnsi"/>
          <w:szCs w:val="20"/>
        </w:rPr>
        <w:t>.</w:t>
      </w:r>
      <w:r w:rsidR="006A373A">
        <w:rPr>
          <w:rFonts w:asciiTheme="majorHAnsi" w:hAnsiTheme="majorHAnsi" w:cstheme="majorHAnsi"/>
          <w:szCs w:val="20"/>
        </w:rPr>
        <w:t xml:space="preserve"> </w:t>
      </w:r>
      <w:r w:rsidR="006A373A" w:rsidRPr="006A373A">
        <w:rPr>
          <w:rFonts w:asciiTheme="majorHAnsi" w:hAnsiTheme="majorHAnsi" w:cstheme="majorHAnsi"/>
          <w:szCs w:val="20"/>
        </w:rPr>
        <w:t>The</w:t>
      </w:r>
      <w:r w:rsidR="006A373A">
        <w:rPr>
          <w:rFonts w:asciiTheme="majorHAnsi" w:hAnsiTheme="majorHAnsi" w:cstheme="majorHAnsi"/>
          <w:szCs w:val="20"/>
        </w:rPr>
        <w:t xml:space="preserve"> </w:t>
      </w:r>
      <w:r w:rsidR="006A373A" w:rsidRPr="006A373A">
        <w:rPr>
          <w:rFonts w:asciiTheme="majorHAnsi" w:hAnsiTheme="majorHAnsi" w:cstheme="majorHAnsi"/>
          <w:szCs w:val="20"/>
        </w:rPr>
        <w:t>researcher believes in the significance of proper working with this problem as disinformation</w:t>
      </w:r>
      <w:r w:rsidR="006A373A">
        <w:rPr>
          <w:rFonts w:asciiTheme="majorHAnsi" w:hAnsiTheme="majorHAnsi" w:cstheme="majorHAnsi"/>
          <w:szCs w:val="20"/>
        </w:rPr>
        <w:t xml:space="preserve"> </w:t>
      </w:r>
      <w:r w:rsidR="006A373A" w:rsidRPr="006A373A">
        <w:rPr>
          <w:rFonts w:asciiTheme="majorHAnsi" w:hAnsiTheme="majorHAnsi" w:cstheme="majorHAnsi"/>
          <w:szCs w:val="20"/>
        </w:rPr>
        <w:t>can now destabilize democracy in any country</w:t>
      </w:r>
      <w:r w:rsidR="00912E03">
        <w:rPr>
          <w:rFonts w:asciiTheme="majorHAnsi" w:hAnsiTheme="majorHAnsi" w:cstheme="majorHAnsi"/>
          <w:szCs w:val="20"/>
        </w:rPr>
        <w:t>.</w:t>
      </w:r>
    </w:p>
    <w:p w14:paraId="5CC1AC7F" w14:textId="6B94FD56" w:rsidR="005D0F0B" w:rsidRPr="005D0F0B" w:rsidRDefault="005D0F0B" w:rsidP="005D0F0B">
      <w:pPr>
        <w:pStyle w:val="a"/>
        <w:numPr>
          <w:ilvl w:val="0"/>
          <w:numId w:val="44"/>
        </w:numPr>
        <w:spacing w:after="100" w:line="312" w:lineRule="auto"/>
        <w:rPr>
          <w:rFonts w:asciiTheme="majorHAnsi" w:hAnsiTheme="majorHAnsi" w:cstheme="majorHAnsi"/>
          <w:b/>
          <w:bCs/>
          <w:szCs w:val="20"/>
        </w:rPr>
      </w:pPr>
      <w:r w:rsidRPr="005D0F0B">
        <w:rPr>
          <w:rFonts w:asciiTheme="majorHAnsi" w:hAnsiTheme="majorHAnsi" w:cstheme="majorHAnsi"/>
          <w:b/>
          <w:bCs/>
          <w:szCs w:val="20"/>
        </w:rPr>
        <w:t>Conclusions</w:t>
      </w:r>
    </w:p>
    <w:p w14:paraId="32D04918" w14:textId="0A5EB61D" w:rsidR="00412BAF" w:rsidRDefault="00127E4A" w:rsidP="00215B1F">
      <w:pPr>
        <w:spacing w:after="100" w:line="312" w:lineRule="auto"/>
        <w:rPr>
          <w:rFonts w:asciiTheme="majorHAnsi" w:hAnsiTheme="majorHAnsi" w:cstheme="majorHAnsi"/>
          <w:szCs w:val="20"/>
        </w:rPr>
      </w:pPr>
      <w:r>
        <w:rPr>
          <w:rFonts w:asciiTheme="majorHAnsi" w:hAnsiTheme="majorHAnsi" w:cstheme="majorHAnsi"/>
          <w:szCs w:val="20"/>
        </w:rPr>
        <w:t xml:space="preserve">Taking everything into consideration, that is clearly visible that Russian foreign policy has always been aimed towards invading and gaining by justifying its actions. </w:t>
      </w:r>
      <w:r w:rsidR="00E0068D">
        <w:rPr>
          <w:rFonts w:asciiTheme="majorHAnsi" w:hAnsiTheme="majorHAnsi" w:cstheme="majorHAnsi"/>
          <w:szCs w:val="20"/>
        </w:rPr>
        <w:t xml:space="preserve">We should take that into account as the Ukrainian case may be not the last because there is a precise hint </w:t>
      </w:r>
      <w:r w:rsidR="005D0F0B">
        <w:rPr>
          <w:rFonts w:asciiTheme="majorHAnsi" w:hAnsiTheme="majorHAnsi" w:cstheme="majorHAnsi"/>
          <w:szCs w:val="20"/>
        </w:rPr>
        <w:t>of</w:t>
      </w:r>
      <w:r w:rsidR="00E0068D">
        <w:rPr>
          <w:rFonts w:asciiTheme="majorHAnsi" w:hAnsiTheme="majorHAnsi" w:cstheme="majorHAnsi"/>
          <w:szCs w:val="20"/>
        </w:rPr>
        <w:t xml:space="preserve"> </w:t>
      </w:r>
      <w:r w:rsidR="005D0F0B">
        <w:rPr>
          <w:rFonts w:asciiTheme="majorHAnsi" w:hAnsiTheme="majorHAnsi" w:cstheme="majorHAnsi"/>
          <w:szCs w:val="20"/>
        </w:rPr>
        <w:t>Russia’s</w:t>
      </w:r>
      <w:r w:rsidR="00E0068D">
        <w:rPr>
          <w:rFonts w:asciiTheme="majorHAnsi" w:hAnsiTheme="majorHAnsi" w:cstheme="majorHAnsi"/>
          <w:szCs w:val="20"/>
        </w:rPr>
        <w:t xml:space="preserve"> future </w:t>
      </w:r>
      <w:r w:rsidR="00296AF0">
        <w:rPr>
          <w:rFonts w:asciiTheme="majorHAnsi" w:hAnsiTheme="majorHAnsi" w:cstheme="majorHAnsi"/>
          <w:szCs w:val="20"/>
        </w:rPr>
        <w:t xml:space="preserve">aggressive ambitions </w:t>
      </w:r>
      <w:r w:rsidR="005D0F0B">
        <w:rPr>
          <w:rFonts w:asciiTheme="majorHAnsi" w:hAnsiTheme="majorHAnsi" w:cstheme="majorHAnsi"/>
          <w:szCs w:val="20"/>
        </w:rPr>
        <w:t>toward</w:t>
      </w:r>
      <w:r w:rsidR="00296AF0">
        <w:rPr>
          <w:rFonts w:asciiTheme="majorHAnsi" w:hAnsiTheme="majorHAnsi" w:cstheme="majorHAnsi"/>
          <w:szCs w:val="20"/>
        </w:rPr>
        <w:t xml:space="preserve"> other Eastern E</w:t>
      </w:r>
      <w:r w:rsidR="00CD7979">
        <w:rPr>
          <w:rFonts w:asciiTheme="majorHAnsi" w:hAnsiTheme="majorHAnsi" w:cstheme="majorHAnsi"/>
          <w:szCs w:val="20"/>
        </w:rPr>
        <w:t xml:space="preserve">uropean countries and its potential instruments. </w:t>
      </w:r>
      <w:r w:rsidR="00060AF0">
        <w:rPr>
          <w:rFonts w:asciiTheme="majorHAnsi" w:hAnsiTheme="majorHAnsi" w:cstheme="majorHAnsi"/>
          <w:szCs w:val="20"/>
        </w:rPr>
        <w:t xml:space="preserve">However, I believe that we cannot </w:t>
      </w:r>
      <w:r w:rsidR="008B255D">
        <w:rPr>
          <w:rFonts w:asciiTheme="majorHAnsi" w:hAnsiTheme="majorHAnsi" w:cstheme="majorHAnsi"/>
          <w:szCs w:val="20"/>
        </w:rPr>
        <w:t xml:space="preserve">put all the blame on the aggressor’s government as the people are guilty too of not checking and </w:t>
      </w:r>
      <w:r w:rsidR="000F7371">
        <w:rPr>
          <w:rFonts w:asciiTheme="majorHAnsi" w:hAnsiTheme="majorHAnsi" w:cstheme="majorHAnsi"/>
          <w:szCs w:val="20"/>
        </w:rPr>
        <w:t xml:space="preserve">verifying the information but just accepting the given without proper investigation. </w:t>
      </w:r>
      <w:r w:rsidR="00ED2EA7">
        <w:rPr>
          <w:rFonts w:asciiTheme="majorHAnsi" w:hAnsiTheme="majorHAnsi" w:cstheme="majorHAnsi"/>
          <w:szCs w:val="20"/>
        </w:rPr>
        <w:t>Similarly, on September 30, 1946</w:t>
      </w:r>
      <w:r w:rsidR="005D0F0B">
        <w:rPr>
          <w:rFonts w:asciiTheme="majorHAnsi" w:hAnsiTheme="majorHAnsi" w:cstheme="majorHAnsi"/>
          <w:szCs w:val="20"/>
        </w:rPr>
        <w:t>,</w:t>
      </w:r>
      <w:r w:rsidR="00ED2EA7">
        <w:rPr>
          <w:rFonts w:asciiTheme="majorHAnsi" w:hAnsiTheme="majorHAnsi" w:cstheme="majorHAnsi"/>
          <w:szCs w:val="20"/>
        </w:rPr>
        <w:t xml:space="preserve"> it was clearly stated</w:t>
      </w:r>
      <w:r w:rsidR="00BE1D42">
        <w:rPr>
          <w:rFonts w:asciiTheme="majorHAnsi" w:hAnsiTheme="majorHAnsi" w:cstheme="majorHAnsi"/>
          <w:szCs w:val="20"/>
        </w:rPr>
        <w:t xml:space="preserve"> by </w:t>
      </w:r>
      <w:r w:rsidR="00BE1D42" w:rsidRPr="00BE1D42">
        <w:rPr>
          <w:rFonts w:asciiTheme="majorHAnsi" w:hAnsiTheme="majorHAnsi" w:cstheme="majorHAnsi"/>
          <w:szCs w:val="20"/>
        </w:rPr>
        <w:t>International Military Tribunal at the Nuremberg Trials</w:t>
      </w:r>
      <w:r w:rsidR="00BE1D42">
        <w:rPr>
          <w:rFonts w:asciiTheme="majorHAnsi" w:hAnsiTheme="majorHAnsi" w:cstheme="majorHAnsi"/>
          <w:szCs w:val="20"/>
        </w:rPr>
        <w:t>:</w:t>
      </w:r>
    </w:p>
    <w:p w14:paraId="69421F57" w14:textId="6E7D3792" w:rsidR="002B3005" w:rsidRPr="000540AC" w:rsidRDefault="00ED2EA7" w:rsidP="00116D87">
      <w:pPr>
        <w:spacing w:after="100" w:line="312" w:lineRule="auto"/>
        <w:ind w:left="426" w:right="395"/>
        <w:rPr>
          <w:rFonts w:asciiTheme="majorHAnsi" w:hAnsiTheme="majorHAnsi" w:cstheme="majorHAnsi"/>
          <w:szCs w:val="20"/>
        </w:rPr>
      </w:pPr>
      <w:r>
        <w:rPr>
          <w:rFonts w:asciiTheme="majorHAnsi" w:hAnsiTheme="majorHAnsi" w:cstheme="majorHAnsi"/>
          <w:szCs w:val="20"/>
        </w:rPr>
        <w:t>“</w:t>
      </w:r>
      <w:r w:rsidRPr="00ED2EA7">
        <w:rPr>
          <w:rFonts w:asciiTheme="majorHAnsi" w:hAnsiTheme="majorHAnsi" w:cstheme="majorHAnsi"/>
          <w:szCs w:val="20"/>
        </w:rPr>
        <w:t>The power of the Nazi Party was recognized and accepted by the great majority of the German people, and Germans were generally willing and content to leave the Nazi leaders to work out their plans. In this way, the German people became partners in the crimes which were committed. They cannot now escape responsibility by claiming that they were merely the unwilling i</w:t>
      </w:r>
      <w:r>
        <w:rPr>
          <w:rFonts w:asciiTheme="majorHAnsi" w:hAnsiTheme="majorHAnsi" w:cstheme="majorHAnsi"/>
          <w:szCs w:val="20"/>
        </w:rPr>
        <w:t>nstruments of the Nazi leaders”</w:t>
      </w:r>
    </w:p>
    <w:p w14:paraId="551C9EB6" w14:textId="28B3217F" w:rsidR="002064AF" w:rsidRPr="005D0F0B" w:rsidRDefault="005D0F0B" w:rsidP="005D0F0B">
      <w:pPr>
        <w:pStyle w:val="a"/>
        <w:numPr>
          <w:ilvl w:val="0"/>
          <w:numId w:val="44"/>
        </w:numPr>
        <w:spacing w:after="100" w:line="312" w:lineRule="auto"/>
        <w:rPr>
          <w:rFonts w:asciiTheme="majorHAnsi" w:hAnsiTheme="majorHAnsi" w:cstheme="majorHAnsi"/>
          <w:b/>
          <w:bCs/>
          <w:szCs w:val="20"/>
        </w:rPr>
      </w:pPr>
      <w:r>
        <w:rPr>
          <w:rFonts w:asciiTheme="majorHAnsi" w:hAnsiTheme="majorHAnsi" w:cstheme="majorHAnsi"/>
          <w:b/>
          <w:bCs/>
          <w:szCs w:val="20"/>
        </w:rPr>
        <w:t>Resources</w:t>
      </w:r>
    </w:p>
    <w:p w14:paraId="34F26A2A" w14:textId="11F84810" w:rsidR="00D56B57" w:rsidRPr="00D56B57" w:rsidRDefault="00D56B57" w:rsidP="00D56B57">
      <w:pPr>
        <w:pStyle w:val="a"/>
        <w:numPr>
          <w:ilvl w:val="0"/>
          <w:numId w:val="45"/>
        </w:numPr>
        <w:spacing w:after="100" w:line="312" w:lineRule="auto"/>
        <w:ind w:left="567"/>
        <w:rPr>
          <w:rFonts w:asciiTheme="majorHAnsi" w:hAnsiTheme="majorHAnsi" w:cstheme="majorHAnsi"/>
          <w:szCs w:val="20"/>
        </w:rPr>
      </w:pPr>
      <w:r w:rsidRPr="00D56B57">
        <w:rPr>
          <w:rFonts w:asciiTheme="majorHAnsi" w:hAnsiTheme="majorHAnsi" w:cstheme="majorHAnsi"/>
          <w:szCs w:val="20"/>
        </w:rPr>
        <w:t>Fortuin, E. (2022) "Ukraine commits genocide on Russians": the term "genocide" in Russian propaganda. Russ Linguist 46, 313–347</w:t>
      </w:r>
    </w:p>
    <w:p w14:paraId="6631BD3F" w14:textId="5D0B607D" w:rsidR="00D56B57" w:rsidRPr="00D56B57" w:rsidRDefault="00D56B57" w:rsidP="00D56B57">
      <w:pPr>
        <w:pStyle w:val="a"/>
        <w:numPr>
          <w:ilvl w:val="0"/>
          <w:numId w:val="45"/>
        </w:numPr>
        <w:spacing w:after="100" w:line="312" w:lineRule="auto"/>
        <w:ind w:left="567"/>
        <w:rPr>
          <w:rFonts w:asciiTheme="majorHAnsi" w:hAnsiTheme="majorHAnsi" w:cstheme="majorHAnsi"/>
          <w:szCs w:val="20"/>
        </w:rPr>
      </w:pPr>
      <w:proofErr w:type="spellStart"/>
      <w:r w:rsidRPr="00D56B57">
        <w:rPr>
          <w:rFonts w:asciiTheme="majorHAnsi" w:hAnsiTheme="majorHAnsi" w:cstheme="majorHAnsi"/>
          <w:szCs w:val="20"/>
        </w:rPr>
        <w:t>Kovalska-Pavelko</w:t>
      </w:r>
      <w:proofErr w:type="spellEnd"/>
      <w:r w:rsidRPr="00D56B57">
        <w:rPr>
          <w:rFonts w:asciiTheme="majorHAnsi" w:hAnsiTheme="majorHAnsi" w:cstheme="majorHAnsi"/>
          <w:szCs w:val="20"/>
        </w:rPr>
        <w:t xml:space="preserve">, I., </w:t>
      </w:r>
      <w:proofErr w:type="spellStart"/>
      <w:r w:rsidRPr="00D56B57">
        <w:rPr>
          <w:rFonts w:asciiTheme="majorHAnsi" w:hAnsiTheme="majorHAnsi" w:cstheme="majorHAnsi"/>
          <w:szCs w:val="20"/>
        </w:rPr>
        <w:t>Vyhivska</w:t>
      </w:r>
      <w:proofErr w:type="spellEnd"/>
      <w:r w:rsidRPr="00D56B57">
        <w:rPr>
          <w:rFonts w:asciiTheme="majorHAnsi" w:hAnsiTheme="majorHAnsi" w:cstheme="majorHAnsi"/>
          <w:szCs w:val="20"/>
        </w:rPr>
        <w:t xml:space="preserve">, O., </w:t>
      </w:r>
      <w:proofErr w:type="spellStart"/>
      <w:r w:rsidRPr="00D56B57">
        <w:rPr>
          <w:rFonts w:asciiTheme="majorHAnsi" w:hAnsiTheme="majorHAnsi" w:cstheme="majorHAnsi"/>
          <w:szCs w:val="20"/>
        </w:rPr>
        <w:t>Voropayeva</w:t>
      </w:r>
      <w:proofErr w:type="spellEnd"/>
      <w:r w:rsidRPr="00D56B57">
        <w:rPr>
          <w:rFonts w:asciiTheme="majorHAnsi" w:hAnsiTheme="majorHAnsi" w:cstheme="majorHAnsi"/>
          <w:szCs w:val="20"/>
        </w:rPr>
        <w:t xml:space="preserve">, T., </w:t>
      </w:r>
      <w:proofErr w:type="spellStart"/>
      <w:r w:rsidRPr="00D56B57">
        <w:rPr>
          <w:rFonts w:asciiTheme="majorHAnsi" w:hAnsiTheme="majorHAnsi" w:cstheme="majorHAnsi"/>
          <w:szCs w:val="20"/>
        </w:rPr>
        <w:t>Olyanych</w:t>
      </w:r>
      <w:proofErr w:type="spellEnd"/>
      <w:r w:rsidRPr="00D56B57">
        <w:rPr>
          <w:rFonts w:asciiTheme="majorHAnsi" w:hAnsiTheme="majorHAnsi" w:cstheme="majorHAnsi"/>
          <w:szCs w:val="20"/>
        </w:rPr>
        <w:t xml:space="preserve">, V., &amp; </w:t>
      </w:r>
      <w:proofErr w:type="spellStart"/>
      <w:r w:rsidRPr="00D56B57">
        <w:rPr>
          <w:rFonts w:asciiTheme="majorHAnsi" w:hAnsiTheme="majorHAnsi" w:cstheme="majorHAnsi"/>
          <w:szCs w:val="20"/>
        </w:rPr>
        <w:t>Babichev</w:t>
      </w:r>
      <w:proofErr w:type="spellEnd"/>
      <w:r w:rsidRPr="00D56B57">
        <w:rPr>
          <w:rFonts w:asciiTheme="majorHAnsi" w:hAnsiTheme="majorHAnsi" w:cstheme="majorHAnsi"/>
          <w:szCs w:val="20"/>
        </w:rPr>
        <w:t>, O.</w:t>
      </w:r>
      <w:r>
        <w:rPr>
          <w:rFonts w:asciiTheme="majorHAnsi" w:hAnsiTheme="majorHAnsi" w:cstheme="majorHAnsi"/>
          <w:szCs w:val="20"/>
        </w:rPr>
        <w:t xml:space="preserve"> </w:t>
      </w:r>
      <w:r w:rsidRPr="00D56B57">
        <w:rPr>
          <w:rFonts w:asciiTheme="majorHAnsi" w:hAnsiTheme="majorHAnsi" w:cstheme="majorHAnsi"/>
          <w:szCs w:val="20"/>
        </w:rPr>
        <w:t xml:space="preserve">(2022) The Russian-Ukrainian War of 2014–2022: A Historical Retrospective. </w:t>
      </w:r>
      <w:proofErr w:type="spellStart"/>
      <w:r w:rsidRPr="00D56B57">
        <w:rPr>
          <w:rFonts w:asciiTheme="majorHAnsi" w:hAnsiTheme="majorHAnsi" w:cstheme="majorHAnsi"/>
          <w:szCs w:val="20"/>
        </w:rPr>
        <w:t>Cuadernos</w:t>
      </w:r>
      <w:proofErr w:type="spellEnd"/>
      <w:r w:rsidRPr="00D56B57">
        <w:rPr>
          <w:rFonts w:asciiTheme="majorHAnsi" w:hAnsiTheme="majorHAnsi" w:cstheme="majorHAnsi"/>
          <w:szCs w:val="20"/>
        </w:rPr>
        <w:t xml:space="preserve"> de </w:t>
      </w:r>
      <w:proofErr w:type="spellStart"/>
      <w:r w:rsidRPr="00D56B57">
        <w:rPr>
          <w:rFonts w:asciiTheme="majorHAnsi" w:hAnsiTheme="majorHAnsi" w:cstheme="majorHAnsi"/>
          <w:szCs w:val="20"/>
        </w:rPr>
        <w:t>Estudios</w:t>
      </w:r>
      <w:proofErr w:type="spellEnd"/>
      <w:r w:rsidRPr="00D56B57">
        <w:rPr>
          <w:rFonts w:asciiTheme="majorHAnsi" w:hAnsiTheme="majorHAnsi" w:cstheme="majorHAnsi"/>
          <w:szCs w:val="20"/>
        </w:rPr>
        <w:t xml:space="preserve"> </w:t>
      </w:r>
      <w:proofErr w:type="spellStart"/>
      <w:r w:rsidRPr="00D56B57">
        <w:rPr>
          <w:rFonts w:asciiTheme="majorHAnsi" w:hAnsiTheme="majorHAnsi" w:cstheme="majorHAnsi"/>
          <w:szCs w:val="20"/>
        </w:rPr>
        <w:t>Políticos</w:t>
      </w:r>
      <w:proofErr w:type="spellEnd"/>
      <w:r w:rsidRPr="00D56B57">
        <w:rPr>
          <w:rFonts w:asciiTheme="majorHAnsi" w:hAnsiTheme="majorHAnsi" w:cstheme="majorHAnsi"/>
          <w:szCs w:val="20"/>
        </w:rPr>
        <w:t>, 35.</w:t>
      </w:r>
    </w:p>
    <w:p w14:paraId="3E7CE293" w14:textId="007C62A2" w:rsidR="00D56B57" w:rsidRPr="00D56B57" w:rsidRDefault="00D56B57" w:rsidP="00D56B57">
      <w:pPr>
        <w:pStyle w:val="a"/>
        <w:numPr>
          <w:ilvl w:val="0"/>
          <w:numId w:val="45"/>
        </w:numPr>
        <w:spacing w:after="100" w:line="312" w:lineRule="auto"/>
        <w:ind w:left="567"/>
        <w:rPr>
          <w:rFonts w:asciiTheme="majorHAnsi" w:hAnsiTheme="majorHAnsi" w:cstheme="majorHAnsi"/>
          <w:szCs w:val="20"/>
        </w:rPr>
      </w:pPr>
      <w:proofErr w:type="spellStart"/>
      <w:r w:rsidRPr="00D56B57">
        <w:rPr>
          <w:rFonts w:asciiTheme="majorHAnsi" w:hAnsiTheme="majorHAnsi" w:cstheme="majorHAnsi"/>
          <w:szCs w:val="20"/>
        </w:rPr>
        <w:t>Moroz</w:t>
      </w:r>
      <w:proofErr w:type="spellEnd"/>
      <w:r w:rsidRPr="00D56B57">
        <w:rPr>
          <w:rFonts w:asciiTheme="majorHAnsi" w:hAnsiTheme="majorHAnsi" w:cstheme="majorHAnsi"/>
          <w:szCs w:val="20"/>
        </w:rPr>
        <w:t xml:space="preserve">, O., </w:t>
      </w:r>
      <w:proofErr w:type="spellStart"/>
      <w:r w:rsidRPr="00D56B57">
        <w:rPr>
          <w:rFonts w:asciiTheme="majorHAnsi" w:hAnsiTheme="majorHAnsi" w:cstheme="majorHAnsi"/>
          <w:szCs w:val="20"/>
        </w:rPr>
        <w:t>Komysh</w:t>
      </w:r>
      <w:proofErr w:type="spellEnd"/>
      <w:r w:rsidRPr="00D56B57">
        <w:rPr>
          <w:rFonts w:asciiTheme="majorHAnsi" w:hAnsiTheme="majorHAnsi" w:cstheme="majorHAnsi"/>
          <w:szCs w:val="20"/>
        </w:rPr>
        <w:t xml:space="preserve">, S., </w:t>
      </w:r>
      <w:proofErr w:type="spellStart"/>
      <w:r w:rsidRPr="00D56B57">
        <w:rPr>
          <w:rFonts w:asciiTheme="majorHAnsi" w:hAnsiTheme="majorHAnsi" w:cstheme="majorHAnsi"/>
          <w:szCs w:val="20"/>
        </w:rPr>
        <w:t>Krasnozhon</w:t>
      </w:r>
      <w:proofErr w:type="spellEnd"/>
      <w:r w:rsidRPr="00D56B57">
        <w:rPr>
          <w:rFonts w:asciiTheme="majorHAnsi" w:hAnsiTheme="majorHAnsi" w:cstheme="majorHAnsi"/>
          <w:szCs w:val="20"/>
        </w:rPr>
        <w:t xml:space="preserve">, N., </w:t>
      </w:r>
      <w:proofErr w:type="spellStart"/>
      <w:r w:rsidRPr="00D56B57">
        <w:rPr>
          <w:rFonts w:asciiTheme="majorHAnsi" w:hAnsiTheme="majorHAnsi" w:cstheme="majorHAnsi"/>
          <w:szCs w:val="20"/>
        </w:rPr>
        <w:t>Datsenko</w:t>
      </w:r>
      <w:proofErr w:type="spellEnd"/>
      <w:r w:rsidRPr="00D56B57">
        <w:rPr>
          <w:rFonts w:asciiTheme="majorHAnsi" w:hAnsiTheme="majorHAnsi" w:cstheme="majorHAnsi"/>
          <w:szCs w:val="20"/>
        </w:rPr>
        <w:t xml:space="preserve">, V., &amp; </w:t>
      </w:r>
      <w:proofErr w:type="spellStart"/>
      <w:r w:rsidRPr="00D56B57">
        <w:rPr>
          <w:rFonts w:asciiTheme="majorHAnsi" w:hAnsiTheme="majorHAnsi" w:cstheme="majorHAnsi"/>
          <w:szCs w:val="20"/>
        </w:rPr>
        <w:t>Hranatyrko</w:t>
      </w:r>
      <w:proofErr w:type="spellEnd"/>
      <w:r w:rsidRPr="00D56B57">
        <w:rPr>
          <w:rFonts w:asciiTheme="majorHAnsi" w:hAnsiTheme="majorHAnsi" w:cstheme="majorHAnsi"/>
          <w:szCs w:val="20"/>
        </w:rPr>
        <w:t xml:space="preserve">, B. (2022). The strategy of the historical policy of Ukraine in the context of the development of the Russian-Ukrainian war: an anthropological aspect. Amazonia </w:t>
      </w:r>
      <w:proofErr w:type="spellStart"/>
      <w:r w:rsidRPr="00D56B57">
        <w:rPr>
          <w:rFonts w:asciiTheme="majorHAnsi" w:hAnsiTheme="majorHAnsi" w:cstheme="majorHAnsi"/>
          <w:szCs w:val="20"/>
        </w:rPr>
        <w:t>Investiga</w:t>
      </w:r>
      <w:proofErr w:type="spellEnd"/>
      <w:r w:rsidRPr="00D56B57">
        <w:rPr>
          <w:rFonts w:asciiTheme="majorHAnsi" w:hAnsiTheme="majorHAnsi" w:cstheme="majorHAnsi"/>
          <w:szCs w:val="20"/>
        </w:rPr>
        <w:t>, 11(57), 92-99</w:t>
      </w:r>
    </w:p>
    <w:p w14:paraId="01A85263" w14:textId="74F5C39D" w:rsidR="00D56B57" w:rsidRDefault="00D56B57" w:rsidP="00D56B57">
      <w:pPr>
        <w:pStyle w:val="a"/>
        <w:numPr>
          <w:ilvl w:val="0"/>
          <w:numId w:val="45"/>
        </w:numPr>
        <w:spacing w:after="100" w:line="312" w:lineRule="auto"/>
        <w:ind w:left="567"/>
        <w:rPr>
          <w:rFonts w:asciiTheme="majorHAnsi" w:hAnsiTheme="majorHAnsi" w:cstheme="majorHAnsi"/>
          <w:szCs w:val="20"/>
        </w:rPr>
      </w:pPr>
      <w:proofErr w:type="spellStart"/>
      <w:r w:rsidRPr="00D56B57">
        <w:rPr>
          <w:rFonts w:asciiTheme="majorHAnsi" w:hAnsiTheme="majorHAnsi" w:cstheme="majorHAnsi"/>
          <w:szCs w:val="20"/>
        </w:rPr>
        <w:t>Mieliekiestsev</w:t>
      </w:r>
      <w:proofErr w:type="spellEnd"/>
      <w:r w:rsidRPr="00D56B57">
        <w:rPr>
          <w:rFonts w:asciiTheme="majorHAnsi" w:hAnsiTheme="majorHAnsi" w:cstheme="majorHAnsi"/>
          <w:szCs w:val="20"/>
        </w:rPr>
        <w:t xml:space="preserve">, K., &amp; </w:t>
      </w:r>
      <w:proofErr w:type="spellStart"/>
      <w:r w:rsidRPr="00D56B57">
        <w:rPr>
          <w:rFonts w:asciiTheme="majorHAnsi" w:hAnsiTheme="majorHAnsi" w:cstheme="majorHAnsi"/>
          <w:szCs w:val="20"/>
        </w:rPr>
        <w:t>Temirova</w:t>
      </w:r>
      <w:proofErr w:type="spellEnd"/>
      <w:r w:rsidRPr="00D56B57">
        <w:rPr>
          <w:rFonts w:asciiTheme="majorHAnsi" w:hAnsiTheme="majorHAnsi" w:cstheme="majorHAnsi"/>
          <w:szCs w:val="20"/>
        </w:rPr>
        <w:t xml:space="preserve">, N. (2022). The Policy of </w:t>
      </w:r>
      <w:proofErr w:type="spellStart"/>
      <w:r w:rsidRPr="00D56B57">
        <w:rPr>
          <w:rFonts w:asciiTheme="majorHAnsi" w:hAnsiTheme="majorHAnsi" w:cstheme="majorHAnsi"/>
          <w:szCs w:val="20"/>
        </w:rPr>
        <w:t>Russianization</w:t>
      </w:r>
      <w:proofErr w:type="spellEnd"/>
      <w:r w:rsidRPr="00D56B57">
        <w:rPr>
          <w:rFonts w:asciiTheme="majorHAnsi" w:hAnsiTheme="majorHAnsi" w:cstheme="majorHAnsi"/>
          <w:szCs w:val="20"/>
        </w:rPr>
        <w:t xml:space="preserve"> of Ukraine and Other European Territories of Russian Empire: Comparative Analysis. </w:t>
      </w:r>
      <w:proofErr w:type="spellStart"/>
      <w:r w:rsidRPr="00D56B57">
        <w:rPr>
          <w:rFonts w:asciiTheme="majorHAnsi" w:hAnsiTheme="majorHAnsi" w:cstheme="majorHAnsi"/>
          <w:szCs w:val="20"/>
        </w:rPr>
        <w:t>Eminak</w:t>
      </w:r>
      <w:proofErr w:type="spellEnd"/>
      <w:r w:rsidRPr="00D56B57">
        <w:rPr>
          <w:rFonts w:asciiTheme="majorHAnsi" w:hAnsiTheme="majorHAnsi" w:cstheme="majorHAnsi"/>
          <w:szCs w:val="20"/>
        </w:rPr>
        <w:t>: Scientific Quarterly Journal, (2(38), 43-57.</w:t>
      </w:r>
    </w:p>
    <w:p w14:paraId="135E625D" w14:textId="2604FB19" w:rsidR="00872DE7" w:rsidRPr="00D56B57" w:rsidRDefault="00872DE7" w:rsidP="00D56B57">
      <w:pPr>
        <w:pStyle w:val="a"/>
        <w:numPr>
          <w:ilvl w:val="0"/>
          <w:numId w:val="45"/>
        </w:numPr>
        <w:spacing w:after="100" w:line="312" w:lineRule="auto"/>
        <w:ind w:left="567"/>
        <w:rPr>
          <w:rFonts w:asciiTheme="majorHAnsi" w:hAnsiTheme="majorHAnsi" w:cstheme="majorHAnsi"/>
          <w:szCs w:val="20"/>
        </w:rPr>
      </w:pPr>
      <w:r w:rsidRPr="00872DE7">
        <w:rPr>
          <w:rFonts w:asciiTheme="majorHAnsi" w:hAnsiTheme="majorHAnsi" w:cstheme="majorHAnsi"/>
          <w:szCs w:val="20"/>
        </w:rPr>
        <w:t>Putin’s approval ratin</w:t>
      </w:r>
      <w:r>
        <w:rPr>
          <w:rFonts w:asciiTheme="majorHAnsi" w:hAnsiTheme="majorHAnsi" w:cstheme="majorHAnsi"/>
          <w:szCs w:val="20"/>
        </w:rPr>
        <w:t xml:space="preserve">g (2022). Levada-Center </w:t>
      </w:r>
    </w:p>
    <w:p w14:paraId="4ADE9DD6" w14:textId="316D41AF" w:rsidR="00215B1F" w:rsidRPr="00D56B57" w:rsidRDefault="00D56B57" w:rsidP="00D56B57">
      <w:pPr>
        <w:pStyle w:val="a"/>
        <w:numPr>
          <w:ilvl w:val="0"/>
          <w:numId w:val="45"/>
        </w:numPr>
        <w:spacing w:after="100" w:line="312" w:lineRule="auto"/>
        <w:ind w:left="567"/>
        <w:rPr>
          <w:rFonts w:asciiTheme="majorHAnsi" w:hAnsiTheme="majorHAnsi" w:cstheme="majorHAnsi"/>
          <w:szCs w:val="20"/>
        </w:rPr>
      </w:pPr>
      <w:proofErr w:type="spellStart"/>
      <w:r w:rsidRPr="00D56B57">
        <w:rPr>
          <w:rFonts w:asciiTheme="majorHAnsi" w:hAnsiTheme="majorHAnsi" w:cstheme="majorHAnsi"/>
          <w:szCs w:val="20"/>
        </w:rPr>
        <w:t>Stănescu</w:t>
      </w:r>
      <w:proofErr w:type="spellEnd"/>
      <w:r w:rsidRPr="00D56B57">
        <w:rPr>
          <w:rFonts w:asciiTheme="majorHAnsi" w:hAnsiTheme="majorHAnsi" w:cstheme="majorHAnsi"/>
          <w:szCs w:val="20"/>
        </w:rPr>
        <w:t>, G. (2022). Ukraine conflict: the challenge of informational war. Social Sciences and Education Research Review, 9(1), 146-148</w:t>
      </w:r>
    </w:p>
    <w:sectPr w:rsidR="00215B1F" w:rsidRPr="00D56B57"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DC25" w14:textId="77777777" w:rsidR="009A60E8" w:rsidRDefault="009A60E8" w:rsidP="0036679C">
      <w:r>
        <w:separator/>
      </w:r>
    </w:p>
    <w:p w14:paraId="769B39AD" w14:textId="77777777" w:rsidR="009A60E8" w:rsidRDefault="009A60E8"/>
  </w:endnote>
  <w:endnote w:type="continuationSeparator" w:id="0">
    <w:p w14:paraId="7CDD3AEB" w14:textId="77777777" w:rsidR="009A60E8" w:rsidRDefault="009A60E8" w:rsidP="0036679C">
      <w:r>
        <w:continuationSeparator/>
      </w:r>
    </w:p>
    <w:p w14:paraId="4E2A4201" w14:textId="77777777" w:rsidR="009A60E8" w:rsidRDefault="009A60E8"/>
  </w:endnote>
  <w:endnote w:type="continuationNotice" w:id="1">
    <w:p w14:paraId="2F44D114" w14:textId="77777777" w:rsidR="009A60E8" w:rsidRDefault="009A60E8" w:rsidP="0036679C"/>
    <w:p w14:paraId="7E15B2C5" w14:textId="77777777" w:rsidR="009A60E8" w:rsidRDefault="009A60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02B" w14:textId="30C06CF3"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F470C6">
      <w:rPr>
        <w:rStyle w:val="slovnstrnkyChar"/>
        <w:noProof/>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F470C6">
      <w:rPr>
        <w:rStyle w:val="slovnstrnkyChar"/>
        <w:noProof/>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252A" w14:textId="12B51F87"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00F470C6">
      <w:rPr>
        <w:rStyle w:val="slovnstrnkyChar"/>
        <w:noProof/>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00F470C6">
      <w:rPr>
        <w:rStyle w:val="slovnstrnkyChar"/>
        <w:noProof/>
      </w:rPr>
      <w:t>2</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57D43" w14:textId="77777777" w:rsidR="009A60E8" w:rsidRPr="00A510E1" w:rsidRDefault="009A60E8" w:rsidP="0036679C">
      <w:r w:rsidRPr="00A510E1">
        <w:separator/>
      </w:r>
    </w:p>
  </w:footnote>
  <w:footnote w:type="continuationSeparator" w:id="0">
    <w:p w14:paraId="7D92D492" w14:textId="77777777" w:rsidR="009A60E8" w:rsidRDefault="009A60E8" w:rsidP="0036679C">
      <w:r>
        <w:continuationSeparator/>
      </w:r>
    </w:p>
    <w:p w14:paraId="04F1DBFE" w14:textId="77777777" w:rsidR="009A60E8" w:rsidRDefault="009A60E8"/>
  </w:footnote>
  <w:footnote w:type="continuationNotice" w:id="1">
    <w:p w14:paraId="5A4BAAFE" w14:textId="77777777" w:rsidR="009A60E8" w:rsidRDefault="009A60E8" w:rsidP="0036679C"/>
    <w:p w14:paraId="23EBA9B7" w14:textId="77777777" w:rsidR="009A60E8" w:rsidRDefault="009A60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753B" w14:textId="3E66C112" w:rsidR="006B1EE9" w:rsidRPr="00580E22" w:rsidRDefault="001B28E1" w:rsidP="00585CDF">
    <w:pPr>
      <w:ind w:left="2124" w:firstLine="708"/>
      <w:rPr>
        <w:rFonts w:cs="Arial"/>
        <w:b/>
        <w:bCs/>
        <w:noProof/>
        <w:color w:val="7F7F7F" w:themeColor="text1" w:themeTint="80"/>
      </w:rPr>
    </w:pPr>
    <w:r w:rsidRPr="00580E22">
      <w:rPr>
        <w:rFonts w:cs="Arial"/>
        <w:b/>
        <w:bCs/>
        <w:noProof/>
        <w:color w:val="7F7F7F" w:themeColor="text1" w:themeTint="80"/>
        <w:lang w:val="ru-RU" w:eastAsia="ru-RU" w:bidi="bn-IN"/>
      </w:rPr>
      <w:drawing>
        <wp:anchor distT="0" distB="0" distL="114300" distR="114300" simplePos="0" relativeHeight="251658240" behindDoc="0" locked="0" layoutInCell="1" allowOverlap="1" wp14:anchorId="765AEBC8" wp14:editId="23B7752F">
          <wp:simplePos x="0" y="0"/>
          <wp:positionH relativeFrom="margin">
            <wp:posOffset>-20624</wp:posOffset>
          </wp:positionH>
          <wp:positionV relativeFrom="paragraph">
            <wp:posOffset>-235585</wp:posOffset>
          </wp:positionV>
          <wp:extent cx="956945" cy="647700"/>
          <wp:effectExtent l="0" t="0" r="0" b="0"/>
          <wp:wrapNone/>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56945" cy="647700"/>
                  </a:xfrm>
                  <a:prstGeom prst="rect">
                    <a:avLst/>
                  </a:prstGeom>
                </pic:spPr>
              </pic:pic>
            </a:graphicData>
          </a:graphic>
          <wp14:sizeRelH relativeFrom="page">
            <wp14:pctWidth>0</wp14:pctWidth>
          </wp14:sizeRelH>
          <wp14:sizeRelV relativeFrom="page">
            <wp14:pctHeight>0</wp14:pctHeight>
          </wp14:sizeRelV>
        </wp:anchor>
      </w:drawing>
    </w:r>
    <w:r w:rsidR="002064AF" w:rsidRPr="00580E22">
      <w:rPr>
        <w:rFonts w:cs="Arial"/>
        <w:b/>
        <w:bCs/>
        <w:noProof/>
        <w:color w:val="7F7F7F" w:themeColor="text1" w:themeTint="80"/>
      </w:rPr>
      <w:t xml:space="preserve">Literature review assignment </w:t>
    </w:r>
    <w:r w:rsidR="00585CDF" w:rsidRPr="00580E22">
      <w:rPr>
        <w:rFonts w:cs="Arial"/>
        <w:b/>
        <w:bCs/>
        <w:noProof/>
        <w:color w:val="7F7F7F" w:themeColor="text1" w:themeTint="80"/>
      </w:rPr>
      <w:t xml:space="preserve">assignment (approx. </w:t>
    </w:r>
    <w:r w:rsidR="002064AF" w:rsidRPr="00580E22">
      <w:rPr>
        <w:rFonts w:cs="Arial"/>
        <w:b/>
        <w:bCs/>
        <w:noProof/>
        <w:color w:val="7F7F7F" w:themeColor="text1" w:themeTint="80"/>
      </w:rPr>
      <w:t>100</w:t>
    </w:r>
    <w:r w:rsidR="00585CDF" w:rsidRPr="00580E22">
      <w:rPr>
        <w:rFonts w:cs="Arial"/>
        <w:b/>
        <w:bCs/>
        <w:noProof/>
        <w:color w:val="7F7F7F" w:themeColor="text1" w:themeTint="80"/>
      </w:rPr>
      <w:t>0 words)</w:t>
    </w:r>
  </w:p>
  <w:p w14:paraId="023542B4" w14:textId="287DB2CA" w:rsidR="006B1EE9" w:rsidRPr="00580E22" w:rsidRDefault="0047177B" w:rsidP="0047177B">
    <w:pPr>
      <w:ind w:left="2124" w:firstLine="708"/>
      <w:rPr>
        <w:rFonts w:cs="Arial"/>
        <w:b/>
        <w:bCs/>
        <w:color w:val="7F7F7F" w:themeColor="text1" w:themeTint="80"/>
      </w:rPr>
    </w:pPr>
    <w:r w:rsidRPr="00580E22">
      <w:rPr>
        <w:rFonts w:cs="Arial"/>
        <w:b/>
        <w:bCs/>
        <w:noProof/>
        <w:color w:val="7F7F7F" w:themeColor="text1" w:themeTint="80"/>
      </w:rPr>
      <w:t xml:space="preserve">Name: </w:t>
    </w:r>
    <w:r w:rsidR="009849F3">
      <w:rPr>
        <w:rFonts w:cs="Arial"/>
        <w:b/>
        <w:bCs/>
        <w:noProof/>
        <w:color w:val="7F7F7F" w:themeColor="text1" w:themeTint="80"/>
      </w:rPr>
      <w:t>Mykyta Dehtiarov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D3EDE"/>
    <w:multiLevelType w:val="hybridMultilevel"/>
    <w:tmpl w:val="16E6F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7"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551724"/>
    <w:multiLevelType w:val="hybridMultilevel"/>
    <w:tmpl w:val="DA6861D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51F02380"/>
    <w:multiLevelType w:val="multilevel"/>
    <w:tmpl w:val="504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57A553D"/>
    <w:multiLevelType w:val="hybridMultilevel"/>
    <w:tmpl w:val="DF2299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6CC4E88"/>
    <w:multiLevelType w:val="hybridMultilevel"/>
    <w:tmpl w:val="F64434C2"/>
    <w:lvl w:ilvl="0" w:tplc="315E388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4752D"/>
    <w:multiLevelType w:val="multilevel"/>
    <w:tmpl w:val="406A841A"/>
    <w:lvl w:ilvl="0">
      <w:start w:val="1"/>
      <w:numFmt w:val="lowerLetter"/>
      <w:pStyle w:val="a"/>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9"/>
  </w:num>
  <w:num w:numId="2">
    <w:abstractNumId w:val="7"/>
  </w:num>
  <w:num w:numId="3">
    <w:abstractNumId w:val="3"/>
  </w:num>
  <w:num w:numId="4">
    <w:abstractNumId w:val="9"/>
  </w:num>
  <w:num w:numId="5">
    <w:abstractNumId w:val="16"/>
  </w:num>
  <w:num w:numId="6">
    <w:abstractNumId w:val="28"/>
  </w:num>
  <w:num w:numId="7">
    <w:abstractNumId w:val="14"/>
  </w:num>
  <w:num w:numId="8">
    <w:abstractNumId w:val="26"/>
  </w:num>
  <w:num w:numId="9">
    <w:abstractNumId w:val="12"/>
  </w:num>
  <w:num w:numId="10">
    <w:abstractNumId w:val="25"/>
  </w:num>
  <w:num w:numId="11">
    <w:abstractNumId w:val="24"/>
  </w:num>
  <w:num w:numId="12">
    <w:abstractNumId w:val="27"/>
  </w:num>
  <w:num w:numId="13">
    <w:abstractNumId w:val="5"/>
  </w:num>
  <w:num w:numId="14">
    <w:abstractNumId w:val="33"/>
  </w:num>
  <w:num w:numId="15">
    <w:abstractNumId w:val="36"/>
  </w:num>
  <w:num w:numId="16">
    <w:abstractNumId w:val="21"/>
  </w:num>
  <w:num w:numId="17">
    <w:abstractNumId w:val="8"/>
  </w:num>
  <w:num w:numId="18">
    <w:abstractNumId w:val="32"/>
  </w:num>
  <w:num w:numId="19">
    <w:abstractNumId w:val="1"/>
  </w:num>
  <w:num w:numId="20">
    <w:abstractNumId w:val="35"/>
  </w:num>
  <w:num w:numId="21">
    <w:abstractNumId w:val="31"/>
  </w:num>
  <w:num w:numId="22">
    <w:abstractNumId w:val="0"/>
  </w:num>
  <w:num w:numId="23">
    <w:abstractNumId w:val="20"/>
  </w:num>
  <w:num w:numId="24">
    <w:abstractNumId w:val="13"/>
  </w:num>
  <w:num w:numId="25">
    <w:abstractNumId w:val="30"/>
  </w:num>
  <w:num w:numId="26">
    <w:abstractNumId w:val="10"/>
  </w:num>
  <w:num w:numId="27">
    <w:abstractNumId w:val="15"/>
  </w:num>
  <w:num w:numId="28">
    <w:abstractNumId w:val="11"/>
  </w:num>
  <w:num w:numId="29">
    <w:abstractNumId w:val="2"/>
  </w:num>
  <w:num w:numId="30">
    <w:abstractNumId w:val="34"/>
  </w:num>
  <w:num w:numId="31">
    <w:abstractNumId w:val="6"/>
  </w:num>
  <w:num w:numId="32">
    <w:abstractNumId w:val="6"/>
  </w:num>
  <w:num w:numId="33">
    <w:abstractNumId w:val="6"/>
  </w:num>
  <w:num w:numId="34">
    <w:abstractNumId w:val="6"/>
  </w:num>
  <w:num w:numId="35">
    <w:abstractNumId w:val="38"/>
  </w:num>
  <w:num w:numId="36">
    <w:abstractNumId w:val="18"/>
  </w:num>
  <w:num w:numId="37">
    <w:abstractNumId w:val="17"/>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7"/>
  </w:num>
  <w:num w:numId="42">
    <w:abstractNumId w:val="23"/>
  </w:num>
  <w:num w:numId="43">
    <w:abstractNumId w:val="4"/>
  </w:num>
  <w:num w:numId="44">
    <w:abstractNumId w:val="29"/>
  </w:num>
  <w:num w:numId="4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2sDA0NbAwMzI2M7dQ0lEKTi0uzszPAykwqgUAW0iMay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0AC"/>
    <w:rsid w:val="000541B4"/>
    <w:rsid w:val="00060AF0"/>
    <w:rsid w:val="00067CB8"/>
    <w:rsid w:val="000702E3"/>
    <w:rsid w:val="00070AF0"/>
    <w:rsid w:val="00071C01"/>
    <w:rsid w:val="000720BD"/>
    <w:rsid w:val="000732D7"/>
    <w:rsid w:val="00075AB8"/>
    <w:rsid w:val="00075F26"/>
    <w:rsid w:val="00077223"/>
    <w:rsid w:val="0008150F"/>
    <w:rsid w:val="000820A9"/>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371"/>
    <w:rsid w:val="000F7D1D"/>
    <w:rsid w:val="00101CE0"/>
    <w:rsid w:val="0010421B"/>
    <w:rsid w:val="00104229"/>
    <w:rsid w:val="001156E2"/>
    <w:rsid w:val="00115D56"/>
    <w:rsid w:val="00115FE1"/>
    <w:rsid w:val="001166EB"/>
    <w:rsid w:val="001168B9"/>
    <w:rsid w:val="00116D87"/>
    <w:rsid w:val="00116EBA"/>
    <w:rsid w:val="001177AA"/>
    <w:rsid w:val="00117984"/>
    <w:rsid w:val="00123ADD"/>
    <w:rsid w:val="00124EC7"/>
    <w:rsid w:val="001251A3"/>
    <w:rsid w:val="00127E4A"/>
    <w:rsid w:val="00130058"/>
    <w:rsid w:val="001309DA"/>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76DBB"/>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2D79"/>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387E"/>
    <w:rsid w:val="00204B09"/>
    <w:rsid w:val="002064AF"/>
    <w:rsid w:val="0021053D"/>
    <w:rsid w:val="00212651"/>
    <w:rsid w:val="0021324C"/>
    <w:rsid w:val="00215A58"/>
    <w:rsid w:val="00215B1F"/>
    <w:rsid w:val="00216825"/>
    <w:rsid w:val="00217826"/>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5B29"/>
    <w:rsid w:val="00257149"/>
    <w:rsid w:val="002577AE"/>
    <w:rsid w:val="00260601"/>
    <w:rsid w:val="002607BC"/>
    <w:rsid w:val="0026167E"/>
    <w:rsid w:val="0026439A"/>
    <w:rsid w:val="0026476C"/>
    <w:rsid w:val="00264919"/>
    <w:rsid w:val="002663FF"/>
    <w:rsid w:val="00272DF8"/>
    <w:rsid w:val="00274883"/>
    <w:rsid w:val="002749AA"/>
    <w:rsid w:val="00277FC6"/>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96AF0"/>
    <w:rsid w:val="002A0F1D"/>
    <w:rsid w:val="002A227A"/>
    <w:rsid w:val="002A3716"/>
    <w:rsid w:val="002A49B1"/>
    <w:rsid w:val="002B0D54"/>
    <w:rsid w:val="002B1C84"/>
    <w:rsid w:val="002B1E68"/>
    <w:rsid w:val="002B3005"/>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5FCE"/>
    <w:rsid w:val="00326971"/>
    <w:rsid w:val="00326B17"/>
    <w:rsid w:val="0033022A"/>
    <w:rsid w:val="00330415"/>
    <w:rsid w:val="003306DE"/>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4E5C"/>
    <w:rsid w:val="00366693"/>
    <w:rsid w:val="0036679C"/>
    <w:rsid w:val="00367557"/>
    <w:rsid w:val="00367DCF"/>
    <w:rsid w:val="0037270E"/>
    <w:rsid w:val="00375356"/>
    <w:rsid w:val="0038168D"/>
    <w:rsid w:val="00381CFE"/>
    <w:rsid w:val="00383054"/>
    <w:rsid w:val="0038379F"/>
    <w:rsid w:val="0038453F"/>
    <w:rsid w:val="00386783"/>
    <w:rsid w:val="0038699A"/>
    <w:rsid w:val="00387F78"/>
    <w:rsid w:val="003905A9"/>
    <w:rsid w:val="00393BC7"/>
    <w:rsid w:val="00393BF0"/>
    <w:rsid w:val="0039689F"/>
    <w:rsid w:val="003A06E4"/>
    <w:rsid w:val="003A0B83"/>
    <w:rsid w:val="003A296D"/>
    <w:rsid w:val="003A462D"/>
    <w:rsid w:val="003A5704"/>
    <w:rsid w:val="003B0E90"/>
    <w:rsid w:val="003B3E08"/>
    <w:rsid w:val="003B76FF"/>
    <w:rsid w:val="003C03D6"/>
    <w:rsid w:val="003C5058"/>
    <w:rsid w:val="003C5347"/>
    <w:rsid w:val="003C6D3D"/>
    <w:rsid w:val="003D0026"/>
    <w:rsid w:val="003D2DC2"/>
    <w:rsid w:val="003D4569"/>
    <w:rsid w:val="003D6BD0"/>
    <w:rsid w:val="003D727E"/>
    <w:rsid w:val="003D741B"/>
    <w:rsid w:val="003D7624"/>
    <w:rsid w:val="003D7DC5"/>
    <w:rsid w:val="003E153A"/>
    <w:rsid w:val="003E2030"/>
    <w:rsid w:val="003E3DE4"/>
    <w:rsid w:val="003E4C54"/>
    <w:rsid w:val="003E567C"/>
    <w:rsid w:val="003E5CC4"/>
    <w:rsid w:val="003E68BF"/>
    <w:rsid w:val="003F0110"/>
    <w:rsid w:val="003F0F6D"/>
    <w:rsid w:val="003F21B6"/>
    <w:rsid w:val="003F2816"/>
    <w:rsid w:val="003F477B"/>
    <w:rsid w:val="003F75D6"/>
    <w:rsid w:val="004008BD"/>
    <w:rsid w:val="004013FE"/>
    <w:rsid w:val="004018E9"/>
    <w:rsid w:val="004030D2"/>
    <w:rsid w:val="00403808"/>
    <w:rsid w:val="00404043"/>
    <w:rsid w:val="00404804"/>
    <w:rsid w:val="00412BAF"/>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317F"/>
    <w:rsid w:val="004550F3"/>
    <w:rsid w:val="004555E8"/>
    <w:rsid w:val="00455F1A"/>
    <w:rsid w:val="004601C7"/>
    <w:rsid w:val="00462058"/>
    <w:rsid w:val="00462C08"/>
    <w:rsid w:val="0046456B"/>
    <w:rsid w:val="004654E2"/>
    <w:rsid w:val="00467B41"/>
    <w:rsid w:val="004701DF"/>
    <w:rsid w:val="0047029C"/>
    <w:rsid w:val="00470551"/>
    <w:rsid w:val="0047177B"/>
    <w:rsid w:val="004719A1"/>
    <w:rsid w:val="004729F7"/>
    <w:rsid w:val="00473E08"/>
    <w:rsid w:val="00477948"/>
    <w:rsid w:val="004834CF"/>
    <w:rsid w:val="004847B5"/>
    <w:rsid w:val="00484F31"/>
    <w:rsid w:val="004869B8"/>
    <w:rsid w:val="00487B6F"/>
    <w:rsid w:val="00491131"/>
    <w:rsid w:val="00492CF1"/>
    <w:rsid w:val="00493217"/>
    <w:rsid w:val="00493CFD"/>
    <w:rsid w:val="00494937"/>
    <w:rsid w:val="00495B36"/>
    <w:rsid w:val="00495EE2"/>
    <w:rsid w:val="00496829"/>
    <w:rsid w:val="004A07A0"/>
    <w:rsid w:val="004A080F"/>
    <w:rsid w:val="004A16C3"/>
    <w:rsid w:val="004A19F2"/>
    <w:rsid w:val="004A3E18"/>
    <w:rsid w:val="004A50D6"/>
    <w:rsid w:val="004A60A7"/>
    <w:rsid w:val="004A682B"/>
    <w:rsid w:val="004B26AD"/>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3B20"/>
    <w:rsid w:val="004F42E0"/>
    <w:rsid w:val="004F43F9"/>
    <w:rsid w:val="004F4DF2"/>
    <w:rsid w:val="004F62AE"/>
    <w:rsid w:val="004F6488"/>
    <w:rsid w:val="004F6E02"/>
    <w:rsid w:val="00500107"/>
    <w:rsid w:val="00500207"/>
    <w:rsid w:val="00500835"/>
    <w:rsid w:val="00502E23"/>
    <w:rsid w:val="005053B8"/>
    <w:rsid w:val="00506EA1"/>
    <w:rsid w:val="005127AC"/>
    <w:rsid w:val="00512A71"/>
    <w:rsid w:val="00513675"/>
    <w:rsid w:val="0051695E"/>
    <w:rsid w:val="00516AC1"/>
    <w:rsid w:val="00521095"/>
    <w:rsid w:val="0052111D"/>
    <w:rsid w:val="00524677"/>
    <w:rsid w:val="005253E7"/>
    <w:rsid w:val="00526654"/>
    <w:rsid w:val="00526986"/>
    <w:rsid w:val="005269D4"/>
    <w:rsid w:val="00527261"/>
    <w:rsid w:val="00533060"/>
    <w:rsid w:val="005331F7"/>
    <w:rsid w:val="005354F6"/>
    <w:rsid w:val="005371EE"/>
    <w:rsid w:val="0053740B"/>
    <w:rsid w:val="00541224"/>
    <w:rsid w:val="00541D9D"/>
    <w:rsid w:val="005445DF"/>
    <w:rsid w:val="00546062"/>
    <w:rsid w:val="0054676A"/>
    <w:rsid w:val="00546B15"/>
    <w:rsid w:val="00547AAC"/>
    <w:rsid w:val="00551DE0"/>
    <w:rsid w:val="00553B3C"/>
    <w:rsid w:val="00553DFE"/>
    <w:rsid w:val="00557754"/>
    <w:rsid w:val="005600FD"/>
    <w:rsid w:val="00561A23"/>
    <w:rsid w:val="00564B67"/>
    <w:rsid w:val="005671E9"/>
    <w:rsid w:val="00567357"/>
    <w:rsid w:val="00567B60"/>
    <w:rsid w:val="0057109C"/>
    <w:rsid w:val="00576FA5"/>
    <w:rsid w:val="00577629"/>
    <w:rsid w:val="00580E22"/>
    <w:rsid w:val="005813BE"/>
    <w:rsid w:val="00584423"/>
    <w:rsid w:val="00584C70"/>
    <w:rsid w:val="005855D8"/>
    <w:rsid w:val="00585CDF"/>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3958"/>
    <w:rsid w:val="005B4EFE"/>
    <w:rsid w:val="005B5A01"/>
    <w:rsid w:val="005C0145"/>
    <w:rsid w:val="005C260E"/>
    <w:rsid w:val="005C2D06"/>
    <w:rsid w:val="005C3B2C"/>
    <w:rsid w:val="005C4EAD"/>
    <w:rsid w:val="005C6D4F"/>
    <w:rsid w:val="005D0F0B"/>
    <w:rsid w:val="005E21F6"/>
    <w:rsid w:val="005E5271"/>
    <w:rsid w:val="005E59E5"/>
    <w:rsid w:val="005E5F3C"/>
    <w:rsid w:val="005E6FFA"/>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0BF"/>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2FAE"/>
    <w:rsid w:val="00694BD4"/>
    <w:rsid w:val="00694D3D"/>
    <w:rsid w:val="0069618F"/>
    <w:rsid w:val="00696A9E"/>
    <w:rsid w:val="006A056B"/>
    <w:rsid w:val="006A1279"/>
    <w:rsid w:val="006A1C8A"/>
    <w:rsid w:val="006A1DFE"/>
    <w:rsid w:val="006A1EA7"/>
    <w:rsid w:val="006A243A"/>
    <w:rsid w:val="006A373A"/>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E52AA"/>
    <w:rsid w:val="006F00BF"/>
    <w:rsid w:val="006F1B20"/>
    <w:rsid w:val="006F1D59"/>
    <w:rsid w:val="006F210A"/>
    <w:rsid w:val="006F3CD5"/>
    <w:rsid w:val="006F3F5B"/>
    <w:rsid w:val="006F5638"/>
    <w:rsid w:val="006F617C"/>
    <w:rsid w:val="006F76BF"/>
    <w:rsid w:val="00701042"/>
    <w:rsid w:val="00701B60"/>
    <w:rsid w:val="00701D93"/>
    <w:rsid w:val="00703C97"/>
    <w:rsid w:val="00705588"/>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30A8"/>
    <w:rsid w:val="00764236"/>
    <w:rsid w:val="0076426E"/>
    <w:rsid w:val="00764F3A"/>
    <w:rsid w:val="007664F0"/>
    <w:rsid w:val="00771583"/>
    <w:rsid w:val="00772265"/>
    <w:rsid w:val="00775FD8"/>
    <w:rsid w:val="007814D5"/>
    <w:rsid w:val="00781A00"/>
    <w:rsid w:val="00782F71"/>
    <w:rsid w:val="00784BBD"/>
    <w:rsid w:val="007866A2"/>
    <w:rsid w:val="007971F1"/>
    <w:rsid w:val="00797792"/>
    <w:rsid w:val="007A0031"/>
    <w:rsid w:val="007A40BC"/>
    <w:rsid w:val="007A6648"/>
    <w:rsid w:val="007A6C5E"/>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5C6E"/>
    <w:rsid w:val="00807339"/>
    <w:rsid w:val="008078E2"/>
    <w:rsid w:val="00812064"/>
    <w:rsid w:val="00812A1D"/>
    <w:rsid w:val="00813778"/>
    <w:rsid w:val="00813899"/>
    <w:rsid w:val="0082305C"/>
    <w:rsid w:val="008252A9"/>
    <w:rsid w:val="008268AE"/>
    <w:rsid w:val="008277D2"/>
    <w:rsid w:val="00827998"/>
    <w:rsid w:val="00831373"/>
    <w:rsid w:val="00832BA1"/>
    <w:rsid w:val="00835678"/>
    <w:rsid w:val="00837B61"/>
    <w:rsid w:val="00840667"/>
    <w:rsid w:val="00842831"/>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2DE7"/>
    <w:rsid w:val="008731E7"/>
    <w:rsid w:val="00874861"/>
    <w:rsid w:val="00874D58"/>
    <w:rsid w:val="00875A4C"/>
    <w:rsid w:val="008779BF"/>
    <w:rsid w:val="00877DC1"/>
    <w:rsid w:val="00880A53"/>
    <w:rsid w:val="00881206"/>
    <w:rsid w:val="0088174C"/>
    <w:rsid w:val="00883C15"/>
    <w:rsid w:val="00886F5C"/>
    <w:rsid w:val="0088759F"/>
    <w:rsid w:val="00887F90"/>
    <w:rsid w:val="00890386"/>
    <w:rsid w:val="00892EDB"/>
    <w:rsid w:val="00893447"/>
    <w:rsid w:val="00894A78"/>
    <w:rsid w:val="00895081"/>
    <w:rsid w:val="008A5E9E"/>
    <w:rsid w:val="008B08F5"/>
    <w:rsid w:val="008B105E"/>
    <w:rsid w:val="008B255D"/>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92F"/>
    <w:rsid w:val="008F1C96"/>
    <w:rsid w:val="008F1CBE"/>
    <w:rsid w:val="008F1D45"/>
    <w:rsid w:val="008F2513"/>
    <w:rsid w:val="008F3AF0"/>
    <w:rsid w:val="00903A67"/>
    <w:rsid w:val="009045B1"/>
    <w:rsid w:val="00904DC5"/>
    <w:rsid w:val="0091057D"/>
    <w:rsid w:val="0091091A"/>
    <w:rsid w:val="00910AA7"/>
    <w:rsid w:val="00912E03"/>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5BD7"/>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49F3"/>
    <w:rsid w:val="009851DB"/>
    <w:rsid w:val="00985338"/>
    <w:rsid w:val="009859DF"/>
    <w:rsid w:val="00985A6C"/>
    <w:rsid w:val="009867E4"/>
    <w:rsid w:val="00990A91"/>
    <w:rsid w:val="00990CDE"/>
    <w:rsid w:val="009916B2"/>
    <w:rsid w:val="009918D2"/>
    <w:rsid w:val="00991E2D"/>
    <w:rsid w:val="009943B2"/>
    <w:rsid w:val="009965A5"/>
    <w:rsid w:val="009A3D65"/>
    <w:rsid w:val="009A60E8"/>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1D7C"/>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1DBA"/>
    <w:rsid w:val="00A12CEC"/>
    <w:rsid w:val="00A137CD"/>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12E"/>
    <w:rsid w:val="00A6039F"/>
    <w:rsid w:val="00A6255A"/>
    <w:rsid w:val="00A633D9"/>
    <w:rsid w:val="00A639B1"/>
    <w:rsid w:val="00A639D8"/>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ADE"/>
    <w:rsid w:val="00A91D13"/>
    <w:rsid w:val="00A92BAE"/>
    <w:rsid w:val="00A941E3"/>
    <w:rsid w:val="00A95C2B"/>
    <w:rsid w:val="00A963A8"/>
    <w:rsid w:val="00AA0DEE"/>
    <w:rsid w:val="00AA27A4"/>
    <w:rsid w:val="00AA5D7F"/>
    <w:rsid w:val="00AA628C"/>
    <w:rsid w:val="00AB042A"/>
    <w:rsid w:val="00AB0F05"/>
    <w:rsid w:val="00AB330B"/>
    <w:rsid w:val="00AB6966"/>
    <w:rsid w:val="00AB7CE2"/>
    <w:rsid w:val="00AC2CDD"/>
    <w:rsid w:val="00AC57E1"/>
    <w:rsid w:val="00AC5DF7"/>
    <w:rsid w:val="00AC5E0C"/>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1D2A"/>
    <w:rsid w:val="00B2203F"/>
    <w:rsid w:val="00B2460E"/>
    <w:rsid w:val="00B30B10"/>
    <w:rsid w:val="00B3270B"/>
    <w:rsid w:val="00B32740"/>
    <w:rsid w:val="00B32EC0"/>
    <w:rsid w:val="00B34DA9"/>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4E"/>
    <w:rsid w:val="00B637E7"/>
    <w:rsid w:val="00B6611D"/>
    <w:rsid w:val="00B73C50"/>
    <w:rsid w:val="00B74569"/>
    <w:rsid w:val="00B74EE1"/>
    <w:rsid w:val="00B755DD"/>
    <w:rsid w:val="00B818E7"/>
    <w:rsid w:val="00B8486C"/>
    <w:rsid w:val="00B84D16"/>
    <w:rsid w:val="00B863BE"/>
    <w:rsid w:val="00B865D2"/>
    <w:rsid w:val="00B92669"/>
    <w:rsid w:val="00B92B5A"/>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5D9"/>
    <w:rsid w:val="00BC2A9F"/>
    <w:rsid w:val="00BC4457"/>
    <w:rsid w:val="00BC5A09"/>
    <w:rsid w:val="00BC5CF9"/>
    <w:rsid w:val="00BC618F"/>
    <w:rsid w:val="00BC6478"/>
    <w:rsid w:val="00BC7FAE"/>
    <w:rsid w:val="00BD0084"/>
    <w:rsid w:val="00BD0653"/>
    <w:rsid w:val="00BD1FDD"/>
    <w:rsid w:val="00BD230A"/>
    <w:rsid w:val="00BD703F"/>
    <w:rsid w:val="00BE0626"/>
    <w:rsid w:val="00BE1223"/>
    <w:rsid w:val="00BE1D42"/>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25C42"/>
    <w:rsid w:val="00C26436"/>
    <w:rsid w:val="00C3130B"/>
    <w:rsid w:val="00C321FC"/>
    <w:rsid w:val="00C35191"/>
    <w:rsid w:val="00C359AB"/>
    <w:rsid w:val="00C359B7"/>
    <w:rsid w:val="00C45360"/>
    <w:rsid w:val="00C465A0"/>
    <w:rsid w:val="00C4700B"/>
    <w:rsid w:val="00C51F2F"/>
    <w:rsid w:val="00C53E42"/>
    <w:rsid w:val="00C54775"/>
    <w:rsid w:val="00C56A0C"/>
    <w:rsid w:val="00C651DE"/>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D7979"/>
    <w:rsid w:val="00CD7C57"/>
    <w:rsid w:val="00CE1449"/>
    <w:rsid w:val="00CE3F7C"/>
    <w:rsid w:val="00CE52E5"/>
    <w:rsid w:val="00CE6756"/>
    <w:rsid w:val="00CF15E8"/>
    <w:rsid w:val="00CF1602"/>
    <w:rsid w:val="00CF162A"/>
    <w:rsid w:val="00CF166C"/>
    <w:rsid w:val="00CF4484"/>
    <w:rsid w:val="00CF5D57"/>
    <w:rsid w:val="00CF5DD0"/>
    <w:rsid w:val="00CF6183"/>
    <w:rsid w:val="00D0156D"/>
    <w:rsid w:val="00D03751"/>
    <w:rsid w:val="00D03C26"/>
    <w:rsid w:val="00D03DE5"/>
    <w:rsid w:val="00D06706"/>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47562"/>
    <w:rsid w:val="00D52874"/>
    <w:rsid w:val="00D5326F"/>
    <w:rsid w:val="00D535E7"/>
    <w:rsid w:val="00D56B5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2F25"/>
    <w:rsid w:val="00DD3178"/>
    <w:rsid w:val="00DD45C9"/>
    <w:rsid w:val="00DD4AAB"/>
    <w:rsid w:val="00DD528B"/>
    <w:rsid w:val="00DD6CA7"/>
    <w:rsid w:val="00DE4548"/>
    <w:rsid w:val="00DE4A52"/>
    <w:rsid w:val="00DE4AF8"/>
    <w:rsid w:val="00DE4BEE"/>
    <w:rsid w:val="00DE4C92"/>
    <w:rsid w:val="00DF175F"/>
    <w:rsid w:val="00DF3390"/>
    <w:rsid w:val="00DF347E"/>
    <w:rsid w:val="00DF57B8"/>
    <w:rsid w:val="00DF69C4"/>
    <w:rsid w:val="00DF7758"/>
    <w:rsid w:val="00E001B6"/>
    <w:rsid w:val="00E0068D"/>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480A"/>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658B4"/>
    <w:rsid w:val="00E70AF9"/>
    <w:rsid w:val="00E7272D"/>
    <w:rsid w:val="00E7319A"/>
    <w:rsid w:val="00E735D1"/>
    <w:rsid w:val="00E7461B"/>
    <w:rsid w:val="00E74D35"/>
    <w:rsid w:val="00E75431"/>
    <w:rsid w:val="00E75B53"/>
    <w:rsid w:val="00E76845"/>
    <w:rsid w:val="00E830B4"/>
    <w:rsid w:val="00E84F13"/>
    <w:rsid w:val="00E925BB"/>
    <w:rsid w:val="00E9288A"/>
    <w:rsid w:val="00E92A57"/>
    <w:rsid w:val="00E930F3"/>
    <w:rsid w:val="00E93422"/>
    <w:rsid w:val="00EA3BCA"/>
    <w:rsid w:val="00EA60FF"/>
    <w:rsid w:val="00EB1531"/>
    <w:rsid w:val="00EB1730"/>
    <w:rsid w:val="00EB2CFA"/>
    <w:rsid w:val="00EB3CE6"/>
    <w:rsid w:val="00EB67EA"/>
    <w:rsid w:val="00EC230C"/>
    <w:rsid w:val="00EC2575"/>
    <w:rsid w:val="00EC2823"/>
    <w:rsid w:val="00EC5AFD"/>
    <w:rsid w:val="00EC611E"/>
    <w:rsid w:val="00EC66A9"/>
    <w:rsid w:val="00ED008F"/>
    <w:rsid w:val="00ED01DD"/>
    <w:rsid w:val="00ED0918"/>
    <w:rsid w:val="00ED2EA7"/>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5FC7"/>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0C6"/>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37C"/>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10DB"/>
    <w:rsid w:val="00FC5449"/>
    <w:rsid w:val="00FC6E7F"/>
    <w:rsid w:val="00FC7BE7"/>
    <w:rsid w:val="00FD439B"/>
    <w:rsid w:val="00FD5F78"/>
    <w:rsid w:val="00FD6714"/>
    <w:rsid w:val="00FD6DF0"/>
    <w:rsid w:val="00FD7267"/>
    <w:rsid w:val="00FE2E2A"/>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E7E103E9-49ED-48EA-9E41-2E8BD58A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64AF"/>
    <w:pPr>
      <w:spacing w:after="200" w:line="276" w:lineRule="auto"/>
      <w:jc w:val="both"/>
    </w:pPr>
    <w:rPr>
      <w:rFonts w:ascii="Arial" w:hAnsi="Arial"/>
      <w:sz w:val="20"/>
      <w:lang w:val="en-US"/>
    </w:rPr>
  </w:style>
  <w:style w:type="paragraph" w:styleId="1">
    <w:name w:val="heading 1"/>
    <w:basedOn w:val="a0"/>
    <w:next w:val="a0"/>
    <w:link w:val="10"/>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2">
    <w:name w:val="heading 2"/>
    <w:basedOn w:val="nadpis2"/>
    <w:next w:val="a0"/>
    <w:link w:val="20"/>
    <w:unhideWhenUsed/>
    <w:qFormat/>
    <w:locked/>
    <w:rsid w:val="00F60C54"/>
    <w:pPr>
      <w:numPr>
        <w:ilvl w:val="1"/>
      </w:numPr>
      <w:spacing w:before="480" w:after="240"/>
      <w:outlineLvl w:val="1"/>
    </w:pPr>
    <w:rPr>
      <w:sz w:val="28"/>
    </w:rPr>
  </w:style>
  <w:style w:type="paragraph" w:styleId="3">
    <w:name w:val="heading 3"/>
    <w:basedOn w:val="a0"/>
    <w:next w:val="a0"/>
    <w:link w:val="30"/>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4">
    <w:name w:val="heading 4"/>
    <w:basedOn w:val="a0"/>
    <w:next w:val="a0"/>
    <w:link w:val="40"/>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5">
    <w:name w:val="heading 5"/>
    <w:basedOn w:val="a0"/>
    <w:next w:val="a0"/>
    <w:link w:val="50"/>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6">
    <w:name w:val="heading 6"/>
    <w:basedOn w:val="a0"/>
    <w:next w:val="a0"/>
    <w:link w:val="60"/>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7">
    <w:name w:val="heading 7"/>
    <w:basedOn w:val="a0"/>
    <w:next w:val="a0"/>
    <w:link w:val="70"/>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8">
    <w:name w:val="heading 8"/>
    <w:basedOn w:val="a0"/>
    <w:next w:val="a0"/>
    <w:link w:val="80"/>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a4">
    <w:name w:val="Emphasis"/>
    <w:basedOn w:val="a1"/>
    <w:uiPriority w:val="99"/>
    <w:rsid w:val="00C22037"/>
    <w:rPr>
      <w:rFonts w:cs="Times New Roman"/>
      <w:i/>
      <w:iCs/>
    </w:rPr>
  </w:style>
  <w:style w:type="paragraph" w:styleId="a5">
    <w:name w:val="header"/>
    <w:basedOn w:val="a0"/>
    <w:link w:val="a6"/>
    <w:uiPriority w:val="99"/>
    <w:rsid w:val="00E64D97"/>
    <w:pPr>
      <w:tabs>
        <w:tab w:val="center" w:pos="4536"/>
        <w:tab w:val="right" w:pos="9072"/>
      </w:tabs>
      <w:spacing w:after="0" w:line="240" w:lineRule="auto"/>
    </w:pPr>
  </w:style>
  <w:style w:type="character" w:customStyle="1" w:styleId="a6">
    <w:name w:val="Верхній колонтитул Знак"/>
    <w:basedOn w:val="a1"/>
    <w:link w:val="a5"/>
    <w:uiPriority w:val="99"/>
    <w:locked/>
    <w:rsid w:val="00E64D97"/>
    <w:rPr>
      <w:rFonts w:cs="Times New Roman"/>
    </w:rPr>
  </w:style>
  <w:style w:type="paragraph" w:styleId="a7">
    <w:name w:val="footer"/>
    <w:basedOn w:val="a0"/>
    <w:link w:val="a8"/>
    <w:uiPriority w:val="99"/>
    <w:rsid w:val="00304332"/>
    <w:pPr>
      <w:tabs>
        <w:tab w:val="center" w:pos="4536"/>
        <w:tab w:val="right" w:pos="9072"/>
      </w:tabs>
      <w:spacing w:after="0" w:line="240" w:lineRule="auto"/>
    </w:pPr>
    <w:rPr>
      <w:rFonts w:cs="Arial"/>
      <w:color w:val="0000DC"/>
      <w:sz w:val="16"/>
      <w:szCs w:val="16"/>
    </w:rPr>
  </w:style>
  <w:style w:type="character" w:customStyle="1" w:styleId="a8">
    <w:name w:val="Нижній колонтитул Знак"/>
    <w:basedOn w:val="a1"/>
    <w:link w:val="a7"/>
    <w:uiPriority w:val="99"/>
    <w:qFormat/>
    <w:locked/>
    <w:rsid w:val="00304332"/>
    <w:rPr>
      <w:rFonts w:ascii="Arial" w:hAnsi="Arial" w:cs="Arial"/>
      <w:color w:val="0000DC"/>
      <w:sz w:val="16"/>
      <w:szCs w:val="16"/>
    </w:rPr>
  </w:style>
  <w:style w:type="character" w:styleId="a9">
    <w:name w:val="annotation reference"/>
    <w:basedOn w:val="a1"/>
    <w:uiPriority w:val="99"/>
    <w:semiHidden/>
    <w:rsid w:val="00991E2D"/>
    <w:rPr>
      <w:rFonts w:cs="Times New Roman"/>
      <w:sz w:val="16"/>
      <w:szCs w:val="16"/>
    </w:rPr>
  </w:style>
  <w:style w:type="paragraph" w:styleId="aa">
    <w:name w:val="annotation text"/>
    <w:basedOn w:val="a0"/>
    <w:link w:val="ab"/>
    <w:uiPriority w:val="99"/>
    <w:semiHidden/>
    <w:rsid w:val="00991E2D"/>
    <w:pPr>
      <w:spacing w:line="240" w:lineRule="auto"/>
    </w:pPr>
    <w:rPr>
      <w:szCs w:val="20"/>
    </w:rPr>
  </w:style>
  <w:style w:type="character" w:customStyle="1" w:styleId="ab">
    <w:name w:val="Текст примітки Знак"/>
    <w:basedOn w:val="a1"/>
    <w:link w:val="aa"/>
    <w:uiPriority w:val="99"/>
    <w:semiHidden/>
    <w:locked/>
    <w:rsid w:val="00991E2D"/>
    <w:rPr>
      <w:rFonts w:cs="Times New Roman"/>
      <w:sz w:val="20"/>
      <w:szCs w:val="20"/>
    </w:rPr>
  </w:style>
  <w:style w:type="paragraph" w:styleId="ac">
    <w:name w:val="annotation subject"/>
    <w:basedOn w:val="aa"/>
    <w:next w:val="aa"/>
    <w:link w:val="ad"/>
    <w:uiPriority w:val="99"/>
    <w:semiHidden/>
    <w:rsid w:val="00991E2D"/>
    <w:rPr>
      <w:b/>
      <w:bCs/>
    </w:rPr>
  </w:style>
  <w:style w:type="character" w:customStyle="1" w:styleId="ad">
    <w:name w:val="Тема примітки Знак"/>
    <w:basedOn w:val="ab"/>
    <w:link w:val="ac"/>
    <w:uiPriority w:val="99"/>
    <w:semiHidden/>
    <w:locked/>
    <w:rsid w:val="00991E2D"/>
    <w:rPr>
      <w:rFonts w:cs="Times New Roman"/>
      <w:b/>
      <w:bCs/>
      <w:sz w:val="20"/>
      <w:szCs w:val="20"/>
    </w:rPr>
  </w:style>
  <w:style w:type="paragraph" w:styleId="ae">
    <w:name w:val="Balloon Text"/>
    <w:basedOn w:val="a0"/>
    <w:link w:val="af"/>
    <w:uiPriority w:val="99"/>
    <w:semiHidden/>
    <w:rsid w:val="00991E2D"/>
    <w:pPr>
      <w:spacing w:after="0" w:line="240" w:lineRule="auto"/>
    </w:pPr>
    <w:rPr>
      <w:rFonts w:ascii="Tahoma" w:hAnsi="Tahoma" w:cs="Tahoma"/>
      <w:sz w:val="16"/>
      <w:szCs w:val="16"/>
    </w:rPr>
  </w:style>
  <w:style w:type="character" w:customStyle="1" w:styleId="af">
    <w:name w:val="Текст у виносці Знак"/>
    <w:basedOn w:val="a1"/>
    <w:link w:val="ae"/>
    <w:uiPriority w:val="99"/>
    <w:semiHidden/>
    <w:locked/>
    <w:rsid w:val="00991E2D"/>
    <w:rPr>
      <w:rFonts w:ascii="Tahoma" w:hAnsi="Tahoma" w:cs="Tahoma"/>
      <w:sz w:val="16"/>
      <w:szCs w:val="16"/>
    </w:rPr>
  </w:style>
  <w:style w:type="paragraph" w:styleId="af0">
    <w:name w:val="Revision"/>
    <w:hidden/>
    <w:uiPriority w:val="99"/>
    <w:semiHidden/>
    <w:rsid w:val="001D35A7"/>
  </w:style>
  <w:style w:type="paragraph" w:styleId="af1">
    <w:name w:val="Title"/>
    <w:basedOn w:val="a0"/>
    <w:next w:val="a0"/>
    <w:link w:val="af2"/>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af2">
    <w:name w:val="Назва Знак"/>
    <w:basedOn w:val="a1"/>
    <w:link w:val="af1"/>
    <w:uiPriority w:val="10"/>
    <w:rsid w:val="0008150F"/>
    <w:rPr>
      <w:rFonts w:asciiTheme="majorHAnsi" w:eastAsiaTheme="majorEastAsia" w:hAnsiTheme="majorHAnsi" w:cstheme="majorBidi"/>
      <w:spacing w:val="-10"/>
      <w:sz w:val="56"/>
      <w:szCs w:val="56"/>
      <w:lang w:eastAsia="ja-JP"/>
    </w:rPr>
  </w:style>
  <w:style w:type="paragraph" w:styleId="af3">
    <w:name w:val="Plain Text"/>
    <w:basedOn w:val="a0"/>
    <w:link w:val="af4"/>
    <w:uiPriority w:val="99"/>
    <w:unhideWhenUsed/>
    <w:rsid w:val="00964AB7"/>
    <w:pPr>
      <w:spacing w:after="0" w:line="240" w:lineRule="auto"/>
    </w:pPr>
    <w:rPr>
      <w:rFonts w:eastAsiaTheme="minorHAnsi" w:cstheme="minorBidi"/>
      <w:szCs w:val="21"/>
      <w:lang w:eastAsia="en-US"/>
    </w:rPr>
  </w:style>
  <w:style w:type="character" w:customStyle="1" w:styleId="af4">
    <w:name w:val="Текст Знак"/>
    <w:basedOn w:val="a1"/>
    <w:link w:val="af3"/>
    <w:uiPriority w:val="99"/>
    <w:rsid w:val="00964AB7"/>
    <w:rPr>
      <w:rFonts w:ascii="Arial" w:eastAsiaTheme="minorHAnsi" w:hAnsi="Arial" w:cstheme="minorBidi"/>
      <w:sz w:val="20"/>
      <w:szCs w:val="21"/>
      <w:lang w:val="en-US" w:eastAsia="en-US"/>
    </w:rPr>
  </w:style>
  <w:style w:type="character" w:customStyle="1" w:styleId="s10">
    <w:name w:val="s10"/>
    <w:basedOn w:val="a1"/>
    <w:rsid w:val="00FF0408"/>
  </w:style>
  <w:style w:type="character" w:customStyle="1" w:styleId="10">
    <w:name w:val="Заголовок 1 Знак"/>
    <w:basedOn w:val="a1"/>
    <w:link w:val="1"/>
    <w:rsid w:val="00F60C54"/>
    <w:rPr>
      <w:rFonts w:asciiTheme="majorHAnsi" w:eastAsiaTheme="majorEastAsia" w:hAnsiTheme="majorHAnsi" w:cstheme="majorBidi"/>
      <w:b/>
      <w:bCs/>
      <w:color w:val="0000DC"/>
      <w:sz w:val="32"/>
      <w:szCs w:val="28"/>
      <w:lang w:eastAsia="ar-SA"/>
    </w:rPr>
  </w:style>
  <w:style w:type="paragraph" w:styleId="af5">
    <w:name w:val="Normal (Web)"/>
    <w:basedOn w:val="a0"/>
    <w:uiPriority w:val="99"/>
    <w:unhideWhenUsed/>
    <w:rsid w:val="006A6944"/>
    <w:pPr>
      <w:spacing w:before="100" w:beforeAutospacing="1" w:after="100" w:afterAutospacing="1" w:line="240" w:lineRule="auto"/>
    </w:pPr>
    <w:rPr>
      <w:rFonts w:eastAsia="Times New Roman"/>
      <w:sz w:val="24"/>
      <w:szCs w:val="24"/>
    </w:rPr>
  </w:style>
  <w:style w:type="paragraph" w:styleId="af6">
    <w:name w:val="footnote text"/>
    <w:basedOn w:val="a0"/>
    <w:link w:val="af7"/>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af7">
    <w:name w:val="Текст виноски Знак"/>
    <w:basedOn w:val="a1"/>
    <w:link w:val="af6"/>
    <w:rsid w:val="00115D56"/>
    <w:rPr>
      <w:rFonts w:asciiTheme="majorHAnsi" w:eastAsia="SimSun" w:hAnsiTheme="majorHAnsi"/>
      <w:color w:val="000000" w:themeColor="text1"/>
      <w:sz w:val="16"/>
      <w:szCs w:val="20"/>
      <w:lang w:eastAsia="ar-SA"/>
    </w:rPr>
  </w:style>
  <w:style w:type="character" w:styleId="af8">
    <w:name w:val="footnote reference"/>
    <w:basedOn w:val="a1"/>
    <w:qFormat/>
    <w:rsid w:val="003306F5"/>
    <w:rPr>
      <w:b/>
      <w:color w:val="0000DC"/>
      <w:vertAlign w:val="superscript"/>
    </w:rPr>
  </w:style>
  <w:style w:type="character" w:styleId="af9">
    <w:name w:val="Strong"/>
    <w:basedOn w:val="a1"/>
    <w:uiPriority w:val="22"/>
    <w:qFormat/>
    <w:locked/>
    <w:rsid w:val="006A6944"/>
    <w:rPr>
      <w:b/>
      <w:bCs/>
    </w:rPr>
  </w:style>
  <w:style w:type="character" w:styleId="afa">
    <w:name w:val="Hyperlink"/>
    <w:basedOn w:val="a1"/>
    <w:uiPriority w:val="99"/>
    <w:rsid w:val="00C72196"/>
    <w:rPr>
      <w:color w:val="0000DC"/>
      <w:u w:val="single"/>
    </w:rPr>
  </w:style>
  <w:style w:type="paragraph" w:customStyle="1" w:styleId="nadpis2">
    <w:name w:val="nadpis2"/>
    <w:basedOn w:val="1"/>
    <w:link w:val="nadpis2Char"/>
    <w:rsid w:val="006A6944"/>
    <w:pPr>
      <w:spacing w:before="360" w:after="120"/>
    </w:pPr>
    <w:rPr>
      <w:sz w:val="24"/>
    </w:rPr>
  </w:style>
  <w:style w:type="character" w:customStyle="1" w:styleId="nadpis2Char">
    <w:name w:val="nadpis2 Char"/>
    <w:basedOn w:val="10"/>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afb"/>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a1"/>
    <w:link w:val="Tabulkanadpis"/>
    <w:rsid w:val="00C72196"/>
    <w:rPr>
      <w:rFonts w:asciiTheme="majorHAnsi" w:eastAsia="SimSun" w:hAnsiTheme="majorHAnsi"/>
      <w:bCs/>
      <w:color w:val="0000DC"/>
      <w:sz w:val="20"/>
      <w:szCs w:val="24"/>
      <w:lang w:val="en-GB" w:eastAsia="ar-SA"/>
    </w:rPr>
  </w:style>
  <w:style w:type="paragraph" w:styleId="afb">
    <w:name w:val="caption"/>
    <w:basedOn w:val="a0"/>
    <w:next w:val="a0"/>
    <w:semiHidden/>
    <w:unhideWhenUsed/>
    <w:qFormat/>
    <w:locked/>
    <w:rsid w:val="006A6944"/>
    <w:pPr>
      <w:spacing w:line="240" w:lineRule="auto"/>
    </w:pPr>
    <w:rPr>
      <w:i/>
      <w:iCs/>
      <w:color w:val="1F497D" w:themeColor="text2"/>
      <w:sz w:val="18"/>
      <w:szCs w:val="18"/>
    </w:rPr>
  </w:style>
  <w:style w:type="paragraph" w:styleId="afc">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a2"/>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a2"/>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a2"/>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a2"/>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afc"/>
    <w:link w:val="TabulkaChar"/>
    <w:qFormat/>
    <w:rsid w:val="00595DAA"/>
    <w:pPr>
      <w:spacing w:line="240" w:lineRule="auto"/>
    </w:pPr>
    <w:rPr>
      <w:rFonts w:cstheme="majorHAnsi"/>
      <w:sz w:val="18"/>
    </w:rPr>
  </w:style>
  <w:style w:type="table" w:customStyle="1" w:styleId="Prosttabulka11">
    <w:name w:val="Prostá tabulka 11"/>
    <w:aliases w:val="GAMU Řádky"/>
    <w:basedOn w:val="a2"/>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afd">
    <w:name w:val="Table Grid"/>
    <w:basedOn w:val="a2"/>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a1"/>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11">
    <w:name w:val="Table Classic 1"/>
    <w:basedOn w:val="a2"/>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20">
    <w:name w:val="Заголовок 2 Знак"/>
    <w:basedOn w:val="a1"/>
    <w:link w:val="2"/>
    <w:rsid w:val="00F60C54"/>
    <w:rPr>
      <w:rFonts w:asciiTheme="majorHAnsi" w:eastAsiaTheme="majorEastAsia" w:hAnsiTheme="majorHAnsi" w:cstheme="majorBidi"/>
      <w:b/>
      <w:bCs/>
      <w:color w:val="0000DC"/>
      <w:sz w:val="28"/>
      <w:szCs w:val="28"/>
      <w:lang w:eastAsia="ar-SA"/>
    </w:rPr>
  </w:style>
  <w:style w:type="character" w:customStyle="1" w:styleId="30">
    <w:name w:val="Заголовок 3 Знак"/>
    <w:basedOn w:val="a1"/>
    <w:link w:val="3"/>
    <w:rsid w:val="00C72196"/>
    <w:rPr>
      <w:rFonts w:asciiTheme="majorHAnsi" w:eastAsiaTheme="majorEastAsia" w:hAnsiTheme="majorHAnsi" w:cstheme="majorBidi"/>
      <w:b/>
      <w:color w:val="0000DC"/>
      <w:sz w:val="24"/>
      <w:szCs w:val="24"/>
    </w:rPr>
  </w:style>
  <w:style w:type="character" w:customStyle="1" w:styleId="40">
    <w:name w:val="Заголовок 4 Знак"/>
    <w:basedOn w:val="a1"/>
    <w:link w:val="4"/>
    <w:rsid w:val="001C59BA"/>
    <w:rPr>
      <w:rFonts w:asciiTheme="majorHAnsi" w:eastAsiaTheme="majorEastAsia" w:hAnsiTheme="majorHAnsi" w:cstheme="majorBidi"/>
      <w:b/>
      <w:iCs/>
      <w:color w:val="0000DC"/>
      <w:sz w:val="20"/>
    </w:rPr>
  </w:style>
  <w:style w:type="character" w:customStyle="1" w:styleId="50">
    <w:name w:val="Заголовок 5 Знак"/>
    <w:basedOn w:val="a1"/>
    <w:link w:val="5"/>
    <w:rsid w:val="00C72196"/>
    <w:rPr>
      <w:rFonts w:asciiTheme="majorHAnsi" w:eastAsiaTheme="majorEastAsia" w:hAnsiTheme="majorHAnsi" w:cstheme="majorBidi"/>
      <w:color w:val="0000DC"/>
      <w:sz w:val="20"/>
    </w:rPr>
  </w:style>
  <w:style w:type="table" w:customStyle="1" w:styleId="Tabulkasmkou31">
    <w:name w:val="Tabulka s mřížkou 31"/>
    <w:basedOn w:val="a2"/>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a2"/>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a2"/>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60">
    <w:name w:val="Заголовок 6 Знак"/>
    <w:basedOn w:val="a1"/>
    <w:link w:val="6"/>
    <w:rsid w:val="00C72196"/>
    <w:rPr>
      <w:rFonts w:asciiTheme="majorHAnsi" w:eastAsiaTheme="majorEastAsia" w:hAnsiTheme="majorHAnsi" w:cstheme="majorBidi"/>
      <w:color w:val="0000DC"/>
      <w:sz w:val="20"/>
    </w:rPr>
  </w:style>
  <w:style w:type="character" w:customStyle="1" w:styleId="70">
    <w:name w:val="Заголовок 7 Знак"/>
    <w:basedOn w:val="a1"/>
    <w:link w:val="7"/>
    <w:rsid w:val="00C72196"/>
    <w:rPr>
      <w:rFonts w:asciiTheme="majorHAnsi" w:eastAsiaTheme="majorEastAsia" w:hAnsiTheme="majorHAnsi" w:cstheme="majorBidi"/>
      <w:i/>
      <w:iCs/>
      <w:color w:val="0000DC"/>
      <w:sz w:val="20"/>
    </w:rPr>
  </w:style>
  <w:style w:type="character" w:styleId="afe">
    <w:name w:val="Intense Reference"/>
    <w:basedOn w:val="a1"/>
    <w:uiPriority w:val="32"/>
    <w:rsid w:val="00F640BF"/>
    <w:rPr>
      <w:b/>
      <w:bCs/>
      <w:smallCaps/>
      <w:color w:val="0000DC"/>
      <w:spacing w:val="5"/>
    </w:rPr>
  </w:style>
  <w:style w:type="paragraph" w:styleId="aff">
    <w:name w:val="Intense Quote"/>
    <w:basedOn w:val="a0"/>
    <w:next w:val="a0"/>
    <w:link w:val="aff0"/>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aff0">
    <w:name w:val="Насичена цитата Знак"/>
    <w:basedOn w:val="a1"/>
    <w:link w:val="aff"/>
    <w:uiPriority w:val="30"/>
    <w:rsid w:val="00215A58"/>
    <w:rPr>
      <w:rFonts w:ascii="Arial" w:hAnsi="Arial"/>
      <w:i/>
      <w:iCs/>
      <w:color w:val="0000DC"/>
      <w:sz w:val="20"/>
      <w:lang w:val="en-US"/>
    </w:rPr>
  </w:style>
  <w:style w:type="paragraph" w:customStyle="1" w:styleId="Odrka">
    <w:name w:val="Odrážka"/>
    <w:basedOn w:val="a0"/>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a"/>
    <w:qFormat/>
    <w:rsid w:val="00D15223"/>
  </w:style>
  <w:style w:type="paragraph" w:customStyle="1" w:styleId="slovanodrka">
    <w:name w:val="Číslovaná odrážka"/>
    <w:basedOn w:val="Odrka"/>
    <w:qFormat/>
    <w:rsid w:val="00D15223"/>
    <w:pPr>
      <w:numPr>
        <w:numId w:val="36"/>
      </w:numPr>
    </w:pPr>
    <w:rPr>
      <w:bCs w:val="0"/>
    </w:rPr>
  </w:style>
  <w:style w:type="character" w:styleId="aff1">
    <w:name w:val="Intense Emphasis"/>
    <w:basedOn w:val="a1"/>
    <w:uiPriority w:val="21"/>
    <w:rsid w:val="0014328A"/>
    <w:rPr>
      <w:i/>
      <w:iCs/>
      <w:color w:val="0000DC"/>
    </w:rPr>
  </w:style>
  <w:style w:type="paragraph" w:customStyle="1" w:styleId="Zpatsslovnmstrnky">
    <w:name w:val="Zápatí s číslováním stránky"/>
    <w:basedOn w:val="a7"/>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a8"/>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a0"/>
    <w:next w:val="a7"/>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a0"/>
    <w:qFormat/>
    <w:rsid w:val="00DB1743"/>
    <w:pPr>
      <w:spacing w:line="640" w:lineRule="exact"/>
    </w:pPr>
    <w:rPr>
      <w:b/>
      <w:color w:val="0000DC"/>
      <w:sz w:val="52"/>
      <w:szCs w:val="52"/>
    </w:rPr>
  </w:style>
  <w:style w:type="paragraph" w:customStyle="1" w:styleId="Podtituldokumentu">
    <w:name w:val="Podtitul dokumentu"/>
    <w:basedOn w:val="a0"/>
    <w:qFormat/>
    <w:rsid w:val="00EB2CFA"/>
    <w:rPr>
      <w:color w:val="0000DC"/>
      <w:sz w:val="52"/>
      <w:szCs w:val="52"/>
    </w:rPr>
  </w:style>
  <w:style w:type="paragraph" w:styleId="aff2">
    <w:name w:val="TOC Heading"/>
    <w:basedOn w:val="1"/>
    <w:next w:val="a0"/>
    <w:uiPriority w:val="39"/>
    <w:unhideWhenUsed/>
    <w:qFormat/>
    <w:rsid w:val="001902BE"/>
    <w:pPr>
      <w:suppressAutoHyphens w:val="0"/>
      <w:spacing w:before="240"/>
      <w:jc w:val="left"/>
      <w:outlineLvl w:val="9"/>
    </w:pPr>
    <w:rPr>
      <w:b w:val="0"/>
      <w:bCs w:val="0"/>
      <w:szCs w:val="32"/>
      <w:lang w:eastAsia="cs-CZ"/>
    </w:rPr>
  </w:style>
  <w:style w:type="paragraph" w:styleId="12">
    <w:name w:val="toc 1"/>
    <w:basedOn w:val="a0"/>
    <w:next w:val="a0"/>
    <w:autoRedefine/>
    <w:uiPriority w:val="39"/>
    <w:locked/>
    <w:rsid w:val="00E224E8"/>
    <w:pPr>
      <w:spacing w:after="120"/>
      <w:ind w:left="397" w:hanging="397"/>
    </w:pPr>
  </w:style>
  <w:style w:type="paragraph" w:styleId="21">
    <w:name w:val="toc 2"/>
    <w:basedOn w:val="a0"/>
    <w:next w:val="a0"/>
    <w:autoRedefine/>
    <w:uiPriority w:val="39"/>
    <w:locked/>
    <w:rsid w:val="001D7C1D"/>
    <w:pPr>
      <w:tabs>
        <w:tab w:val="left" w:pos="993"/>
        <w:tab w:val="right" w:leader="dot" w:pos="9174"/>
      </w:tabs>
      <w:spacing w:after="120" w:line="240" w:lineRule="auto"/>
      <w:ind w:left="964" w:hanging="567"/>
    </w:pPr>
    <w:rPr>
      <w:noProof/>
    </w:rPr>
  </w:style>
  <w:style w:type="paragraph" w:styleId="31">
    <w:name w:val="toc 3"/>
    <w:basedOn w:val="a0"/>
    <w:next w:val="a0"/>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a1"/>
    <w:uiPriority w:val="99"/>
    <w:semiHidden/>
    <w:unhideWhenUsed/>
    <w:rsid w:val="00584423"/>
    <w:rPr>
      <w:color w:val="605E5C"/>
      <w:shd w:val="clear" w:color="auto" w:fill="E1DFDD"/>
    </w:rPr>
  </w:style>
  <w:style w:type="paragraph" w:styleId="41">
    <w:name w:val="toc 4"/>
    <w:basedOn w:val="a0"/>
    <w:next w:val="a0"/>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a0"/>
    <w:qFormat/>
    <w:rsid w:val="00AA27A4"/>
    <w:pPr>
      <w:jc w:val="center"/>
    </w:pPr>
    <w:rPr>
      <w:i/>
      <w:noProof/>
      <w:sz w:val="18"/>
    </w:rPr>
  </w:style>
  <w:style w:type="character" w:customStyle="1" w:styleId="13">
    <w:name w:val="Незакрита згадка1"/>
    <w:basedOn w:val="a1"/>
    <w:uiPriority w:val="99"/>
    <w:semiHidden/>
    <w:unhideWhenUsed/>
    <w:rsid w:val="00E735D1"/>
    <w:rPr>
      <w:color w:val="605E5C"/>
      <w:shd w:val="clear" w:color="auto" w:fill="E1DFDD"/>
    </w:rPr>
  </w:style>
  <w:style w:type="paragraph" w:styleId="aff3">
    <w:name w:val="Subtitle"/>
    <w:basedOn w:val="a0"/>
    <w:next w:val="a0"/>
    <w:link w:val="aff4"/>
    <w:locked/>
    <w:rsid w:val="00E735D1"/>
    <w:pPr>
      <w:numPr>
        <w:ilvl w:val="1"/>
      </w:numPr>
      <w:spacing w:after="160"/>
    </w:pPr>
    <w:rPr>
      <w:rFonts w:eastAsiaTheme="minorEastAsia" w:cstheme="minorBidi"/>
      <w:color w:val="000000" w:themeColor="text1"/>
      <w:spacing w:val="15"/>
      <w:sz w:val="22"/>
    </w:rPr>
  </w:style>
  <w:style w:type="character" w:customStyle="1" w:styleId="aff4">
    <w:name w:val="Підзаголовок Знак"/>
    <w:basedOn w:val="a1"/>
    <w:link w:val="aff3"/>
    <w:rsid w:val="00E735D1"/>
    <w:rPr>
      <w:rFonts w:ascii="Arial" w:eastAsiaTheme="minorEastAsia" w:hAnsi="Arial" w:cstheme="minorBidi"/>
      <w:color w:val="000000" w:themeColor="text1"/>
      <w:spacing w:val="15"/>
    </w:rPr>
  </w:style>
  <w:style w:type="character" w:customStyle="1" w:styleId="80">
    <w:name w:val="Заголовок 8 Знак"/>
    <w:basedOn w:val="a1"/>
    <w:link w:val="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538">
      <w:bodyDiv w:val="1"/>
      <w:marLeft w:val="0"/>
      <w:marRight w:val="0"/>
      <w:marTop w:val="0"/>
      <w:marBottom w:val="0"/>
      <w:divBdr>
        <w:top w:val="none" w:sz="0" w:space="0" w:color="auto"/>
        <w:left w:val="none" w:sz="0" w:space="0" w:color="auto"/>
        <w:bottom w:val="none" w:sz="0" w:space="0" w:color="auto"/>
        <w:right w:val="none" w:sz="0" w:space="0" w:color="auto"/>
      </w:divBdr>
      <w:divsChild>
        <w:div w:id="1355308559">
          <w:marLeft w:val="1138"/>
          <w:marRight w:val="0"/>
          <w:marTop w:val="0"/>
          <w:marBottom w:val="0"/>
          <w:divBdr>
            <w:top w:val="none" w:sz="0" w:space="0" w:color="auto"/>
            <w:left w:val="none" w:sz="0" w:space="0" w:color="auto"/>
            <w:bottom w:val="none" w:sz="0" w:space="0" w:color="auto"/>
            <w:right w:val="none" w:sz="0" w:space="0" w:color="auto"/>
          </w:divBdr>
        </w:div>
      </w:divsChild>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5922275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95803899">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719816818">
      <w:bodyDiv w:val="1"/>
      <w:marLeft w:val="0"/>
      <w:marRight w:val="0"/>
      <w:marTop w:val="0"/>
      <w:marBottom w:val="0"/>
      <w:divBdr>
        <w:top w:val="none" w:sz="0" w:space="0" w:color="auto"/>
        <w:left w:val="none" w:sz="0" w:space="0" w:color="auto"/>
        <w:bottom w:val="none" w:sz="0" w:space="0" w:color="auto"/>
        <w:right w:val="none" w:sz="0" w:space="0" w:color="auto"/>
      </w:divBdr>
    </w:div>
    <w:div w:id="179216771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1CF1-67B3-4167-B0CC-F103DCDACD72}">
  <ds:schemaRefs>
    <ds:schemaRef ds:uri="http://schemas.openxmlformats.org/officeDocument/2006/bibliography"/>
  </ds:schemaRefs>
</ds:datastoreItem>
</file>

<file path=customXml/itemProps3.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47</TotalTime>
  <Pages>2</Pages>
  <Words>4378</Words>
  <Characters>2496</Characters>
  <Application>Microsoft Office Word</Application>
  <DocSecurity>0</DocSecurity>
  <Lines>20</Lines>
  <Paragraphs>13</Paragraphs>
  <ScaleCrop>false</ScaleCrop>
  <HeadingPairs>
    <vt:vector size="6" baseType="variant">
      <vt:variant>
        <vt:lpstr>Название</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ATC</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Guzi</dc:creator>
  <cp:keywords/>
  <dc:description/>
  <cp:lastModifiedBy>Никита Дегтярёв</cp:lastModifiedBy>
  <cp:revision>39</cp:revision>
  <cp:lastPrinted>2020-01-04T17:32:00Z</cp:lastPrinted>
  <dcterms:created xsi:type="dcterms:W3CDTF">2023-04-30T11:44:00Z</dcterms:created>
  <dcterms:modified xsi:type="dcterms:W3CDTF">2023-05-16T20:04:00Z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y fmtid="{D5CDD505-2E9C-101B-9397-08002B2CF9AE}" pid="3" name="GrammarlyDocumentId">
    <vt:lpwstr>7139ecc9d177ab1a93620960f8060d7d907c7c763aafd4f6cb53c1970d5b04c7</vt:lpwstr>
  </property>
</Properties>
</file>