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bCs/>
          <w:sz w:val="28"/>
          <w:szCs w:val="28"/>
        </w:rPr>
      </w:pPr>
      <w:r>
        <w:rPr>
          <w:rFonts w:ascii="Times New Roman" w:hAnsi="Times New Roman"/>
          <w:b/>
          <w:bCs/>
          <w:sz w:val="28"/>
          <w:szCs w:val="28"/>
        </w:rPr>
        <w:t>Introduction</w:t>
      </w:r>
    </w:p>
    <w:p>
      <w:pPr>
        <w:rPr>
          <w:rFonts w:ascii="Times New Roman" w:hAnsi="Times New Roman"/>
          <w:sz w:val="24"/>
          <w:szCs w:val="24"/>
        </w:rPr>
      </w:pPr>
      <w:r>
        <w:rPr>
          <w:rFonts w:ascii="Times New Roman" w:hAnsi="Times New Roman"/>
          <w:sz w:val="24"/>
          <w:szCs w:val="24"/>
        </w:rPr>
        <w:t xml:space="preserve">Digital technology's emergence has fundamentally changed how companies interact with customers and establish their brands. Businesses have had to adjust their advertising strategies to be relevant and competitive as customers increasingly rely on online platforms to interact with brands. The study provides insights into the advantages of digital marketing for sales, brand reputation, and consumers while highlighting the challenges marketers face in building a solid brand and improving customer satisfaction. By examining the role of digital marketing in brand building, this study offers important insights for businesses seeking to develop effective digital marketing strategies and build strong, lasting relationships with their customers. It demonstrates that digital marketing has several advantages over traditional marketing methods, such as reaching a global audience and facilitating customer interaction with brands. Digital marketing enables businesses to create personalized marketing campaigns tailored to consumer preferences and behaviors, allowing for more effective targeting and engagement. It also gives businesses valuable data and insights to inform marketing decisions and optimize campaigns. Digital marketing is an essential component of any modern marketing strategy. By utilizing digital technology, businesses can connect meaningfully with customers and establish long-lasting relationships that promote brand loyalty and company expansion. </w:t>
      </w:r>
    </w:p>
    <w:p>
      <w:pPr>
        <w:rPr>
          <w:rFonts w:ascii="Times New Roman" w:hAnsi="Times New Roman"/>
          <w:b/>
          <w:bCs/>
          <w:sz w:val="28"/>
          <w:szCs w:val="28"/>
        </w:rPr>
      </w:pPr>
    </w:p>
    <w:p>
      <w:pPr>
        <w:rPr>
          <w:rFonts w:ascii="Times New Roman" w:hAnsi="Times New Roman"/>
          <w:b/>
          <w:bCs/>
          <w:sz w:val="28"/>
          <w:szCs w:val="28"/>
        </w:rPr>
      </w:pPr>
      <w:r>
        <w:rPr>
          <w:rFonts w:ascii="Times New Roman" w:hAnsi="Times New Roman"/>
          <w:b/>
          <w:bCs/>
          <w:sz w:val="28"/>
          <w:szCs w:val="28"/>
        </w:rPr>
        <w:t>Literature Review</w:t>
      </w:r>
    </w:p>
    <w:p>
      <w:pPr>
        <w:rPr>
          <w:rFonts w:ascii="Times New Roman" w:hAnsi="Times New Roman"/>
          <w:sz w:val="24"/>
          <w:szCs w:val="24"/>
        </w:rPr>
      </w:pPr>
      <w:r>
        <w:rPr>
          <w:rFonts w:ascii="Times New Roman" w:hAnsi="Times New Roman"/>
          <w:sz w:val="24"/>
          <w:szCs w:val="24"/>
        </w:rPr>
        <w:t>The role of online marketing in brand building has become increasingly significant as businesses adapt to the digital landscape. This literature review provides a concise overview of the existing research on the advantages of digital marketing, such as global reach and personalized campaigns, as well as the challenges marketers face in standing out in a crowded digital space. Synthesizing key insights, this review offers valuable guidance for developing effective online marketing strategies that foster brand loyalty and customer relationships.</w:t>
      </w:r>
    </w:p>
    <w:p>
      <w:pPr>
        <w:rPr>
          <w:rFonts w:ascii="Times New Roman" w:hAnsi="Times New Roman"/>
          <w:sz w:val="24"/>
          <w:szCs w:val="24"/>
        </w:rPr>
      </w:pPr>
    </w:p>
    <w:p>
      <w:pPr>
        <w:rPr>
          <w:rFonts w:ascii="Times New Roman" w:hAnsi="Times New Roman"/>
          <w:i/>
          <w:iCs/>
          <w:sz w:val="24"/>
          <w:szCs w:val="24"/>
        </w:rPr>
      </w:pPr>
      <w:r>
        <w:rPr>
          <w:rFonts w:ascii="Times New Roman" w:hAnsi="Times New Roman"/>
          <w:i/>
          <w:iCs/>
          <w:sz w:val="24"/>
          <w:szCs w:val="24"/>
        </w:rPr>
        <w:t>Digital Marketing and Brand Building</w:t>
      </w:r>
    </w:p>
    <w:p>
      <w:pPr>
        <w:rPr>
          <w:rFonts w:ascii="Times New Roman" w:hAnsi="Times New Roman"/>
          <w:sz w:val="24"/>
          <w:szCs w:val="24"/>
        </w:rPr>
      </w:pPr>
      <w:r>
        <w:rPr>
          <w:rFonts w:ascii="Times New Roman" w:hAnsi="Times New Roman"/>
          <w:sz w:val="24"/>
          <w:szCs w:val="24"/>
        </w:rPr>
        <w:t>From my point of view, digital marketing is the use of online channels and technologies to promote products or services. At the same time, brand building is the process of establishing a brand's identity, reputation, and value in the minds of consumers. In their comprehensive overview of the role of online marketing in brand building,</w:t>
      </w:r>
      <w:r>
        <w:rPr>
          <w:rFonts w:hint="default" w:ascii="Times New Roman" w:hAnsi="Times New Roman"/>
          <w:sz w:val="24"/>
          <w:szCs w:val="24"/>
          <w:lang w:val="en-US"/>
        </w:rPr>
        <w:t xml:space="preserve">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{"citationID":"XxS5N8R1","properties":{"formattedCitation":"(Cheung et al., 2020)","plainCitation":"(Cheung et al., 2020)","noteIndex":0},"citationItems":[{"id":30,"uris":["http://zotero.org/users/local/kvzoBi9c/items/LLS5KTZZ"],"itemData":{"id":30,"type":"article-journal","abstract":"Purpose\nThis paper investigates the impact of social-media marketing elements, namely entertainment, customisation, interaction, electronic word-of-mouth (EWOM) and trendiness, on consumer–brand engagement and brand knowledge.\n\nDesign/methodology/approach\nUsing an online survey, the study collects data in Hong Kong from 214 experienced social-media users, as indicated by their consumption of a durable technology product, a smartphone. We used partial least squares structural equation modelling (PLS–SEM) to test the links between social-media marketing elements, consumer–brand engagement and brand knowledge.\n\nFindings\nThe results reveal that interaction, electronic word-of-mouth and trendiness are the key elements directly influencing consumer brand engagement, then strengthening brand awareness and brand knowledge. This contrasts with the non-significant results found for the influence of entertainment and customisation on consumer–brand engagement.\n\nResearch limitations/implications\nHaving cross-sectional nature, the study focuses on one single product, smartphones, at one location, Hong Kong. Future research may enhance the generalisability of the findings by replication in other countries with diverse cultures, such as countries in Latin America and Africa and examine other industries and other products, such as the service sector and convenience products with a low involvement level.\n\nPractical implications\nMarketers may strengthen consumer–brand engagement by using content that is trendy, along with encouraging interaction and positive EWOM on social-media platforms, in order to build strong and positive brand knowledge in consumers' minds.\n\nOriginality/value\nThis study contributes to the branding literature by providing an understanding of the role of social-media marketing elements in the brand-building process. Social media is a marketing channel recognised by its effectiveness in communicating brand-related information and its role as a means to stimulate consumers' brand engagement and brand knowledge. However, how effective these elements are for these purposes remains to be established. By empirically testing a theoretical model, this study confirms that specific social-media marketing elements, namely interaction, EWOM and trendiness, are critical drivers in the brand-building process in Hong Kong.","container-title":"Asia Pacific Journal of Marketing and Logistics","DOI":"10.1108/APJML-04-2019-0262","journalAbbreviation":"Asia Pacific Journal of Marketing and Logistics","source":"ResearchGate","title":"The influence of perceived social media marketing elements on consumer–brand engagement and brand knowledge","volume":"ahead-of-print","author":[{"family":"Cheung","given":"Man-Lai"},{"family":"Pires","given":"Guilherme"},{"family":"Rosenberger III","given":"Philip"}],"issued":{"date-parts":[["2020",3,1]]}}}],"schema":"https://github.com/citation-style-language/schema/raw/master/csl-citation.json"}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rPr>
        <w:t>(Cheung et al., 2020)</w:t>
      </w:r>
      <w:r>
        <w:rPr>
          <w:rFonts w:ascii="Times New Roman" w:hAnsi="Times New Roman"/>
          <w:sz w:val="24"/>
          <w:szCs w:val="24"/>
        </w:rPr>
        <w:fldChar w:fldCharType="end"/>
      </w:r>
      <w:r>
        <w:rPr>
          <w:rFonts w:ascii="Times New Roman" w:hAnsi="Times New Roman"/>
          <w:sz w:val="24"/>
          <w:szCs w:val="24"/>
        </w:rPr>
        <w:t xml:space="preserve"> emphasize the significance of utilizing various digital marketing channels and strategies to engage with the target audience effectively. They highlight the importance of establishing a solid brand identity and voice that resonates with consumers across digital platforms.</w:t>
      </w:r>
      <w:r>
        <w:rPr>
          <w:rFonts w:hint="default" w:ascii="Times New Roman" w:hAnsi="Times New Roman"/>
          <w:sz w:val="24"/>
          <w:szCs w:val="24"/>
          <w:lang w:val="en-US"/>
        </w:rPr>
        <w:t xml:space="preserve">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{"citationID":"UvR6XTZx","properties":{"formattedCitation":"(Schivinski &amp; Dabrowski, 2014)","plainCitation":"(Schivinski &amp; Dabrowski, 2014)","noteIndex":0},"citationItems":[{"id":39,"uris":["http://zotero.org/users/local/kvzoBi9c/items/3T64XEFZ"],"itemData":{"id":39,"type":"article-journal","abstract":"Researchers and brand managers have limited understanding of the effects social media communication has on how consumers perceive brands. We investigated 504 Facebook users in order to observe the impact of firm-created and user-generated (UG) social media communication on brand equity (BE), brand attitude (BA) and purchase intention (PI) by using a standardized online survey throughout Poland. To test the conceptual model, we analyzed 60 brands across three different industries: non- alcoholic beverages, clothing and mobile network operators. When analyzing the data, we applied the structural equation modeling technique to both investigate the interplay of firm-created and user-generated social media communication and examine industry- specific differences. The results of the empirical studies showed that user-generated social media communication had a positive influence on both brand equity and brand attitude, whereas firm-created social media communication affected only brand attitude. Both brand equity and brand attitude were shown to have a positive influence on purchase intention. In addition, we assessed measurement invariance using a multi- group structural modeling equation. The findings revealed that the proposed measurement model was invariant across the researched industries. However, structural path differences were detected across the models.","container-title":"Journal of Marketing Communications","DOI":"10.1080/13527266.2013.871323","journalAbbreviation":"Journal of Marketing Communications","source":"ResearchGate","title":"The effect of social media communication on consumer perceptions of brands","volume":"22","author":[{"family":"Schivinski","given":"Bruno"},{"family":"Dabrowski","given":"Dariusz"}],"issued":{"date-parts":[["2014",12,1]]}}}],"schema":"https://github.com/citation-style-language/schema/raw/master/csl-citation.json"}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rPr>
        <w:t>Schivinski &amp; Dabrowski</w:t>
      </w:r>
      <w:r>
        <w:rPr>
          <w:rFonts w:hint="default" w:ascii="Times New Roman" w:hAnsi="Times New Roman"/>
          <w:sz w:val="24"/>
          <w:lang w:val="en-US"/>
        </w:rPr>
        <w:t xml:space="preserve"> (</w:t>
      </w:r>
      <w:r>
        <w:rPr>
          <w:rFonts w:ascii="Times New Roman" w:hAnsi="Times New Roman"/>
          <w:sz w:val="24"/>
        </w:rPr>
        <w:t>2014)</w:t>
      </w:r>
      <w:r>
        <w:rPr>
          <w:rFonts w:ascii="Times New Roman" w:hAnsi="Times New Roman"/>
          <w:sz w:val="24"/>
          <w:szCs w:val="24"/>
        </w:rPr>
        <w:fldChar w:fldCharType="end"/>
      </w:r>
      <w:r>
        <w:rPr>
          <w:rFonts w:ascii="Times New Roman" w:hAnsi="Times New Roman"/>
          <w:sz w:val="24"/>
          <w:szCs w:val="24"/>
        </w:rPr>
        <w:t>conducted a study on consumer perceptions of digital marketing with a sample of 326 respondents. Their findings indicate that personalized and relevant digital marketing efforts can positively impact brand perception among consumers.</w:t>
      </w:r>
    </w:p>
    <w:p>
      <w:pPr>
        <w:rPr>
          <w:rFonts w:ascii="Times New Roman" w:hAnsi="Times New Roman"/>
          <w:i/>
          <w:iCs/>
          <w:sz w:val="24"/>
          <w:szCs w:val="24"/>
        </w:rPr>
      </w:pPr>
      <w:r>
        <w:rPr>
          <w:rFonts w:ascii="Times New Roman" w:hAnsi="Times New Roman"/>
          <w:i/>
          <w:iCs/>
          <w:sz w:val="24"/>
          <w:szCs w:val="24"/>
        </w:rPr>
        <w:t xml:space="preserve"> The Impact of social media on Brand Equity</w:t>
      </w:r>
    </w:p>
    <w:p>
      <w:pPr>
        <w:rPr>
          <w:rFonts w:ascii="Times New Roman" w:hAnsi="Times New Roman"/>
          <w:sz w:val="24"/>
          <w:szCs w:val="24"/>
        </w:rPr>
      </w:pPr>
      <w:r>
        <w:rPr>
          <w:rFonts w:ascii="Times New Roman" w:hAnsi="Times New Roman"/>
          <w:sz w:val="24"/>
          <w:szCs w:val="24"/>
        </w:rPr>
        <w:t xml:space="preserve">The impact of social media on brand equity influence of social media platforms and activities on the perception, value, and strength of a brand among consumers. According to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{"citationID":"BG14ptpY","properties":{"formattedCitation":"(Ebrahim, 2020)","plainCitation":"(Ebrahim, 2020)","noteIndex":0},"citationItems":[{"id":42,"uris":["http://zotero.org/users/local/kvzoBi9c/items/KH4S65QK"],"itemData":{"id":42,"type":"article-journal","abstract":"In this era, social media platform is integrated into the marketing strategy. This new technology sets out new mechanisms and communication tools that companies can rely on to interact and engage with actual and potential customers. This study aimed at exploring the impact of social media marketing activities (SMM) on brand loyalty via brand trust and brand equity. Based on an online survey of 287 users who follow telecommunications companies on social media located in Egypt, data was collected and analyzed using structural equation modeling. The results revealed that SMM activities comprise only three dimensions; trendiness, customization and word-of-mouth. These attributes of social media marketing directly influence brand loyalty and indirectly influence brand equity mediated by brand trust. The study emphasis the role of trust and provide guidance toward measuring the effectiveness of social media marketing.","container-title":"Journal of Relationship Marketing","DOI":"10.1080/15332667.2019.1705742","ISSN":"1533-2667","issue":"4","note":"publisher: Routledge\n_eprint: https://doi.org/10.1080/15332667.2019.1705742","page":"287-308","source":"Taylor and Francis+NEJM","title":"The Role of Trust in Understanding the Impact of Social Media Marketing on Brand Equity and Brand Loyalty","volume":"19","author":[{"family":"Ebrahim","given":"Reham Shawky"}],"issued":{"date-parts":[["2020",10,1]]}}}],"schema":"https://github.com/citation-style-language/schema/raw/master/csl-citation.json"}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rPr>
        <w:t xml:space="preserve">Ebrahim </w:t>
      </w:r>
      <w:r>
        <w:rPr>
          <w:rFonts w:hint="default" w:ascii="Times New Roman" w:hAnsi="Times New Roman"/>
          <w:sz w:val="24"/>
          <w:lang w:val="en-US"/>
        </w:rPr>
        <w:t>(</w:t>
      </w:r>
      <w:r>
        <w:rPr>
          <w:rFonts w:ascii="Times New Roman" w:hAnsi="Times New Roman"/>
          <w:sz w:val="24"/>
        </w:rPr>
        <w:t>2020)</w:t>
      </w:r>
      <w:r>
        <w:rPr>
          <w:rFonts w:ascii="Times New Roman" w:hAnsi="Times New Roman"/>
          <w:sz w:val="24"/>
          <w:szCs w:val="24"/>
        </w:rPr>
        <w:fldChar w:fldCharType="end"/>
      </w:r>
      <w:r>
        <w:rPr>
          <w:rFonts w:ascii="Times New Roman" w:hAnsi="Times New Roman"/>
          <w:sz w:val="24"/>
          <w:szCs w:val="24"/>
        </w:rPr>
        <w:t xml:space="preserve"> social media significantly impacts brand equity. He identifies four dimensions of brand equity - brand awareness, brand associations, brand loyalty, and perceived quality - and demonstrates how social media can influence. It is essential for brands to actively manage their social media presence to build a strong and positive brand image. In their study on the impact of social media influence</w:t>
      </w:r>
      <w:r>
        <w:rPr>
          <w:rFonts w:hint="default" w:ascii="Times New Roman" w:hAnsi="Times New Roman"/>
          <w:sz w:val="24"/>
          <w:szCs w:val="24"/>
          <w:lang w:val="en-US"/>
        </w:rPr>
        <w:t>s</w:t>
      </w:r>
      <w:r>
        <w:rPr>
          <w:rFonts w:ascii="Times New Roman" w:hAnsi="Times New Roman"/>
          <w:sz w:val="24"/>
          <w:szCs w:val="24"/>
        </w:rPr>
        <w:t xml:space="preserve"> on brand equity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{"citationID":"l7mP7xYo","properties":{"formattedCitation":"(Ki et al., 2020)","plainCitation":"(Ki et al., 2020)","noteIndex":0},"citationItems":[{"id":44,"uris":["http://zotero.org/users/local/kvzoBi9c/items/WYFJSIMN"],"itemData":{"id":44,"type":"article-journal","abstract":"While the literature related to this topic has predominantly focused on investigating the influence mechanism that social media influencers (SMIs) impose over their followers, less is known about their attachment mechanism. Given that social media platforms were originally designed to facilitate personal bonding and not product or brand recommendations, we posited that social media followers' emotional attachment to SMIs is an important precedent that affects the followers' behavioral inclination to accept the SMIs' endorsements. We thus drew new attention to the relationship between SMIs and their followers by focusing on their attachment development mechanism and its casual factors and effects. In doing so, Study 1 inductively analyzed the key causal factors, both with respect to SMI persona- and content-driven attributes, that make followers feel attached to SMIs. By integrating the findings of Study 1 with the human brand theory, Study 2 provided empirical evidence after analyzing 325 U.S. consumers' responses about how SMIs' personas (i.e., inspiration, enjoyability, and similarity) and content curation abilities (i.e., informativeness) affected followers to perceive the SMIs as human brands who fulfill their needs for ideality, relatedness, and competence—all of which resulted in an intense attachment to SMIs. It was this positive emotion shaped with SMIs that transferred to SMIs’ endorsements and positively influenced the followers to acquire the products/brands that the SMIs recommended.","container-title":"Journal of Retailing and Consumer Services","DOI":"10.1016/j.jretconser.2020.102133","ISSN":"0969-6989","journalAbbreviation":"Journal of Retailing and Consumer Services","language":"en","page":"102133","source":"ScienceDirect","title":"Influencer marketing: Social media influencers as human brands attaching to followers and yielding positive marketing results by fulfilling needs","title-short":"Influencer marketing","volume":"55","author":[{"family":"Ki","given":"Chung-Wha (Chloe)"},{"family":"Cuevas","given":"Leslie M."},{"family":"Chong","given":"Sze Man"},{"family":"Lim","given":"Heejin"}],"issued":{"date-parts":[["2020",7,1]]}}}],"schema":"https://github.com/citation-style-language/schema/raw/master/csl-citation.json"}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rPr>
        <w:t>(Ki et al., 2020)</w:t>
      </w:r>
      <w:r>
        <w:rPr>
          <w:rFonts w:ascii="Times New Roman" w:hAnsi="Times New Roman"/>
          <w:sz w:val="24"/>
          <w:szCs w:val="24"/>
        </w:rPr>
        <w:fldChar w:fldCharType="end"/>
      </w:r>
      <w:r>
        <w:rPr>
          <w:rFonts w:ascii="Times New Roman" w:hAnsi="Times New Roman"/>
          <w:sz w:val="24"/>
          <w:szCs w:val="24"/>
        </w:rPr>
        <w:t xml:space="preserve"> found that social media influence substantially influence brand awareness, brand image, and brand loyalty. They recommend that brands carefully select and manage their relationships with social media influence to ensure a positive impact on their brand equity.</w:t>
      </w:r>
    </w:p>
    <w:p>
      <w:pPr>
        <w:rPr>
          <w:rFonts w:ascii="Times New Roman" w:hAnsi="Times New Roman"/>
          <w:sz w:val="24"/>
          <w:szCs w:val="24"/>
        </w:rPr>
      </w:pPr>
      <w:r>
        <w:rPr>
          <w:rFonts w:ascii="Times New Roman" w:hAnsi="Times New Roman"/>
          <w:i/>
          <w:iCs/>
          <w:sz w:val="24"/>
          <w:szCs w:val="24"/>
        </w:rPr>
        <w:t>The Role of Content Marketing in Brand Building</w:t>
      </w:r>
    </w:p>
    <w:p>
      <w:pPr>
        <w:rPr>
          <w:rFonts w:ascii="Times New Roman" w:hAnsi="Times New Roman"/>
          <w:sz w:val="24"/>
          <w:szCs w:val="24"/>
        </w:rPr>
      </w:pPr>
      <w:r>
        <w:rPr>
          <w:rFonts w:ascii="Times New Roman" w:hAnsi="Times New Roman"/>
          <w:sz w:val="24"/>
          <w:szCs w:val="24"/>
        </w:rPr>
        <w:t>As we know, the role of content marketing in brand building is to strategically create and distribute valuable and relevant content that engages target audiences, strengthens brand identity, and builds long-term customer relationships. According to</w:t>
      </w:r>
      <w:r>
        <w:rPr>
          <w:rFonts w:hint="default" w:ascii="Times New Roman" w:hAnsi="Times New Roman"/>
          <w:sz w:val="24"/>
          <w:szCs w:val="24"/>
          <w:lang w:val="en-US"/>
        </w:rPr>
        <w:t xml:space="preserve"> a study</w:t>
      </w:r>
      <w:r>
        <w:rPr>
          <w:rFonts w:ascii="Times New Roman" w:hAnsi="Times New Roman"/>
          <w:sz w:val="24"/>
          <w:szCs w:val="24"/>
        </w:rPr>
        <w:t xml:space="preserve"> by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{"citationID":"gF9LIiXy","properties":{"formattedCitation":"(Lou et al., 2019)","plainCitation":"(Lou et al., 2019)","noteIndex":0},"citationItems":[{"id":47,"uris":["http://zotero.org/users/local/kvzoBi9c/items/HPPUFDEA"],"itemData":{"id":47,"type":"article-journal","abstract":"Purpose This study aims to test the role of branded content marketing on YouTube in brand building and explicates the mechanism through which brand content influences brand loyalty and purchase intentions. Design/methodology/approach This study uses a quantitative, Web-based, three-step randomized intervention design and recruits YouTube users through the Amazon Mechanical Turk (n = 925). Findings Post-intervention results (n = 596) show that consumers’ repeated exposure to branded content facilitates their social learning processes. Consumers derive value from the relevant content and subsequently form more favorable brand attitudes, greater brand loyalty and heightened purchase intentions. Brand loyalty mediates the effect of perceived brand content value on purchase intentions. Practical implications This study’s findings support the advantages of investing in the creation and dissemination of valuable brand content through a brand’s own social media channel(s). While informative content and entertaining content can both drive brand loyalty, high product-involvement brands are advised to emphasize on informative content to precipitate brand–consumer attachment. Low product-involvement brands, on the other hand, are advised to feature more enticing and captivating content to stimulate consumer devotion. Originality/value This study reveals the positive impact of branded content marketing within social media on consumers’ brand attitudes, brand loyalty and purchase intentions. It also explicates the mechanism through which content marketing influences brand evaluation and purchase intentions by coordinating consumer learning and value derivation.","container-title":"Journal of Product &amp; Brand Management","DOI":"10.1108/JPBM-07-2018-1948","ISSN":"1061-0421","issue":"7","note":"publisher: Emerald Publishing Limited","page":"773-786","source":"Emerald Insight","title":"Does non-hard-sell content really work? Leveraging the value of branded content marketing in brand building","title-short":"Does non-hard-sell content really work?","volume":"28","author":[{"family":"Lou","given":"Chen"},{"family":"Xie","given":"Quan"},{"family":"Feng","given":"Yang"},{"family":"Kim","given":"Wonkyung"}],"issued":{"date-parts":[["2019",1,1]]}}}],"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rPr>
        <w:t>(Lou et al., 2019)</w:t>
      </w:r>
      <w:r>
        <w:rPr>
          <w:rFonts w:ascii="Times New Roman" w:hAnsi="Times New Roman"/>
          <w:sz w:val="24"/>
          <w:szCs w:val="24"/>
        </w:rPr>
        <w:fldChar w:fldCharType="end"/>
      </w:r>
      <w:r>
        <w:rPr>
          <w:rFonts w:ascii="Times New Roman" w:hAnsi="Times New Roman"/>
          <w:sz w:val="24"/>
          <w:szCs w:val="24"/>
        </w:rPr>
        <w:t xml:space="preserve"> emphasize the significance of creating high-quality and relevant content in building brand equity. They demonstrate how businesses can utilize content marketing to engage their target audience and differentiate themselves from competitors. In the context of content marketing,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{"citationID":"G0NM1iJi","properties":{"formattedCitation":"(Forrest, 2019)","plainCitation":"(Forrest, 2019)","noteIndex":0},"citationItems":[{"id":49,"uris":["http://zotero.org/users/local/kvzoBi9c/items/KQJTZZBN"],"itemData":{"id":49,"type":"article-journal","abstract":"Content Marketing To d a y OUTSTANDING PAPER – Social Media Marketing PJ Forrest, forrest@alcorn.edu Abstract Content Marketing has become the industry standard. It has been found to be more effective than Traditional marketing. Content Marketing shifts Marketing away from persuasive advertising and selling approaches and instead provides information which creates value for the consumer. This information may be interesting, helpful, informative, problem solving or just entertaining, but the consumer must derive some benefit from it (Chordras 2018, Metrick 2018.) Market segmentation is extremely important to Content Marketing as each piece of content must be tailored to the particular target market the business is trying to reach (Chordras 2018.) Successful Content Marketers create benefits for themselves as well in the form of increased sales, reduced costs, and more loyal consumers (Content Marketing Institute 2017, Metrick 2018.) As traditional marketing decreases in effectiveness Content Marketing effectiveness is increasing (Content Marketing Institute 2016, Patel 2016.) It has progressed from being a practice used to get a competitive edge on the competition to a must use. Companies who do not use Content Marketing get left behind in the industry. This paper is designed to provide a broad overview of Content Marketing to the marketing educator. Existing textbooks have not had time to include substantial information on this fast-growing area, and most educators do not have time to fully research each new area of Marketing as it appears.. A full understanding of Content Marketing can be very helpful in making sure our students graduate with knowledge of all current marketing practices. \n\n(PDF) Content Marketing Today. Available from: https://www.researchgate.net/publication/331345065_Content_Marketing_Today [accessed May 11 2019].","container-title":"Journal of Business and Economics","DOI":"10.15341/jbe(2155-7950)/02.10.2019/001","journalAbbreviation":"Journal of Business and Economics","source":"ResearchGate","title":"Content Marketing Today","volume":"10","author":[{"family":"Forrest","given":"Pj"}],"issued":{"date-parts":[["2019",2,20]]}}}],"schema":"https://github.com/citation-style-language/schema/raw/master/csl-citation.json"}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rPr>
        <w:t>Forrest</w:t>
      </w:r>
      <w:r>
        <w:rPr>
          <w:rFonts w:hint="default" w:ascii="Times New Roman" w:hAnsi="Times New Roman"/>
          <w:sz w:val="24"/>
          <w:lang w:val="en-US"/>
        </w:rPr>
        <w:t>, P.  (</w:t>
      </w:r>
      <w:r>
        <w:rPr>
          <w:rFonts w:ascii="Times New Roman" w:hAnsi="Times New Roman"/>
          <w:sz w:val="24"/>
        </w:rPr>
        <w:t>2019)</w:t>
      </w:r>
      <w:r>
        <w:rPr>
          <w:rFonts w:ascii="Times New Roman" w:hAnsi="Times New Roman"/>
          <w:sz w:val="24"/>
          <w:szCs w:val="24"/>
        </w:rPr>
        <w:fldChar w:fldCharType="end"/>
      </w:r>
      <w:r>
        <w:rPr>
          <w:rFonts w:ascii="Times New Roman" w:hAnsi="Times New Roman"/>
          <w:sz w:val="24"/>
          <w:szCs w:val="24"/>
        </w:rPr>
        <w:t xml:space="preserve"> specifically highlights the role of social media in amplifying brand messages and reaching a broader audience. The author explores different social media platforms and strategies for creating and distributing content that engages consumers and enhances brand awareness.</w:t>
      </w:r>
    </w:p>
    <w:p>
      <w:pPr>
        <w:rPr>
          <w:rFonts w:ascii="Times New Roman" w:hAnsi="Times New Roman"/>
          <w:i/>
          <w:iCs/>
          <w:sz w:val="24"/>
          <w:szCs w:val="24"/>
        </w:rPr>
      </w:pPr>
      <w:r>
        <w:rPr>
          <w:rFonts w:ascii="Times New Roman" w:hAnsi="Times New Roman"/>
          <w:i/>
          <w:iCs/>
          <w:sz w:val="24"/>
          <w:szCs w:val="24"/>
        </w:rPr>
        <w:t xml:space="preserve"> The Impact of Digital Marketing on Consumer Behavior</w:t>
      </w:r>
    </w:p>
    <w:p>
      <w:pPr>
        <w:rPr>
          <w:rFonts w:ascii="Times New Roman" w:hAnsi="Times New Roman"/>
          <w:sz w:val="24"/>
          <w:szCs w:val="24"/>
        </w:rPr>
      </w:pPr>
      <w:r>
        <w:rPr>
          <w:rFonts w:ascii="Times New Roman" w:hAnsi="Times New Roman"/>
          <w:sz w:val="24"/>
          <w:szCs w:val="24"/>
        </w:rPr>
        <w:t xml:space="preserve">From my perspective, the impact of digital marketing on consumer behavior is how digital channels and strategies influence consumers' attitudes, perceptions, decision-making processes, and purchasing behaviors. According to by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{"citationID":"3qBH80Zu","properties":{"formattedCitation":"(Alghizzawi, 2019)","plainCitation":"(Alghizzawi, 2019)","noteIndex":0},"citationItems":[{"id":52,"uris":["http://zotero.org/users/local/kvzoBi9c/items/UB7794RW"],"itemData":{"id":52,"type":"article-journal","abstract":"This study reviews the recently published research on the role digital marketing plays on consumer behavior through three dimensions: (1) mobile apps, (2) social media platforms, and (3) electronic word-of-mouth. The main aim of this study is to shed light on the role digital marketing plays on consumer behavior with a specific focus on the tourism sector. This study will add to the body of knowledge and help in guiding future developments of digital marketing in tourism. The reviewed literature thoroughly showed the importance of digital communication for tourism competitiveness, eWOM, tourists' behavior, and their use of social media and mobile applications. This study will also contribute academically by identifying some gaps in existing research and providing both plans for future research and probable road-mapping for decision-makers.","page":"24-31","source":"ResearchGate","title":"The role of digital marketing in consumer behavior: A survey","title-short":"The role of digital marketing in consumer behavior","volume":"3,","author":[{"family":"Alghizzawi","given":"Mahmoud"}],"issued":{"date-parts":[["2019",1,1]]}}}],"schema":"https://github.com/citation-style-language/schema/raw/master/csl-citation.json"}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rPr>
        <w:t>Alghizzawi,</w:t>
      </w:r>
      <w:r>
        <w:rPr>
          <w:rFonts w:hint="default" w:ascii="Times New Roman" w:hAnsi="Times New Roman"/>
          <w:sz w:val="24"/>
          <w:lang w:val="en-US"/>
        </w:rPr>
        <w:t xml:space="preserve"> M.</w:t>
      </w:r>
      <w:r>
        <w:rPr>
          <w:rFonts w:ascii="Times New Roman" w:hAnsi="Times New Roman"/>
          <w:sz w:val="24"/>
        </w:rPr>
        <w:t xml:space="preserve"> </w:t>
      </w:r>
      <w:r>
        <w:rPr>
          <w:rFonts w:hint="default" w:ascii="Times New Roman" w:hAnsi="Times New Roman"/>
          <w:sz w:val="24"/>
          <w:lang w:val="en-US"/>
        </w:rPr>
        <w:t>(</w:t>
      </w:r>
      <w:r>
        <w:rPr>
          <w:rFonts w:ascii="Times New Roman" w:hAnsi="Times New Roman"/>
          <w:sz w:val="24"/>
        </w:rPr>
        <w:t>2019)</w:t>
      </w:r>
      <w:r>
        <w:rPr>
          <w:rFonts w:ascii="Times New Roman" w:hAnsi="Times New Roman"/>
          <w:sz w:val="24"/>
          <w:szCs w:val="24"/>
        </w:rPr>
        <w:fldChar w:fldCharType="end"/>
      </w:r>
      <w:r>
        <w:rPr>
          <w:rFonts w:ascii="Times New Roman" w:hAnsi="Times New Roman"/>
          <w:sz w:val="24"/>
          <w:szCs w:val="24"/>
        </w:rPr>
        <w:t xml:space="preserve"> provide an overview of the impact of digital marketing on consumer behavior. They highlight the various digital marketing channels businesses can use to influence consumer behavior, including social media, search engine optimization, email marketing, and mobile marketing. They emphasize the importance of providing a seamless and consistent customer experience across different channels. </w:t>
      </w:r>
    </w:p>
    <w:p>
      <w:pPr>
        <w:rPr>
          <w:rFonts w:ascii="Times New Roman" w:hAnsi="Times New Roman"/>
          <w:sz w:val="24"/>
          <w:szCs w:val="24"/>
        </w:rPr>
      </w:pPr>
    </w:p>
    <w:p>
      <w:pPr>
        <w:rPr>
          <w:rFonts w:ascii="Times New Roman" w:hAnsi="Times New Roman"/>
          <w:b/>
          <w:bCs/>
          <w:sz w:val="28"/>
          <w:szCs w:val="28"/>
        </w:rPr>
      </w:pPr>
      <w:r>
        <w:rPr>
          <w:rFonts w:ascii="Times New Roman" w:hAnsi="Times New Roman"/>
          <w:b/>
          <w:bCs/>
          <w:sz w:val="28"/>
          <w:szCs w:val="28"/>
        </w:rPr>
        <w:t>Conclusion</w:t>
      </w:r>
    </w:p>
    <w:p>
      <w:pPr>
        <w:rPr>
          <w:rFonts w:ascii="Times New Roman" w:hAnsi="Times New Roman"/>
          <w:sz w:val="24"/>
          <w:szCs w:val="24"/>
        </w:rPr>
      </w:pPr>
      <w:r>
        <w:rPr>
          <w:rFonts w:ascii="Times New Roman" w:hAnsi="Times New Roman"/>
          <w:sz w:val="24"/>
          <w:szCs w:val="24"/>
        </w:rPr>
        <w:t>In conclusion, the literature on digital marketing and brand building highlights the significant role that digital technology plays in creating meaningful connections between businesses and their consumers. The studies reviewed emphasize the importance of creating a solid brand identity and voice, actively managing social media presence, personalizing digital marketing campaigns, providing customer experience, and creating high-quality and relevant content. By leveraging the power of online marketing, businesses can build substantial brand equity, engage with their target audience, and create lasting relationships with their customers. However, businesses must also be aware of the unique challenges posed by digital marketing. Digital marketing is an essential component of any modern marketing strategy. Businesses that invest in developing effective digital marketing strategies will likely see significant benefits in sales, brand reputation, and customer loyalty.</w:t>
      </w:r>
    </w:p>
    <w:p/>
    <w:p/>
    <w:p/>
    <w:p/>
    <w:p/>
    <w:p/>
    <w:p/>
    <w:p/>
    <w:p/>
    <w:p>
      <w:pPr>
        <w:rPr>
          <w:rFonts w:hint="default" w:ascii="Times New Roman" w:hAnsi="Times New Roman" w:cs="Times New Roman"/>
          <w:b/>
          <w:bCs/>
          <w:sz w:val="36"/>
          <w:szCs w:val="36"/>
          <w:u w:val="single"/>
        </w:rPr>
      </w:pPr>
    </w:p>
    <w:p>
      <w:pPr>
        <w:rPr>
          <w:rFonts w:hint="default" w:ascii="Times New Roman" w:hAnsi="Times New Roman" w:cs="Times New Roman"/>
          <w:b/>
          <w:bCs/>
          <w:sz w:val="36"/>
          <w:szCs w:val="36"/>
          <w:u w:val="single"/>
        </w:rPr>
      </w:pPr>
    </w:p>
    <w:p>
      <w:pPr>
        <w:rPr>
          <w:rFonts w:hint="default" w:ascii="Times New Roman" w:hAnsi="Times New Roman" w:cs="Times New Roman"/>
          <w:b/>
          <w:bCs/>
          <w:sz w:val="36"/>
          <w:szCs w:val="36"/>
          <w:u w:val="single"/>
        </w:rPr>
      </w:pPr>
    </w:p>
    <w:p>
      <w:pPr>
        <w:rPr>
          <w:rFonts w:hint="default" w:ascii="Times New Roman" w:hAnsi="Times New Roman" w:cs="Times New Roman"/>
          <w:b/>
          <w:bCs/>
          <w:sz w:val="36"/>
          <w:szCs w:val="36"/>
          <w:u w:val="single"/>
        </w:rPr>
      </w:pPr>
    </w:p>
    <w:p>
      <w:pPr>
        <w:rPr>
          <w:rFonts w:hint="default" w:ascii="Times New Roman" w:hAnsi="Times New Roman" w:cs="Times New Roman"/>
          <w:b/>
          <w:bCs/>
          <w:sz w:val="36"/>
          <w:szCs w:val="36"/>
          <w:u w:val="single"/>
        </w:rPr>
      </w:pPr>
    </w:p>
    <w:p>
      <w:pPr>
        <w:pStyle w:val="6"/>
        <w:jc w:val="both"/>
        <w:rPr>
          <w:rFonts w:hint="default" w:ascii="Times New Roman" w:hAnsi="Times New Roman" w:eastAsia="SimSun" w:cs="Times New Roman"/>
          <w:sz w:val="22"/>
          <w:szCs w:val="22"/>
          <w:lang w:val="en-US"/>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ADDIN ZOTERO_BIBL {"uncited":[],"omitted":[],"custom":[]} CSL_BIBLIOGRAPHY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 xml:space="preserve">Alghizzawi, M. (2019). </w:t>
      </w:r>
      <w:r>
        <w:rPr>
          <w:rFonts w:hint="default" w:ascii="Times New Roman" w:hAnsi="Times New Roman" w:cs="Times New Roman"/>
          <w:i/>
          <w:iCs/>
          <w:sz w:val="22"/>
          <w:szCs w:val="22"/>
        </w:rPr>
        <w:t>The role of digital marketing in consumer behavior: A survey</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3,</w:t>
      </w:r>
      <w:r>
        <w:rPr>
          <w:rFonts w:hint="default" w:ascii="Times New Roman" w:hAnsi="Times New Roman" w:cs="Times New Roman"/>
          <w:sz w:val="22"/>
          <w:szCs w:val="22"/>
        </w:rPr>
        <w:t xml:space="preserve"> 24–31.</w:t>
      </w:r>
      <w:r>
        <w:rPr>
          <w:rFonts w:hint="default" w:ascii="Times New Roman" w:hAnsi="Times New Roman" w:cs="Times New Roman"/>
          <w:sz w:val="22"/>
          <w:szCs w:val="22"/>
          <w:lang w:val="en-US"/>
        </w:rPr>
        <w:t xml:space="preserve"> </w:t>
      </w:r>
      <w:r>
        <w:rPr>
          <w:rFonts w:hint="default" w:ascii="Times New Roman" w:hAnsi="Times New Roman" w:eastAsia="SimSun" w:cs="Times New Roman"/>
          <w:sz w:val="22"/>
          <w:szCs w:val="22"/>
        </w:rPr>
        <w:t>International Journal of Information Technology and Language Studies (IJITLS)</w:t>
      </w:r>
      <w:r>
        <w:rPr>
          <w:rFonts w:ascii="SimSun" w:hAnsi="SimSun" w:eastAsia="SimSun" w:cs="SimSun"/>
          <w:sz w:val="24"/>
          <w:szCs w:val="24"/>
        </w:rPr>
        <w:t xml:space="preserve">. </w:t>
      </w:r>
      <w:r>
        <w:rPr>
          <w:rFonts w:hint="default" w:ascii="Times New Roman" w:hAnsi="Times New Roman" w:eastAsia="SimSun" w:cs="Times New Roman"/>
          <w:sz w:val="22"/>
          <w:szCs w:val="22"/>
        </w:rPr>
        <w:t>http://journals.sfu.ca/ijitls</w:t>
      </w:r>
      <w:bookmarkStart w:id="0" w:name="_GoBack"/>
      <w:bookmarkEnd w:id="0"/>
    </w:p>
    <w:p>
      <w:pPr>
        <w:pStyle w:val="6"/>
        <w:jc w:val="both"/>
        <w:rPr>
          <w:rFonts w:hint="default" w:ascii="Times New Roman" w:hAnsi="Times New Roman" w:cs="Times New Roman"/>
          <w:sz w:val="22"/>
          <w:szCs w:val="22"/>
        </w:rPr>
      </w:pPr>
      <w:r>
        <w:rPr>
          <w:rFonts w:hint="default" w:ascii="Times New Roman" w:hAnsi="Times New Roman" w:cs="Times New Roman"/>
          <w:sz w:val="22"/>
          <w:szCs w:val="22"/>
        </w:rPr>
        <w:t xml:space="preserve">Cheung, M.-L., Pires, G., &amp; Rosenberger III, P. (2020). The influence of perceived social media marketing elements on consumer–brand engagement and brand knowledge. </w:t>
      </w:r>
      <w:r>
        <w:rPr>
          <w:rFonts w:hint="default" w:ascii="Times New Roman" w:hAnsi="Times New Roman" w:cs="Times New Roman"/>
          <w:i/>
          <w:iCs/>
          <w:sz w:val="22"/>
          <w:szCs w:val="22"/>
        </w:rPr>
        <w:t>Asia Pacific Journal of Marketing and Logistics</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ahead-of-print</w:t>
      </w:r>
      <w:r>
        <w:rPr>
          <w:rFonts w:hint="default" w:ascii="Times New Roman" w:hAnsi="Times New Roman" w:cs="Times New Roman"/>
          <w:sz w:val="22"/>
          <w:szCs w:val="22"/>
        </w:rPr>
        <w:t>. https://doi.org/10.1108/APJML-04-2019-0262</w:t>
      </w:r>
    </w:p>
    <w:p>
      <w:pPr>
        <w:pStyle w:val="6"/>
        <w:jc w:val="both"/>
        <w:rPr>
          <w:rFonts w:hint="default"/>
          <w:sz w:val="20"/>
          <w:szCs w:val="20"/>
        </w:rPr>
      </w:pPr>
      <w:r>
        <w:rPr>
          <w:rFonts w:hint="default" w:ascii="Times New Roman" w:hAnsi="Times New Roman" w:cs="Times New Roman"/>
          <w:sz w:val="22"/>
          <w:szCs w:val="22"/>
        </w:rPr>
        <w:t xml:space="preserve">Ebrahim, R. S. (2020). The Role of Trust in Understanding the Impact of Social Media Marketing on Brand Equity and Brand Loyalty. </w:t>
      </w:r>
      <w:r>
        <w:rPr>
          <w:rFonts w:hint="default" w:ascii="Times New Roman" w:hAnsi="Times New Roman" w:cs="Times New Roman"/>
          <w:i/>
          <w:iCs/>
          <w:sz w:val="22"/>
          <w:szCs w:val="22"/>
        </w:rPr>
        <w:t>Journal of Relationship Marketing</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19</w:t>
      </w:r>
      <w:r>
        <w:rPr>
          <w:rFonts w:hint="default" w:ascii="Times New Roman" w:hAnsi="Times New Roman" w:cs="Times New Roman"/>
          <w:sz w:val="22"/>
          <w:szCs w:val="22"/>
        </w:rPr>
        <w:t>(4), 287–308. https://doi.org/10.1080/15332667.2019.1705742</w:t>
      </w:r>
    </w:p>
    <w:p>
      <w:pPr>
        <w:keepNext w:val="0"/>
        <w:keepLines w:val="0"/>
        <w:widowControl/>
        <w:suppressLineNumbers w:val="0"/>
        <w:shd w:val="clear" w:fill="FFFFFF"/>
        <w:spacing w:line="480" w:lineRule="auto"/>
        <w:ind w:left="0" w:firstLine="0"/>
        <w:jc w:val="both"/>
        <w:rPr>
          <w:rFonts w:hint="default" w:ascii="Times New Roman" w:hAnsi="Times New Roman" w:cs="Times New Roman"/>
          <w:sz w:val="24"/>
          <w:szCs w:val="24"/>
          <w:lang w:val="en-US"/>
        </w:rPr>
      </w:pPr>
      <w:r>
        <w:rPr>
          <w:rFonts w:hint="default" w:ascii="Times New Roman" w:hAnsi="Times New Roman" w:cs="Times New Roman"/>
          <w:sz w:val="22"/>
          <w:szCs w:val="22"/>
        </w:rPr>
        <w:t xml:space="preserve">Forrest, P. (2019). Content Marketing Today. </w:t>
      </w:r>
      <w:r>
        <w:rPr>
          <w:rFonts w:hint="default" w:ascii="Times New Roman" w:hAnsi="Times New Roman" w:cs="Times New Roman"/>
          <w:i/>
          <w:iCs/>
          <w:sz w:val="22"/>
          <w:szCs w:val="22"/>
        </w:rPr>
        <w:t>Journal of Business and Economics</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10</w:t>
      </w:r>
      <w:r>
        <w:rPr>
          <w:rFonts w:hint="default" w:ascii="Times New Roman" w:hAnsi="Times New Roman" w:cs="Times New Roman"/>
          <w:sz w:val="22"/>
          <w:szCs w:val="22"/>
        </w:rPr>
        <w:t>. https://doi.org/10.15341/jbe(2155-7950)/02.10.2019/001</w:t>
      </w:r>
      <w:r>
        <w:rPr>
          <w:rFonts w:hint="default" w:ascii="Times New Roman" w:hAnsi="Times New Roman" w:cs="Times New Roman"/>
          <w:sz w:val="22"/>
          <w:szCs w:val="22"/>
          <w:lang w:val="en-US"/>
        </w:rPr>
        <w:t xml:space="preserve"> Outstanding paper - Social midea marketing. </w:t>
      </w:r>
      <w:r>
        <w:rPr>
          <w:rFonts w:hint="default" w:ascii="Times New Roman" w:hAnsi="Times New Roman" w:eastAsia="ff1" w:cs="Times New Roman"/>
          <w:i w:val="0"/>
          <w:iCs w:val="0"/>
          <w:caps w:val="0"/>
          <w:color w:val="000000"/>
          <w:spacing w:val="0"/>
          <w:kern w:val="0"/>
          <w:sz w:val="22"/>
          <w:szCs w:val="22"/>
          <w:shd w:val="clear" w:fill="FFFFFF"/>
          <w:lang w:val="en-US" w:eastAsia="zh-CN" w:bidi="ar"/>
          <w14:ligatures w14:val="none"/>
        </w:rPr>
        <w:t>Business Ethics and the Journal of Personal Selling and Sales Management.</w:t>
      </w:r>
    </w:p>
    <w:p>
      <w:pPr>
        <w:pStyle w:val="6"/>
        <w:jc w:val="left"/>
        <w:rPr>
          <w:rFonts w:hint="default" w:ascii="Times New Roman" w:hAnsi="Times New Roman" w:cs="Times New Roman"/>
          <w:sz w:val="22"/>
          <w:szCs w:val="22"/>
        </w:rPr>
      </w:pPr>
      <w:r>
        <w:rPr>
          <w:rFonts w:hint="default" w:ascii="Times New Roman" w:hAnsi="Times New Roman" w:cs="Times New Roman"/>
          <w:sz w:val="22"/>
          <w:szCs w:val="22"/>
        </w:rPr>
        <w:t xml:space="preserve">Ki, C.-W. (Chloe), Cuevas, L. M., Chong, S. M., &amp; Lim, H. (2020). Influencer marketing: Social media influencers as human brands attaching to followers and yielding positive marketing results by fulfilling needs. </w:t>
      </w:r>
      <w:r>
        <w:rPr>
          <w:rFonts w:hint="default" w:ascii="Times New Roman" w:hAnsi="Times New Roman" w:cs="Times New Roman"/>
          <w:i/>
          <w:iCs/>
          <w:sz w:val="22"/>
          <w:szCs w:val="22"/>
        </w:rPr>
        <w:t>Journal of Retailing and Consumer Services</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55</w:t>
      </w:r>
      <w:r>
        <w:rPr>
          <w:rFonts w:hint="default" w:ascii="Times New Roman" w:hAnsi="Times New Roman" w:cs="Times New Roman"/>
          <w:sz w:val="22"/>
          <w:szCs w:val="22"/>
        </w:rPr>
        <w:t>, 102133. https://doi.org/10.1016/j.jretconser.2020.102133</w:t>
      </w:r>
    </w:p>
    <w:p>
      <w:pPr>
        <w:pStyle w:val="6"/>
        <w:jc w:val="left"/>
        <w:rPr>
          <w:rFonts w:hint="default" w:ascii="Times New Roman" w:hAnsi="Times New Roman" w:cs="Times New Roman"/>
          <w:sz w:val="22"/>
          <w:szCs w:val="22"/>
        </w:rPr>
      </w:pPr>
      <w:r>
        <w:rPr>
          <w:rFonts w:hint="default" w:ascii="Times New Roman" w:hAnsi="Times New Roman" w:cs="Times New Roman"/>
          <w:sz w:val="22"/>
          <w:szCs w:val="22"/>
        </w:rPr>
        <w:t xml:space="preserve">Lou, C., Xie, Q., Feng, Y., &amp; Kim, W. (2019). Does non-hard-sell content really work? Leveraging the value of branded content marketing in brand building. </w:t>
      </w:r>
      <w:r>
        <w:rPr>
          <w:rFonts w:hint="default" w:ascii="Times New Roman" w:hAnsi="Times New Roman" w:cs="Times New Roman"/>
          <w:i/>
          <w:iCs/>
          <w:sz w:val="22"/>
          <w:szCs w:val="22"/>
        </w:rPr>
        <w:t>Journal of Product &amp; Brand Management</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28</w:t>
      </w:r>
      <w:r>
        <w:rPr>
          <w:rFonts w:hint="default" w:ascii="Times New Roman" w:hAnsi="Times New Roman" w:cs="Times New Roman"/>
          <w:sz w:val="22"/>
          <w:szCs w:val="22"/>
        </w:rPr>
        <w:t>(7), 773–786. https://doi.org/10.1108/JPBM-07-2018-1948</w:t>
      </w:r>
    </w:p>
    <w:p>
      <w:pPr>
        <w:pStyle w:val="6"/>
        <w:jc w:val="left"/>
        <w:rPr>
          <w:rFonts w:hint="default" w:ascii="Times New Roman" w:hAnsi="Times New Roman" w:cs="Times New Roman"/>
          <w:sz w:val="22"/>
          <w:szCs w:val="22"/>
        </w:rPr>
      </w:pPr>
      <w:r>
        <w:rPr>
          <w:rFonts w:hint="default" w:ascii="Times New Roman" w:hAnsi="Times New Roman" w:cs="Times New Roman"/>
          <w:sz w:val="22"/>
          <w:szCs w:val="22"/>
        </w:rPr>
        <w:t xml:space="preserve">Schivinski, B., &amp; Dabrowski, D. (2014). The effect of social media communication on consumer perceptions of brands. </w:t>
      </w:r>
      <w:r>
        <w:rPr>
          <w:rFonts w:hint="default" w:ascii="Times New Roman" w:hAnsi="Times New Roman" w:cs="Times New Roman"/>
          <w:i/>
          <w:iCs/>
          <w:sz w:val="22"/>
          <w:szCs w:val="22"/>
        </w:rPr>
        <w:t>Journal of Marketing Communications</w:t>
      </w:r>
      <w:r>
        <w:rPr>
          <w:rFonts w:hint="default" w:ascii="Times New Roman" w:hAnsi="Times New Roman" w:cs="Times New Roman"/>
          <w:sz w:val="22"/>
          <w:szCs w:val="22"/>
        </w:rPr>
        <w:t xml:space="preserve">, </w:t>
      </w:r>
      <w:r>
        <w:rPr>
          <w:rFonts w:hint="default" w:ascii="Times New Roman" w:hAnsi="Times New Roman" w:cs="Times New Roman"/>
          <w:i/>
          <w:iCs/>
          <w:sz w:val="22"/>
          <w:szCs w:val="22"/>
        </w:rPr>
        <w:t>22</w:t>
      </w:r>
      <w:r>
        <w:rPr>
          <w:rFonts w:hint="default" w:ascii="Times New Roman" w:hAnsi="Times New Roman" w:cs="Times New Roman"/>
          <w:sz w:val="22"/>
          <w:szCs w:val="22"/>
        </w:rPr>
        <w:t>. https://doi.org/10.1080/13527266.2013.871323</w:t>
      </w:r>
    </w:p>
    <w:p>
      <w:pPr>
        <w:jc w:val="left"/>
        <w:rPr>
          <w:sz w:val="28"/>
          <w:szCs w:val="28"/>
        </w:rPr>
      </w:pPr>
      <w:r>
        <w:rPr>
          <w:rFonts w:hint="default" w:ascii="Times New Roman" w:hAnsi="Times New Roman" w:cs="Times New Roman"/>
          <w:sz w:val="22"/>
          <w:szCs w:val="22"/>
        </w:rPr>
        <w:fldChar w:fldCharType="end"/>
      </w:r>
    </w:p>
    <w:sectPr>
      <w:headerReference r:id="rId5" w:type="first"/>
      <w:pgSz w:w="12240" w:h="15840"/>
      <w:pgMar w:top="1440" w:right="1440" w:bottom="1440" w:left="1440" w:header="1008" w:footer="864"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Palatino Linotype">
    <w:panose1 w:val="02040502050505030304"/>
    <w:charset w:val="00"/>
    <w:family w:val="auto"/>
    <w:pitch w:val="default"/>
    <w:sig w:usb0="E0000287" w:usb1="40000013" w:usb2="00000000" w:usb3="00000000" w:csb0="2000019F" w:csb1="00000000"/>
  </w:font>
  <w:font w:name="Segoe UI Light">
    <w:panose1 w:val="020B0502040204020203"/>
    <w:charset w:val="00"/>
    <w:family w:val="auto"/>
    <w:pitch w:val="default"/>
    <w:sig w:usb0="E4002EFF" w:usb1="C000E47F" w:usb2="00000009" w:usb3="00000000" w:csb0="200001FF" w:csb1="00000000"/>
  </w:font>
  <w:font w:name="f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f1">
    <w:altName w:val="Segoe Print"/>
    <w:panose1 w:val="00000000000000000000"/>
    <w:charset w:val="00"/>
    <w:family w:val="auto"/>
    <w:pitch w:val="default"/>
    <w:sig w:usb0="00000000" w:usb1="00000000" w:usb2="00000000" w:usb3="00000000" w:csb0="00000000" w:csb1="00000000"/>
  </w:font>
  <w:font w:name="Segoe UI Historic">
    <w:panose1 w:val="020B0502040204020203"/>
    <w:charset w:val="00"/>
    <w:family w:val="auto"/>
    <w:pitch w:val="default"/>
    <w:sig w:usb0="800001EF" w:usb1="02000002" w:usb2="0060C080" w:usb3="00000002"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124" w:firstLine="708"/>
      <w:rPr>
        <w:rFonts w:cs="Arial"/>
        <w:b/>
        <w:bCs/>
        <w:color w:val="808080" w:themeColor="text1" w:themeTint="80"/>
        <w14:textFill>
          <w14:solidFill>
            <w14:schemeClr w14:val="tx1">
              <w14:lumMod w14:val="50000"/>
              <w14:lumOff w14:val="50000"/>
            </w14:schemeClr>
          </w14:solidFill>
        </w14:textFill>
      </w:rPr>
    </w:pPr>
    <w:r>
      <w:rPr>
        <w:rFonts w:cs="Arial"/>
        <w:b/>
        <w:bCs/>
        <w:color w:val="808080" w:themeColor="text1" w:themeTint="80"/>
        <w14:textFill>
          <w14:solidFill>
            <w14:schemeClr w14:val="tx1">
              <w14:lumMod w14:val="50000"/>
              <w14:lumOff w14:val="50000"/>
            </w14:schemeClr>
          </w14:solidFill>
        </w14:textFill>
      </w:rPr>
      <w:drawing>
        <wp:anchor distT="0" distB="0" distL="114300" distR="114300" simplePos="0" relativeHeight="251659264" behindDoc="0" locked="0" layoutInCell="1" allowOverlap="1">
          <wp:simplePos x="0" y="0"/>
          <wp:positionH relativeFrom="margin">
            <wp:posOffset>-20320</wp:posOffset>
          </wp:positionH>
          <wp:positionV relativeFrom="paragraph">
            <wp:posOffset>-235585</wp:posOffset>
          </wp:positionV>
          <wp:extent cx="956945" cy="647700"/>
          <wp:effectExtent l="0" t="0" r="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pic:cNvPicPr>
                    <a:picLocks noChangeAspect="1"/>
                  </pic:cNvPicPr>
                </pic:nvPicPr>
                <pic:blipFill>
                  <a:blip r:embed="rId1"/>
                  <a:stretch>
                    <a:fillRect/>
                  </a:stretch>
                </pic:blipFill>
                <pic:spPr>
                  <a:xfrm>
                    <a:off x="0" y="0"/>
                    <a:ext cx="956945" cy="647700"/>
                  </a:xfrm>
                  <a:prstGeom prst="rect">
                    <a:avLst/>
                  </a:prstGeom>
                </pic:spPr>
              </pic:pic>
            </a:graphicData>
          </a:graphic>
        </wp:anchor>
      </w:drawing>
    </w:r>
    <w:r>
      <w:rPr>
        <w:rFonts w:cs="Arial"/>
        <w:b/>
        <w:bCs/>
        <w:color w:val="808080" w:themeColor="text1" w:themeTint="80"/>
        <w14:textFill>
          <w14:solidFill>
            <w14:schemeClr w14:val="tx1">
              <w14:lumMod w14:val="50000"/>
              <w14:lumOff w14:val="50000"/>
            </w14:schemeClr>
          </w14:solidFill>
        </w14:textFill>
      </w:rPr>
      <w:t>Literature review assignment assignment (approx. 1000 words)</w:t>
    </w:r>
  </w:p>
  <w:p>
    <w:pPr>
      <w:ind w:left="2124" w:firstLine="708"/>
      <w:rPr>
        <w:rFonts w:cs="Arial"/>
        <w:b/>
        <w:bCs/>
        <w:color w:val="808080" w:themeColor="text1" w:themeTint="80"/>
        <w14:textFill>
          <w14:solidFill>
            <w14:schemeClr w14:val="tx1">
              <w14:lumMod w14:val="50000"/>
              <w14:lumOff w14:val="50000"/>
            </w14:schemeClr>
          </w14:solidFill>
        </w14:textFill>
      </w:rPr>
    </w:pPr>
    <w:r>
      <w:rPr>
        <w:rFonts w:cs="Arial"/>
        <w:b/>
        <w:bCs/>
        <w:color w:val="808080" w:themeColor="text1" w:themeTint="80"/>
        <w14:textFill>
          <w14:solidFill>
            <w14:schemeClr w14:val="tx1">
              <w14:lumMod w14:val="50000"/>
              <w14:lumOff w14:val="50000"/>
            </w14:schemeClr>
          </w14:solidFill>
        </w14:textFill>
      </w:rPr>
      <w:t>Name: Jannatul Ferdous</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55B"/>
    <w:rsid w:val="000E7445"/>
    <w:rsid w:val="001157F5"/>
    <w:rsid w:val="00136033"/>
    <w:rsid w:val="0022655B"/>
    <w:rsid w:val="00310626"/>
    <w:rsid w:val="003C1B78"/>
    <w:rsid w:val="006464B0"/>
    <w:rsid w:val="008E50AC"/>
    <w:rsid w:val="00B90A7F"/>
    <w:rsid w:val="00B93C5A"/>
    <w:rsid w:val="00DB0EEE"/>
    <w:rsid w:val="0A932F64"/>
    <w:rsid w:val="109D2EA1"/>
    <w:rsid w:val="19B3580E"/>
    <w:rsid w:val="3A674D9E"/>
    <w:rsid w:val="76383559"/>
    <w:rsid w:val="7FB40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1" w:lineRule="auto"/>
      <w:jc w:val="both"/>
    </w:pPr>
    <w:rPr>
      <w:rFonts w:ascii="Arial" w:hAnsi="Arial" w:eastAsia="MS Mincho" w:cs="Times New Roman"/>
      <w:kern w:val="0"/>
      <w:sz w:val="20"/>
      <w:szCs w:val="20"/>
      <w:lang w:val="en-US"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680"/>
        <w:tab w:val="right" w:pos="9360"/>
      </w:tabs>
      <w:spacing w:before="0" w:after="0" w:line="240" w:lineRule="auto"/>
    </w:pPr>
  </w:style>
  <w:style w:type="paragraph" w:styleId="5">
    <w:name w:val="header"/>
    <w:basedOn w:val="1"/>
    <w:link w:val="7"/>
    <w:unhideWhenUsed/>
    <w:uiPriority w:val="99"/>
    <w:pPr>
      <w:tabs>
        <w:tab w:val="center" w:pos="4680"/>
        <w:tab w:val="right" w:pos="9360"/>
      </w:tabs>
      <w:spacing w:before="0" w:after="0" w:line="240" w:lineRule="auto"/>
    </w:pPr>
  </w:style>
  <w:style w:type="paragraph" w:customStyle="1" w:styleId="6">
    <w:name w:val="Bibliography"/>
    <w:basedOn w:val="1"/>
    <w:next w:val="1"/>
    <w:unhideWhenUsed/>
    <w:uiPriority w:val="37"/>
    <w:pPr>
      <w:spacing w:after="0" w:line="480" w:lineRule="auto"/>
      <w:ind w:left="720" w:hanging="720"/>
    </w:pPr>
  </w:style>
  <w:style w:type="character" w:customStyle="1" w:styleId="7">
    <w:name w:val="Header Char"/>
    <w:basedOn w:val="2"/>
    <w:link w:val="5"/>
    <w:qFormat/>
    <w:uiPriority w:val="99"/>
    <w:rPr>
      <w:rFonts w:ascii="Arial" w:hAnsi="Arial" w:eastAsia="MS Mincho" w:cs="Times New Roman"/>
      <w:kern w:val="0"/>
      <w:sz w:val="20"/>
      <w:szCs w:val="20"/>
      <w14:ligatures w14:val="none"/>
    </w:rPr>
  </w:style>
  <w:style w:type="character" w:customStyle="1" w:styleId="8">
    <w:name w:val="Footer Char"/>
    <w:basedOn w:val="2"/>
    <w:link w:val="4"/>
    <w:uiPriority w:val="99"/>
    <w:rPr>
      <w:rFonts w:ascii="Arial" w:hAnsi="Arial" w:eastAsia="MS Mincho" w:cs="Times New Roman"/>
      <w:kern w:val="0"/>
      <w:sz w:val="20"/>
      <w:szCs w:val="20"/>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4</Pages>
  <Words>3734</Words>
  <Characters>21290</Characters>
  <Lines>177</Lines>
  <Paragraphs>49</Paragraphs>
  <TotalTime>109</TotalTime>
  <ScaleCrop>false</ScaleCrop>
  <LinksUpToDate>false</LinksUpToDate>
  <CharactersWithSpaces>24975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2023-05-16T12:04:00Z</dcterms:created>
  <dc:creator>Jannatul Ferdous</dc:creator>
  <cp:lastModifiedBy>LENOVO</cp:lastModifiedBy>
  <dcterms:modified xsi:type="dcterms:W3CDTF">2023-05-26T09:47:12Z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id="jcroWAow"/&gt;&lt;style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KSOProductBuildVer">
    <vt:lpwstr>1033-11.2.0.11537</vt:lpwstr>
  </property>
  <property fmtid="{D5CDD505-2E9C-101B-9397-08002B2CF9AE}" pid="5" name="ICV">
    <vt:lpwstr>B7417A63609F420B989448E65C01DE9A</vt:lpwstr>
  </property>
</Properties>
</file>