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2466" w14:textId="77777777" w:rsidR="004435B9" w:rsidRPr="004435B9" w:rsidRDefault="004435B9" w:rsidP="004435B9">
      <w:pPr>
        <w:rPr>
          <w:lang w:val="en-US"/>
        </w:rPr>
      </w:pPr>
    </w:p>
    <w:p w14:paraId="36BF477D" w14:textId="77777777" w:rsidR="009D4AF7" w:rsidRDefault="009D4AF7" w:rsidP="009D4AF7">
      <w:pPr>
        <w:pStyle w:val="Title"/>
        <w:rPr>
          <w:lang w:val="en-US"/>
        </w:rPr>
      </w:pPr>
      <w:proofErr w:type="spellStart"/>
      <w:r w:rsidRPr="009D4AF7">
        <w:rPr>
          <w:lang w:val="en-US"/>
        </w:rPr>
        <w:t>Cellulographics</w:t>
      </w:r>
      <w:proofErr w:type="spellEnd"/>
      <w:r w:rsidRPr="009D4AF7">
        <w:rPr>
          <w:lang w:val="en-US"/>
        </w:rPr>
        <w:t xml:space="preserve"> and use of dating mobile applications among Gen Z and millennials </w:t>
      </w:r>
    </w:p>
    <w:p w14:paraId="511696A1" w14:textId="77777777" w:rsidR="009D4AF7" w:rsidRDefault="009D4AF7">
      <w:pPr>
        <w:spacing w:line="259" w:lineRule="auto"/>
        <w:jc w:val="left"/>
        <w:rPr>
          <w:rFonts w:asciiTheme="majorHAnsi" w:eastAsiaTheme="majorEastAsia" w:hAnsiTheme="majorHAnsi" w:cstheme="majorBidi"/>
          <w:spacing w:val="-10"/>
          <w:kern w:val="28"/>
          <w:sz w:val="56"/>
          <w:szCs w:val="56"/>
          <w:lang w:val="en-US"/>
        </w:rPr>
      </w:pPr>
      <w:r>
        <w:rPr>
          <w:lang w:val="en-US"/>
        </w:rPr>
        <w:br w:type="page"/>
      </w:r>
    </w:p>
    <w:sdt>
      <w:sdtPr>
        <w:rPr>
          <w:rFonts w:ascii="Times New Roman" w:eastAsiaTheme="minorHAnsi" w:hAnsi="Times New Roman" w:cstheme="minorBidi"/>
          <w:color w:val="auto"/>
          <w:sz w:val="24"/>
          <w:szCs w:val="22"/>
          <w:lang w:val="en-GB"/>
        </w:rPr>
        <w:id w:val="-1641808468"/>
        <w:docPartObj>
          <w:docPartGallery w:val="Table of Contents"/>
          <w:docPartUnique/>
        </w:docPartObj>
      </w:sdtPr>
      <w:sdtEndPr>
        <w:rPr>
          <w:b/>
          <w:bCs/>
          <w:noProof/>
        </w:rPr>
      </w:sdtEndPr>
      <w:sdtContent>
        <w:p w14:paraId="31BCE379" w14:textId="130473C6" w:rsidR="009D4AF7" w:rsidRDefault="009D4AF7">
          <w:pPr>
            <w:pStyle w:val="TOCHeading"/>
          </w:pPr>
          <w:r>
            <w:t>Table of Contents</w:t>
          </w:r>
        </w:p>
        <w:p w14:paraId="783BC1AB" w14:textId="140292B5" w:rsidR="009D4AF7" w:rsidRDefault="009D4AF7">
          <w:pPr>
            <w:pStyle w:val="TOC1"/>
            <w:tabs>
              <w:tab w:val="right" w:leader="dot" w:pos="9350"/>
            </w:tabs>
            <w:rPr>
              <w:noProof/>
            </w:rPr>
          </w:pPr>
          <w:r>
            <w:fldChar w:fldCharType="begin"/>
          </w:r>
          <w:r>
            <w:instrText xml:space="preserve"> TOC \o "1-3" \h \z \u </w:instrText>
          </w:r>
          <w:r>
            <w:fldChar w:fldCharType="separate"/>
          </w:r>
          <w:hyperlink w:anchor="_Toc135835995" w:history="1">
            <w:r w:rsidRPr="00B515F1">
              <w:rPr>
                <w:rStyle w:val="Hyperlink"/>
                <w:noProof/>
                <w:lang w:val="en-US"/>
              </w:rPr>
              <w:t>Introduction</w:t>
            </w:r>
            <w:r>
              <w:rPr>
                <w:noProof/>
                <w:webHidden/>
              </w:rPr>
              <w:tab/>
            </w:r>
            <w:r>
              <w:rPr>
                <w:noProof/>
                <w:webHidden/>
              </w:rPr>
              <w:fldChar w:fldCharType="begin"/>
            </w:r>
            <w:r>
              <w:rPr>
                <w:noProof/>
                <w:webHidden/>
              </w:rPr>
              <w:instrText xml:space="preserve"> PAGEREF _Toc135835995 \h </w:instrText>
            </w:r>
            <w:r>
              <w:rPr>
                <w:noProof/>
                <w:webHidden/>
              </w:rPr>
            </w:r>
            <w:r>
              <w:rPr>
                <w:noProof/>
                <w:webHidden/>
              </w:rPr>
              <w:fldChar w:fldCharType="separate"/>
            </w:r>
            <w:r>
              <w:rPr>
                <w:noProof/>
                <w:webHidden/>
              </w:rPr>
              <w:t>3</w:t>
            </w:r>
            <w:r>
              <w:rPr>
                <w:noProof/>
                <w:webHidden/>
              </w:rPr>
              <w:fldChar w:fldCharType="end"/>
            </w:r>
          </w:hyperlink>
        </w:p>
        <w:p w14:paraId="2781B5D5" w14:textId="7B99575D" w:rsidR="009D4AF7" w:rsidRDefault="00000000">
          <w:pPr>
            <w:pStyle w:val="TOC1"/>
            <w:tabs>
              <w:tab w:val="right" w:leader="dot" w:pos="9350"/>
            </w:tabs>
            <w:rPr>
              <w:noProof/>
            </w:rPr>
          </w:pPr>
          <w:hyperlink w:anchor="_Toc135835996" w:history="1">
            <w:r w:rsidR="009D4AF7" w:rsidRPr="00B515F1">
              <w:rPr>
                <w:rStyle w:val="Hyperlink"/>
                <w:noProof/>
                <w:lang w:val="en-US"/>
              </w:rPr>
              <w:t>Literature Review</w:t>
            </w:r>
            <w:r w:rsidR="009D4AF7">
              <w:rPr>
                <w:noProof/>
                <w:webHidden/>
              </w:rPr>
              <w:tab/>
            </w:r>
            <w:r w:rsidR="009D4AF7">
              <w:rPr>
                <w:noProof/>
                <w:webHidden/>
              </w:rPr>
              <w:fldChar w:fldCharType="begin"/>
            </w:r>
            <w:r w:rsidR="009D4AF7">
              <w:rPr>
                <w:noProof/>
                <w:webHidden/>
              </w:rPr>
              <w:instrText xml:space="preserve"> PAGEREF _Toc135835996 \h </w:instrText>
            </w:r>
            <w:r w:rsidR="009D4AF7">
              <w:rPr>
                <w:noProof/>
                <w:webHidden/>
              </w:rPr>
            </w:r>
            <w:r w:rsidR="009D4AF7">
              <w:rPr>
                <w:noProof/>
                <w:webHidden/>
              </w:rPr>
              <w:fldChar w:fldCharType="separate"/>
            </w:r>
            <w:r w:rsidR="009D4AF7">
              <w:rPr>
                <w:noProof/>
                <w:webHidden/>
              </w:rPr>
              <w:t>3</w:t>
            </w:r>
            <w:r w:rsidR="009D4AF7">
              <w:rPr>
                <w:noProof/>
                <w:webHidden/>
              </w:rPr>
              <w:fldChar w:fldCharType="end"/>
            </w:r>
          </w:hyperlink>
        </w:p>
        <w:p w14:paraId="362977D5" w14:textId="6530AA32" w:rsidR="009D4AF7" w:rsidRDefault="00000000">
          <w:pPr>
            <w:pStyle w:val="TOC1"/>
            <w:tabs>
              <w:tab w:val="right" w:leader="dot" w:pos="9350"/>
            </w:tabs>
            <w:rPr>
              <w:noProof/>
            </w:rPr>
          </w:pPr>
          <w:hyperlink w:anchor="_Toc135835997" w:history="1">
            <w:r w:rsidR="009D4AF7" w:rsidRPr="00B515F1">
              <w:rPr>
                <w:rStyle w:val="Hyperlink"/>
                <w:noProof/>
                <w:lang w:val="en-US"/>
              </w:rPr>
              <w:t>Conclusion</w:t>
            </w:r>
            <w:r w:rsidR="009D4AF7">
              <w:rPr>
                <w:noProof/>
                <w:webHidden/>
              </w:rPr>
              <w:tab/>
            </w:r>
            <w:r w:rsidR="009D4AF7">
              <w:rPr>
                <w:noProof/>
                <w:webHidden/>
              </w:rPr>
              <w:fldChar w:fldCharType="begin"/>
            </w:r>
            <w:r w:rsidR="009D4AF7">
              <w:rPr>
                <w:noProof/>
                <w:webHidden/>
              </w:rPr>
              <w:instrText xml:space="preserve"> PAGEREF _Toc135835997 \h </w:instrText>
            </w:r>
            <w:r w:rsidR="009D4AF7">
              <w:rPr>
                <w:noProof/>
                <w:webHidden/>
              </w:rPr>
            </w:r>
            <w:r w:rsidR="009D4AF7">
              <w:rPr>
                <w:noProof/>
                <w:webHidden/>
              </w:rPr>
              <w:fldChar w:fldCharType="separate"/>
            </w:r>
            <w:r w:rsidR="009D4AF7">
              <w:rPr>
                <w:noProof/>
                <w:webHidden/>
              </w:rPr>
              <w:t>5</w:t>
            </w:r>
            <w:r w:rsidR="009D4AF7">
              <w:rPr>
                <w:noProof/>
                <w:webHidden/>
              </w:rPr>
              <w:fldChar w:fldCharType="end"/>
            </w:r>
          </w:hyperlink>
        </w:p>
        <w:p w14:paraId="6FE6FCD8" w14:textId="6FA60AB3" w:rsidR="009D4AF7" w:rsidRDefault="00000000">
          <w:pPr>
            <w:pStyle w:val="TOC1"/>
            <w:tabs>
              <w:tab w:val="right" w:leader="dot" w:pos="9350"/>
            </w:tabs>
            <w:rPr>
              <w:noProof/>
            </w:rPr>
          </w:pPr>
          <w:hyperlink w:anchor="_Toc135835998" w:history="1">
            <w:r w:rsidR="009D4AF7" w:rsidRPr="00B515F1">
              <w:rPr>
                <w:rStyle w:val="Hyperlink"/>
                <w:noProof/>
                <w:lang w:val="en-US"/>
              </w:rPr>
              <w:t>References</w:t>
            </w:r>
            <w:r w:rsidR="009D4AF7">
              <w:rPr>
                <w:noProof/>
                <w:webHidden/>
              </w:rPr>
              <w:tab/>
            </w:r>
            <w:r w:rsidR="009D4AF7">
              <w:rPr>
                <w:noProof/>
                <w:webHidden/>
              </w:rPr>
              <w:fldChar w:fldCharType="begin"/>
            </w:r>
            <w:r w:rsidR="009D4AF7">
              <w:rPr>
                <w:noProof/>
                <w:webHidden/>
              </w:rPr>
              <w:instrText xml:space="preserve"> PAGEREF _Toc135835998 \h </w:instrText>
            </w:r>
            <w:r w:rsidR="009D4AF7">
              <w:rPr>
                <w:noProof/>
                <w:webHidden/>
              </w:rPr>
            </w:r>
            <w:r w:rsidR="009D4AF7">
              <w:rPr>
                <w:noProof/>
                <w:webHidden/>
              </w:rPr>
              <w:fldChar w:fldCharType="separate"/>
            </w:r>
            <w:r w:rsidR="009D4AF7">
              <w:rPr>
                <w:noProof/>
                <w:webHidden/>
              </w:rPr>
              <w:t>5</w:t>
            </w:r>
            <w:r w:rsidR="009D4AF7">
              <w:rPr>
                <w:noProof/>
                <w:webHidden/>
              </w:rPr>
              <w:fldChar w:fldCharType="end"/>
            </w:r>
          </w:hyperlink>
        </w:p>
        <w:p w14:paraId="366F7977" w14:textId="4FF55D2D" w:rsidR="009D4AF7" w:rsidRDefault="009D4AF7">
          <w:r>
            <w:rPr>
              <w:b/>
              <w:bCs/>
              <w:noProof/>
            </w:rPr>
            <w:fldChar w:fldCharType="end"/>
          </w:r>
        </w:p>
      </w:sdtContent>
    </w:sdt>
    <w:p w14:paraId="296B5FF5" w14:textId="6326584E" w:rsidR="009D4AF7" w:rsidRDefault="009D4AF7" w:rsidP="009D4AF7">
      <w:pPr>
        <w:pStyle w:val="Title"/>
        <w:rPr>
          <w:color w:val="2F5496" w:themeColor="accent1" w:themeShade="BF"/>
          <w:sz w:val="32"/>
          <w:szCs w:val="32"/>
          <w:lang w:val="en-US"/>
        </w:rPr>
      </w:pPr>
      <w:r>
        <w:rPr>
          <w:lang w:val="en-US"/>
        </w:rPr>
        <w:br w:type="page"/>
      </w:r>
    </w:p>
    <w:p w14:paraId="74740FB4" w14:textId="5CEDCA01" w:rsidR="004435B9" w:rsidRPr="004435B9" w:rsidRDefault="004435B9" w:rsidP="004435B9">
      <w:pPr>
        <w:pStyle w:val="Heading1"/>
        <w:rPr>
          <w:lang w:val="en-US"/>
        </w:rPr>
      </w:pPr>
      <w:bookmarkStart w:id="0" w:name="_Toc135835995"/>
      <w:r w:rsidRPr="004435B9">
        <w:rPr>
          <w:lang w:val="en-US"/>
        </w:rPr>
        <w:lastRenderedPageBreak/>
        <w:t>Introduction</w:t>
      </w:r>
      <w:bookmarkEnd w:id="0"/>
    </w:p>
    <w:p w14:paraId="29537DBC" w14:textId="2DA99952" w:rsidR="00C42280" w:rsidRDefault="009D4AF7" w:rsidP="004435B9">
      <w:pPr>
        <w:rPr>
          <w:lang w:val="en-US"/>
        </w:rPr>
      </w:pPr>
      <w:r>
        <w:rPr>
          <w:lang w:val="en-US"/>
        </w:rPr>
        <w:t xml:space="preserve">There has been a lot of focus on </w:t>
      </w:r>
      <w:proofErr w:type="spellStart"/>
      <w:r>
        <w:rPr>
          <w:lang w:val="en-US"/>
        </w:rPr>
        <w:t>cellulographics</w:t>
      </w:r>
      <w:proofErr w:type="spellEnd"/>
      <w:r>
        <w:rPr>
          <w:lang w:val="en-US"/>
        </w:rPr>
        <w:t xml:space="preserve"> and young people's use of mobile dating apps in recent years. The purpose of this paper is to investigate the existing research on the topic, looking at how dating apps affect romantic relationships, how technology affects dating habits, and what this all means for people's happiness and social structures.</w:t>
      </w:r>
    </w:p>
    <w:p w14:paraId="05D5F70B" w14:textId="77777777" w:rsidR="004435B9" w:rsidRPr="004435B9" w:rsidRDefault="004435B9" w:rsidP="004435B9">
      <w:pPr>
        <w:pStyle w:val="Heading1"/>
        <w:rPr>
          <w:lang w:val="en-US"/>
        </w:rPr>
      </w:pPr>
      <w:bookmarkStart w:id="1" w:name="_Toc135835996"/>
      <w:r w:rsidRPr="004435B9">
        <w:rPr>
          <w:lang w:val="en-US"/>
        </w:rPr>
        <w:t>Literature Review</w:t>
      </w:r>
      <w:bookmarkEnd w:id="1"/>
    </w:p>
    <w:p w14:paraId="6313CF15" w14:textId="6B0BC50F" w:rsidR="004435B9" w:rsidRPr="004435B9" w:rsidRDefault="009D4AF7" w:rsidP="004435B9">
      <w:pPr>
        <w:rPr>
          <w:lang w:val="en-US"/>
        </w:rPr>
      </w:pPr>
      <w:r>
        <w:rPr>
          <w:lang w:val="en-US"/>
        </w:rPr>
        <w:t xml:space="preserve">Mobile dating apps have completely altered the way people meet new people and find romantic partners. These apps, more commonly referred to as dating apps, have become increasingly popular among Generation Z and millennials, changing the way they date and the dynamics of their social groups. Impact on relationships, </w:t>
      </w:r>
      <w:r w:rsidR="00CF0B9C">
        <w:rPr>
          <w:lang w:val="en-US"/>
        </w:rPr>
        <w:t xml:space="preserve">the </w:t>
      </w:r>
      <w:r>
        <w:rPr>
          <w:lang w:val="en-US"/>
        </w:rPr>
        <w:t xml:space="preserve">influence of technology on dating </w:t>
      </w:r>
      <w:proofErr w:type="spellStart"/>
      <w:r>
        <w:rPr>
          <w:lang w:val="en-US"/>
        </w:rPr>
        <w:t>behavio</w:t>
      </w:r>
      <w:r w:rsidR="00CF0B9C">
        <w:rPr>
          <w:lang w:val="en-US"/>
        </w:rPr>
        <w:t>u</w:t>
      </w:r>
      <w:r>
        <w:rPr>
          <w:lang w:val="en-US"/>
        </w:rPr>
        <w:t>r</w:t>
      </w:r>
      <w:proofErr w:type="spellEnd"/>
      <w:r>
        <w:rPr>
          <w:lang w:val="en-US"/>
        </w:rPr>
        <w:t xml:space="preserve">, and implications for individual and societal well-being are just some of the topics covered in this literature review on </w:t>
      </w:r>
      <w:proofErr w:type="spellStart"/>
      <w:r>
        <w:rPr>
          <w:lang w:val="en-US"/>
        </w:rPr>
        <w:t>cellulographics</w:t>
      </w:r>
      <w:proofErr w:type="spellEnd"/>
      <w:r>
        <w:rPr>
          <w:lang w:val="en-US"/>
        </w:rPr>
        <w:t xml:space="preserve"> and the use of dating apps.</w:t>
      </w:r>
    </w:p>
    <w:p w14:paraId="2D00620F" w14:textId="41F9D0EF" w:rsidR="004435B9" w:rsidRPr="004435B9" w:rsidRDefault="009D4AF7" w:rsidP="004435B9">
      <w:pPr>
        <w:rPr>
          <w:lang w:val="en-US"/>
        </w:rPr>
      </w:pPr>
      <w:r>
        <w:rPr>
          <w:lang w:val="en-US"/>
        </w:rPr>
        <w:t>The impact of dating apps on meeting people and keeping a relationship together has been the subject of a lot of research. LeFebvre (2017), for example, surveyed college students and found that the use of dating apps has increased their chances of meeting suitable partners and broadening their social circles. These apps provide a simple and easy way for people to get in touch with one another, allowing them to meet new people regardless of their location. With more options to choose from, dating apps have become increasingly popular among members of Generation Z and millennials.</w:t>
      </w:r>
    </w:p>
    <w:p w14:paraId="65535932" w14:textId="6EA62248" w:rsidR="004435B9" w:rsidRPr="004435B9" w:rsidRDefault="009D4AF7" w:rsidP="004435B9">
      <w:pPr>
        <w:rPr>
          <w:lang w:val="en-US"/>
        </w:rPr>
      </w:pPr>
      <w:r>
        <w:rPr>
          <w:lang w:val="en-US"/>
        </w:rPr>
        <w:t>The impact of technology on dating habits has been studied, and its results for relationship happiness and longevity have been analyzed by academics. According to Carpenter (2021), people can practice self-presentation and impression management on dating apps. Users craft their profiles with great care, highlighting their best attributes and aiming to make a good first impression. When people's offline actions don't match up with their online personas, it can have negative consequences for the quality of their relationships and the pleasure they take in them. Dating apps have their drawbacks, but they can also help people find compatible partners with whom they can build meaningful relationships based on shared interests and values.</w:t>
      </w:r>
    </w:p>
    <w:p w14:paraId="77F9C1C1" w14:textId="61A9080B" w:rsidR="004435B9" w:rsidRPr="004435B9" w:rsidRDefault="009D4AF7" w:rsidP="004435B9">
      <w:pPr>
        <w:rPr>
          <w:lang w:val="en-US"/>
        </w:rPr>
      </w:pPr>
      <w:r>
        <w:rPr>
          <w:lang w:val="en-US"/>
        </w:rPr>
        <w:lastRenderedPageBreak/>
        <w:t xml:space="preserve">While there are many positive aspects of dating apps, some people worry about the potential drawbacks. The connection between using dating apps and psychological health was studied by </w:t>
      </w:r>
      <w:proofErr w:type="spellStart"/>
      <w:r>
        <w:rPr>
          <w:lang w:val="en-US"/>
        </w:rPr>
        <w:t>Lomanowska</w:t>
      </w:r>
      <w:proofErr w:type="spellEnd"/>
      <w:r>
        <w:rPr>
          <w:lang w:val="en-US"/>
        </w:rPr>
        <w:t xml:space="preserve"> and </w:t>
      </w:r>
      <w:proofErr w:type="spellStart"/>
      <w:r>
        <w:rPr>
          <w:lang w:val="en-US"/>
        </w:rPr>
        <w:t>Guitton</w:t>
      </w:r>
      <w:proofErr w:type="spellEnd"/>
      <w:r>
        <w:rPr>
          <w:lang w:val="en-US"/>
        </w:rPr>
        <w:t xml:space="preserve"> (2016). Their research showed that people who used dating apps more frequently also experienced higher levels of anxiety and depression. Users may experience feelings of insecurity and comparison due to their constant exposure to a large number of potential partners and the pressure to present themselves in the best possible light. In addition, the gamification features of some dating apps, like swiping and matching, can encourage a shallow approach to dating, which can be detrimental to the growth of genuine connections.</w:t>
      </w:r>
    </w:p>
    <w:p w14:paraId="47AF1D12" w14:textId="7DD7DC2E" w:rsidR="004435B9" w:rsidRPr="004435B9" w:rsidRDefault="009D4AF7" w:rsidP="004435B9">
      <w:pPr>
        <w:rPr>
          <w:lang w:val="en-US"/>
        </w:rPr>
      </w:pPr>
      <w:r>
        <w:rPr>
          <w:lang w:val="en-US"/>
        </w:rPr>
        <w:t>The potential effects of dating apps on group dynamics and gender roles have also been studied by academics. Buss and Foley (2019) investigated the possibility that using dating apps reinforces stereotypical roles for men and women. They discovered that while men are more concerned with a person's physical appearance when using these apps, women are more interested in the person's social standing and financial stability. These leanings have the potential to exacerbate existing gender disparities and slow the movement toward more equitable partnerships. Dating apps can be used to find a potential partner based on physical attraction alone, but they can also be used to find someone with whom you share common interests and values.</w:t>
      </w:r>
    </w:p>
    <w:p w14:paraId="75137D84" w14:textId="41F9A3EE" w:rsidR="004435B9" w:rsidRPr="004435B9" w:rsidRDefault="009D4AF7" w:rsidP="004435B9">
      <w:pPr>
        <w:rPr>
          <w:lang w:val="en-US"/>
        </w:rPr>
      </w:pPr>
      <w:r>
        <w:rPr>
          <w:lang w:val="en-US"/>
        </w:rPr>
        <w:t xml:space="preserve">The impact of individual dating app features has been the subject of additional research. </w:t>
      </w:r>
      <w:proofErr w:type="spellStart"/>
      <w:r>
        <w:rPr>
          <w:lang w:val="en-US"/>
        </w:rPr>
        <w:t>Paat</w:t>
      </w:r>
      <w:proofErr w:type="spellEnd"/>
      <w:r>
        <w:rPr>
          <w:lang w:val="en-US"/>
        </w:rPr>
        <w:t xml:space="preserve"> and Markham (2020) looked into how location-based matching algorithms affected users' actions and satisfaction. They discovered that algorithms that pair up users based on their physical proximity can make meeting up much easier and more frequent. However, disclosing one's location can have negative effects on one's privacy and physical security.</w:t>
      </w:r>
    </w:p>
    <w:p w14:paraId="64C90E25" w14:textId="798622BD" w:rsidR="004435B9" w:rsidRPr="004435B9" w:rsidRDefault="009D4AF7" w:rsidP="004435B9">
      <w:pPr>
        <w:rPr>
          <w:lang w:val="en-US"/>
        </w:rPr>
      </w:pPr>
      <w:r>
        <w:rPr>
          <w:lang w:val="en-US"/>
        </w:rPr>
        <w:t>Researchers have also looked into how messaging and meeting virtually play a part in dating apps. A qualitative study was conducted by Byron et al. (2020) to learn more about the impact of dating apps on long-distance relationships. Their research showed that couples were able to keep their relationships alive despite geographical distance because of the intimacy and closeness they felt through their virtual interactions on dating apps. However, problems like lack of trust and misunderstanding surfaced, highlighting the necessity of developing efficient strategies for communicating in virtual settings.</w:t>
      </w:r>
    </w:p>
    <w:p w14:paraId="2019AE90" w14:textId="56290A07" w:rsidR="004435B9" w:rsidRDefault="009D4AF7" w:rsidP="004435B9">
      <w:pPr>
        <w:rPr>
          <w:lang w:val="en-US"/>
        </w:rPr>
      </w:pPr>
      <w:r>
        <w:rPr>
          <w:lang w:val="en-US"/>
        </w:rPr>
        <w:t>Millennials and Gen Z's use of dating mobile apps ha</w:t>
      </w:r>
      <w:r w:rsidR="00CF0B9C">
        <w:rPr>
          <w:lang w:val="en-US"/>
        </w:rPr>
        <w:t>ve</w:t>
      </w:r>
      <w:r>
        <w:rPr>
          <w:lang w:val="en-US"/>
        </w:rPr>
        <w:t xml:space="preserve"> significantly altered the ways in which people meet and form romantic attachments. While these apps do make it easier to meet new </w:t>
      </w:r>
      <w:r>
        <w:rPr>
          <w:lang w:val="en-US"/>
        </w:rPr>
        <w:lastRenderedPageBreak/>
        <w:t>people and broaden your social circle, they also raise some concerns about how you come across to others, your mental health, and the role of gender in dating. For the sake of fostering meaningful connections in the digital age, it is essential to have a firm grasp on the intricate web formed by dating apps, technology, and human interaction. Privacy, security, and the cultivation of effective communication strategies in virtual contexts are just some of the long-term effects and implications of dating app usage that need further investigation in future studies.</w:t>
      </w:r>
    </w:p>
    <w:p w14:paraId="4347124E" w14:textId="77777777" w:rsidR="004435B9" w:rsidRPr="004435B9" w:rsidRDefault="004435B9" w:rsidP="004435B9">
      <w:pPr>
        <w:pStyle w:val="Heading1"/>
        <w:rPr>
          <w:lang w:val="en-US"/>
        </w:rPr>
      </w:pPr>
      <w:bookmarkStart w:id="2" w:name="_Toc135835997"/>
      <w:r w:rsidRPr="004435B9">
        <w:rPr>
          <w:lang w:val="en-US"/>
        </w:rPr>
        <w:t>Conclusion</w:t>
      </w:r>
      <w:bookmarkEnd w:id="2"/>
    </w:p>
    <w:p w14:paraId="6A059A4A" w14:textId="40830158" w:rsidR="004435B9" w:rsidRDefault="009D4AF7" w:rsidP="004435B9">
      <w:pPr>
        <w:rPr>
          <w:lang w:val="en-US"/>
        </w:rPr>
      </w:pPr>
      <w:r>
        <w:rPr>
          <w:lang w:val="en-US"/>
        </w:rPr>
        <w:t xml:space="preserve">The literature review shows that dating mobile apps have had a significant effect on dating habits, relationship formation, and personal happiness. Even though these apps can help </w:t>
      </w:r>
      <w:r w:rsidR="00CF0B9C">
        <w:rPr>
          <w:lang w:val="en-US"/>
        </w:rPr>
        <w:t>anyone</w:t>
      </w:r>
      <w:r>
        <w:rPr>
          <w:lang w:val="en-US"/>
        </w:rPr>
        <w:t xml:space="preserve"> meet more people, they also have some drawbacks, such as reinforcing stereotypes about men and women or ha</w:t>
      </w:r>
      <w:r w:rsidR="00CF0B9C">
        <w:rPr>
          <w:lang w:val="en-US"/>
        </w:rPr>
        <w:t>rming</w:t>
      </w:r>
      <w:r>
        <w:rPr>
          <w:lang w:val="en-US"/>
        </w:rPr>
        <w:t xml:space="preserve"> </w:t>
      </w:r>
      <w:r w:rsidR="00CF0B9C">
        <w:rPr>
          <w:lang w:val="en-US"/>
        </w:rPr>
        <w:t>their</w:t>
      </w:r>
      <w:r>
        <w:rPr>
          <w:lang w:val="en-US"/>
        </w:rPr>
        <w:t xml:space="preserve"> mental health. Generation Z and millennials' embrace of dating apps illustrates the intersection of technology and interpersonal relationships, which in turn affects how people approach dating and romantic partnerships. More study is needed to determine the long-term effects of these apps and to identify ways to foster healthy and meaningful relationships in the digital age.</w:t>
      </w:r>
    </w:p>
    <w:p w14:paraId="5D2A00FE" w14:textId="15C0A26A" w:rsidR="004435B9" w:rsidRDefault="004435B9" w:rsidP="004435B9">
      <w:pPr>
        <w:pStyle w:val="Heading1"/>
        <w:rPr>
          <w:lang w:val="en-US"/>
        </w:rPr>
      </w:pPr>
      <w:bookmarkStart w:id="3" w:name="_Toc135835998"/>
      <w:r>
        <w:rPr>
          <w:lang w:val="en-US"/>
        </w:rPr>
        <w:t>References</w:t>
      </w:r>
      <w:bookmarkEnd w:id="3"/>
    </w:p>
    <w:p w14:paraId="556FE3A1" w14:textId="77777777" w:rsidR="009D4AF7" w:rsidRPr="009D4AF7" w:rsidRDefault="009D4AF7" w:rsidP="009D4AF7">
      <w:pPr>
        <w:rPr>
          <w:lang w:val="en-US"/>
        </w:rPr>
      </w:pPr>
      <w:r w:rsidRPr="009D4AF7">
        <w:rPr>
          <w:lang w:val="en-US"/>
        </w:rPr>
        <w:t xml:space="preserve">Buss, D. M., &amp; Foley, P. (2019). Mating and marketing. </w:t>
      </w:r>
      <w:r w:rsidRPr="009D4AF7">
        <w:rPr>
          <w:i/>
          <w:iCs/>
          <w:lang w:val="en-US"/>
        </w:rPr>
        <w:t>Journal of Business Research</w:t>
      </w:r>
      <w:r w:rsidRPr="009D4AF7">
        <w:rPr>
          <w:lang w:val="en-US"/>
        </w:rPr>
        <w:t xml:space="preserve">, </w:t>
      </w:r>
      <w:r w:rsidRPr="009D4AF7">
        <w:rPr>
          <w:i/>
          <w:iCs/>
          <w:lang w:val="en-US"/>
        </w:rPr>
        <w:t>4</w:t>
      </w:r>
      <w:r w:rsidRPr="009D4AF7">
        <w:rPr>
          <w:lang w:val="en-US"/>
        </w:rPr>
        <w:t>(1).</w:t>
      </w:r>
    </w:p>
    <w:p w14:paraId="407C7BE4" w14:textId="77777777" w:rsidR="009D4AF7" w:rsidRPr="009D4AF7" w:rsidRDefault="009D4AF7" w:rsidP="009D4AF7">
      <w:pPr>
        <w:rPr>
          <w:lang w:val="en-US"/>
        </w:rPr>
      </w:pPr>
      <w:r w:rsidRPr="009D4AF7">
        <w:rPr>
          <w:lang w:val="en-US"/>
        </w:rPr>
        <w:t xml:space="preserve">Byron, P., Albury, K., &amp; Pym, T. (2020). Hooking up with friends: LGBTQ+ young people, dating apps, friendship and safety. </w:t>
      </w:r>
      <w:r w:rsidRPr="009D4AF7">
        <w:rPr>
          <w:i/>
          <w:iCs/>
          <w:lang w:val="en-US"/>
        </w:rPr>
        <w:t>Media, Culture &amp; Society</w:t>
      </w:r>
      <w:r w:rsidRPr="009D4AF7">
        <w:rPr>
          <w:lang w:val="en-US"/>
        </w:rPr>
        <w:t xml:space="preserve">, </w:t>
      </w:r>
      <w:r w:rsidRPr="009D4AF7">
        <w:rPr>
          <w:i/>
          <w:iCs/>
          <w:lang w:val="en-US"/>
        </w:rPr>
        <w:t>43</w:t>
      </w:r>
      <w:r w:rsidRPr="009D4AF7">
        <w:rPr>
          <w:lang w:val="en-US"/>
        </w:rPr>
        <w:t>(3), 55–76.</w:t>
      </w:r>
    </w:p>
    <w:p w14:paraId="02A9C2F5" w14:textId="77777777" w:rsidR="009D4AF7" w:rsidRPr="009D4AF7" w:rsidRDefault="009D4AF7" w:rsidP="009D4AF7">
      <w:pPr>
        <w:rPr>
          <w:lang w:val="en-US"/>
        </w:rPr>
      </w:pPr>
      <w:r w:rsidRPr="009D4AF7">
        <w:rPr>
          <w:lang w:val="en-US"/>
        </w:rPr>
        <w:t xml:space="preserve">Carpenter, G. W. (2021). Imagine Me and You, I Do: Characteristics and Functions of Imagined Interactions During Online Dating. </w:t>
      </w:r>
      <w:r w:rsidRPr="009D4AF7">
        <w:rPr>
          <w:i/>
          <w:iCs/>
          <w:lang w:val="en-US"/>
        </w:rPr>
        <w:t>Imagination, Cognition and Personality</w:t>
      </w:r>
      <w:r w:rsidRPr="009D4AF7">
        <w:rPr>
          <w:lang w:val="en-US"/>
        </w:rPr>
        <w:t xml:space="preserve">, </w:t>
      </w:r>
      <w:r w:rsidRPr="009D4AF7">
        <w:rPr>
          <w:i/>
          <w:iCs/>
          <w:lang w:val="en-US"/>
        </w:rPr>
        <w:t>34</w:t>
      </w:r>
      <w:r w:rsidRPr="009D4AF7">
        <w:rPr>
          <w:lang w:val="en-US"/>
        </w:rPr>
        <w:t>(5), 27–29.</w:t>
      </w:r>
    </w:p>
    <w:p w14:paraId="45A8DE69" w14:textId="77777777" w:rsidR="009D4AF7" w:rsidRPr="009D4AF7" w:rsidRDefault="009D4AF7" w:rsidP="009D4AF7">
      <w:pPr>
        <w:rPr>
          <w:lang w:val="en-US"/>
        </w:rPr>
      </w:pPr>
      <w:r w:rsidRPr="009D4AF7">
        <w:rPr>
          <w:lang w:val="en-US"/>
        </w:rPr>
        <w:t xml:space="preserve">LeFebvre, L. E. (2017). Swiping me off my feet. </w:t>
      </w:r>
      <w:r w:rsidRPr="009D4AF7">
        <w:rPr>
          <w:i/>
          <w:iCs/>
          <w:lang w:val="en-US"/>
        </w:rPr>
        <w:t>Journal of Social and Personal Relationships</w:t>
      </w:r>
      <w:r w:rsidRPr="009D4AF7">
        <w:rPr>
          <w:lang w:val="en-US"/>
        </w:rPr>
        <w:t xml:space="preserve">, </w:t>
      </w:r>
      <w:r w:rsidRPr="009D4AF7">
        <w:rPr>
          <w:i/>
          <w:iCs/>
          <w:lang w:val="en-US"/>
        </w:rPr>
        <w:t>35</w:t>
      </w:r>
      <w:r w:rsidRPr="009D4AF7">
        <w:rPr>
          <w:lang w:val="en-US"/>
        </w:rPr>
        <w:t>(9), 25–29.</w:t>
      </w:r>
    </w:p>
    <w:p w14:paraId="7A693ED4" w14:textId="77777777" w:rsidR="009D4AF7" w:rsidRPr="009D4AF7" w:rsidRDefault="009D4AF7" w:rsidP="009D4AF7">
      <w:pPr>
        <w:rPr>
          <w:lang w:val="en-US"/>
        </w:rPr>
      </w:pPr>
      <w:r w:rsidRPr="009D4AF7">
        <w:rPr>
          <w:lang w:val="fi-FI"/>
        </w:rPr>
        <w:t xml:space="preserve">Lomanowska, A. M., &amp; Guitton, M. J. (2016). </w:t>
      </w:r>
      <w:r w:rsidRPr="009D4AF7">
        <w:rPr>
          <w:lang w:val="en-US"/>
        </w:rPr>
        <w:t xml:space="preserve">Online intimacy and well-being in the digital age. </w:t>
      </w:r>
      <w:r w:rsidRPr="009D4AF7">
        <w:rPr>
          <w:i/>
          <w:iCs/>
          <w:lang w:val="en-US"/>
        </w:rPr>
        <w:t>Internet Interventions</w:t>
      </w:r>
      <w:r w:rsidRPr="009D4AF7">
        <w:rPr>
          <w:lang w:val="en-US"/>
        </w:rPr>
        <w:t xml:space="preserve">, </w:t>
      </w:r>
      <w:r w:rsidRPr="009D4AF7">
        <w:rPr>
          <w:i/>
          <w:iCs/>
          <w:lang w:val="en-US"/>
        </w:rPr>
        <w:t>4</w:t>
      </w:r>
      <w:r w:rsidRPr="009D4AF7">
        <w:rPr>
          <w:lang w:val="en-US"/>
        </w:rPr>
        <w:t>(5), 138–144.</w:t>
      </w:r>
    </w:p>
    <w:p w14:paraId="329C564F" w14:textId="77777777" w:rsidR="009D4AF7" w:rsidRPr="009D4AF7" w:rsidRDefault="009D4AF7" w:rsidP="009D4AF7">
      <w:pPr>
        <w:rPr>
          <w:lang w:val="en-US"/>
        </w:rPr>
      </w:pPr>
      <w:proofErr w:type="spellStart"/>
      <w:r w:rsidRPr="009D4AF7">
        <w:rPr>
          <w:lang w:val="en-US"/>
        </w:rPr>
        <w:lastRenderedPageBreak/>
        <w:t>Paat</w:t>
      </w:r>
      <w:proofErr w:type="spellEnd"/>
      <w:r w:rsidRPr="009D4AF7">
        <w:rPr>
          <w:lang w:val="en-US"/>
        </w:rPr>
        <w:t xml:space="preserve">, Y.-F., &amp; Markham, C. (2020). Digital crime, trauma, and abuse: Internet safety and cyber risks for adolescents and emerging adults in the 21st century. </w:t>
      </w:r>
      <w:r w:rsidRPr="009D4AF7">
        <w:rPr>
          <w:i/>
          <w:iCs/>
          <w:lang w:val="en-US"/>
        </w:rPr>
        <w:t>Social Work in Mental Health</w:t>
      </w:r>
      <w:r w:rsidRPr="009D4AF7">
        <w:rPr>
          <w:lang w:val="en-US"/>
        </w:rPr>
        <w:t xml:space="preserve">, </w:t>
      </w:r>
      <w:r w:rsidRPr="009D4AF7">
        <w:rPr>
          <w:i/>
          <w:iCs/>
          <w:lang w:val="en-US"/>
        </w:rPr>
        <w:t>19</w:t>
      </w:r>
      <w:r w:rsidRPr="009D4AF7">
        <w:rPr>
          <w:lang w:val="en-US"/>
        </w:rPr>
        <w:t>(1), 1–23.</w:t>
      </w:r>
    </w:p>
    <w:p w14:paraId="360813C7" w14:textId="77777777" w:rsidR="009D4AF7" w:rsidRPr="009D4AF7" w:rsidRDefault="009D4AF7" w:rsidP="009D4AF7">
      <w:pPr>
        <w:rPr>
          <w:lang w:val="en-US"/>
        </w:rPr>
      </w:pPr>
    </w:p>
    <w:sectPr w:rsidR="009D4AF7" w:rsidRPr="009D4A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E48A" w14:textId="77777777" w:rsidR="00FB39FD" w:rsidRDefault="00FB39FD" w:rsidP="009D4AF7">
      <w:pPr>
        <w:spacing w:after="0" w:line="240" w:lineRule="auto"/>
      </w:pPr>
      <w:r>
        <w:separator/>
      </w:r>
    </w:p>
  </w:endnote>
  <w:endnote w:type="continuationSeparator" w:id="0">
    <w:p w14:paraId="6BA60698" w14:textId="77777777" w:rsidR="00FB39FD" w:rsidRDefault="00FB39FD" w:rsidP="009D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186118"/>
      <w:docPartObj>
        <w:docPartGallery w:val="Page Numbers (Bottom of Page)"/>
        <w:docPartUnique/>
      </w:docPartObj>
    </w:sdtPr>
    <w:sdtEndPr>
      <w:rPr>
        <w:noProof/>
      </w:rPr>
    </w:sdtEndPr>
    <w:sdtContent>
      <w:p w14:paraId="0345A342" w14:textId="65E3683F" w:rsidR="009D4AF7" w:rsidRDefault="009D4A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AC7B4C" w14:textId="77777777" w:rsidR="009D4AF7" w:rsidRDefault="009D4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54AA" w14:textId="77777777" w:rsidR="00FB39FD" w:rsidRDefault="00FB39FD" w:rsidP="009D4AF7">
      <w:pPr>
        <w:spacing w:after="0" w:line="240" w:lineRule="auto"/>
      </w:pPr>
      <w:r>
        <w:separator/>
      </w:r>
    </w:p>
  </w:footnote>
  <w:footnote w:type="continuationSeparator" w:id="0">
    <w:p w14:paraId="3E351345" w14:textId="77777777" w:rsidR="00FB39FD" w:rsidRDefault="00FB39FD" w:rsidP="009D4A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S2NDYzNzMxNjY2MzRV0lEKTi0uzszPAykwqgUAK/HrOCwAAAA="/>
  </w:docVars>
  <w:rsids>
    <w:rsidRoot w:val="000B6862"/>
    <w:rsid w:val="000B6862"/>
    <w:rsid w:val="00220816"/>
    <w:rsid w:val="004435B9"/>
    <w:rsid w:val="005C7252"/>
    <w:rsid w:val="006B3714"/>
    <w:rsid w:val="00854580"/>
    <w:rsid w:val="009D4AF7"/>
    <w:rsid w:val="00B64EC3"/>
    <w:rsid w:val="00C42280"/>
    <w:rsid w:val="00CF0B9C"/>
    <w:rsid w:val="00FB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62EF"/>
  <w15:chartTrackingRefBased/>
  <w15:docId w15:val="{8C15DC23-4080-406E-953B-CEC669FA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14"/>
    <w:pPr>
      <w:spacing w:line="360" w:lineRule="auto"/>
      <w:jc w:val="both"/>
    </w:pPr>
    <w:rPr>
      <w:rFonts w:ascii="Times New Roman" w:hAnsi="Times New Roman"/>
      <w:kern w:val="0"/>
      <w:sz w:val="24"/>
      <w:lang w:val="en-GB"/>
      <w14:ligatures w14:val="none"/>
    </w:rPr>
  </w:style>
  <w:style w:type="paragraph" w:styleId="Heading1">
    <w:name w:val="heading 1"/>
    <w:basedOn w:val="Normal"/>
    <w:next w:val="Normal"/>
    <w:link w:val="Heading1Char"/>
    <w:autoRedefine/>
    <w:uiPriority w:val="9"/>
    <w:qFormat/>
    <w:rsid w:val="00B64EC3"/>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4580"/>
    <w:pPr>
      <w:keepNext/>
      <w:keepLines/>
      <w:spacing w:before="4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E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54580"/>
    <w:rPr>
      <w:rFonts w:asciiTheme="majorHAnsi" w:eastAsiaTheme="majorEastAsia" w:hAnsiTheme="majorHAnsi" w:cstheme="majorBidi"/>
      <w:color w:val="2F5496" w:themeColor="accent1" w:themeShade="BF"/>
      <w:sz w:val="28"/>
      <w:szCs w:val="26"/>
    </w:rPr>
  </w:style>
  <w:style w:type="paragraph" w:styleId="NormalWeb">
    <w:name w:val="Normal (Web)"/>
    <w:basedOn w:val="Normal"/>
    <w:uiPriority w:val="99"/>
    <w:semiHidden/>
    <w:unhideWhenUsed/>
    <w:rsid w:val="009D4AF7"/>
    <w:pPr>
      <w:spacing w:before="100" w:beforeAutospacing="1" w:after="100" w:afterAutospacing="1" w:line="240" w:lineRule="auto"/>
      <w:jc w:val="left"/>
    </w:pPr>
    <w:rPr>
      <w:rFonts w:eastAsia="Times New Roman" w:cs="Times New Roman"/>
      <w:szCs w:val="24"/>
      <w:lang w:val="en-US"/>
    </w:rPr>
  </w:style>
  <w:style w:type="paragraph" w:styleId="Title">
    <w:name w:val="Title"/>
    <w:basedOn w:val="Normal"/>
    <w:next w:val="Normal"/>
    <w:link w:val="TitleChar"/>
    <w:uiPriority w:val="10"/>
    <w:qFormat/>
    <w:rsid w:val="009D4A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AF7"/>
    <w:rPr>
      <w:rFonts w:asciiTheme="majorHAnsi" w:eastAsiaTheme="majorEastAsia" w:hAnsiTheme="majorHAnsi" w:cstheme="majorBidi"/>
      <w:spacing w:val="-10"/>
      <w:kern w:val="28"/>
      <w:sz w:val="56"/>
      <w:szCs w:val="56"/>
      <w:lang w:val="en-GB"/>
      <w14:ligatures w14:val="none"/>
    </w:rPr>
  </w:style>
  <w:style w:type="paragraph" w:styleId="TOCHeading">
    <w:name w:val="TOC Heading"/>
    <w:basedOn w:val="Heading1"/>
    <w:next w:val="Normal"/>
    <w:uiPriority w:val="39"/>
    <w:unhideWhenUsed/>
    <w:qFormat/>
    <w:rsid w:val="009D4AF7"/>
    <w:pPr>
      <w:spacing w:before="240" w:after="0" w:line="259" w:lineRule="auto"/>
      <w:jc w:val="left"/>
      <w:outlineLvl w:val="9"/>
    </w:pPr>
    <w:rPr>
      <w:lang w:val="en-US"/>
    </w:rPr>
  </w:style>
  <w:style w:type="paragraph" w:styleId="TOC1">
    <w:name w:val="toc 1"/>
    <w:basedOn w:val="Normal"/>
    <w:next w:val="Normal"/>
    <w:autoRedefine/>
    <w:uiPriority w:val="39"/>
    <w:unhideWhenUsed/>
    <w:rsid w:val="009D4AF7"/>
    <w:pPr>
      <w:spacing w:after="100"/>
    </w:pPr>
  </w:style>
  <w:style w:type="character" w:styleId="Hyperlink">
    <w:name w:val="Hyperlink"/>
    <w:basedOn w:val="DefaultParagraphFont"/>
    <w:uiPriority w:val="99"/>
    <w:unhideWhenUsed/>
    <w:rsid w:val="009D4AF7"/>
    <w:rPr>
      <w:color w:val="0563C1" w:themeColor="hyperlink"/>
      <w:u w:val="single"/>
    </w:rPr>
  </w:style>
  <w:style w:type="paragraph" w:styleId="Header">
    <w:name w:val="header"/>
    <w:basedOn w:val="Normal"/>
    <w:link w:val="HeaderChar"/>
    <w:uiPriority w:val="99"/>
    <w:unhideWhenUsed/>
    <w:rsid w:val="009D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AF7"/>
    <w:rPr>
      <w:rFonts w:ascii="Times New Roman" w:hAnsi="Times New Roman"/>
      <w:kern w:val="0"/>
      <w:sz w:val="24"/>
      <w:lang w:val="en-GB"/>
      <w14:ligatures w14:val="none"/>
    </w:rPr>
  </w:style>
  <w:style w:type="paragraph" w:styleId="Footer">
    <w:name w:val="footer"/>
    <w:basedOn w:val="Normal"/>
    <w:link w:val="FooterChar"/>
    <w:uiPriority w:val="99"/>
    <w:unhideWhenUsed/>
    <w:rsid w:val="009D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AF7"/>
    <w:rPr>
      <w:rFonts w:ascii="Times New Roman" w:hAnsi="Times New Roman"/>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6358">
      <w:bodyDiv w:val="1"/>
      <w:marLeft w:val="0"/>
      <w:marRight w:val="0"/>
      <w:marTop w:val="0"/>
      <w:marBottom w:val="0"/>
      <w:divBdr>
        <w:top w:val="none" w:sz="0" w:space="0" w:color="auto"/>
        <w:left w:val="none" w:sz="0" w:space="0" w:color="auto"/>
        <w:bottom w:val="none" w:sz="0" w:space="0" w:color="auto"/>
        <w:right w:val="none" w:sz="0" w:space="0" w:color="auto"/>
      </w:divBdr>
      <w:divsChild>
        <w:div w:id="994190265">
          <w:marLeft w:val="0"/>
          <w:marRight w:val="0"/>
          <w:marTop w:val="0"/>
          <w:marBottom w:val="0"/>
          <w:divBdr>
            <w:top w:val="none" w:sz="0" w:space="0" w:color="auto"/>
            <w:left w:val="none" w:sz="0" w:space="0" w:color="auto"/>
            <w:bottom w:val="none" w:sz="0" w:space="0" w:color="auto"/>
            <w:right w:val="none" w:sz="0" w:space="0" w:color="auto"/>
          </w:divBdr>
        </w:div>
      </w:divsChild>
    </w:div>
    <w:div w:id="569727475">
      <w:bodyDiv w:val="1"/>
      <w:marLeft w:val="0"/>
      <w:marRight w:val="0"/>
      <w:marTop w:val="0"/>
      <w:marBottom w:val="0"/>
      <w:divBdr>
        <w:top w:val="none" w:sz="0" w:space="0" w:color="auto"/>
        <w:left w:val="none" w:sz="0" w:space="0" w:color="auto"/>
        <w:bottom w:val="none" w:sz="0" w:space="0" w:color="auto"/>
        <w:right w:val="none" w:sz="0" w:space="0" w:color="auto"/>
      </w:divBdr>
      <w:divsChild>
        <w:div w:id="312755099">
          <w:marLeft w:val="0"/>
          <w:marRight w:val="0"/>
          <w:marTop w:val="0"/>
          <w:marBottom w:val="0"/>
          <w:divBdr>
            <w:top w:val="none" w:sz="0" w:space="0" w:color="auto"/>
            <w:left w:val="none" w:sz="0" w:space="0" w:color="auto"/>
            <w:bottom w:val="none" w:sz="0" w:space="0" w:color="auto"/>
            <w:right w:val="none" w:sz="0" w:space="0" w:color="auto"/>
          </w:divBdr>
        </w:div>
      </w:divsChild>
    </w:div>
    <w:div w:id="607395768">
      <w:bodyDiv w:val="1"/>
      <w:marLeft w:val="0"/>
      <w:marRight w:val="0"/>
      <w:marTop w:val="0"/>
      <w:marBottom w:val="0"/>
      <w:divBdr>
        <w:top w:val="none" w:sz="0" w:space="0" w:color="auto"/>
        <w:left w:val="none" w:sz="0" w:space="0" w:color="auto"/>
        <w:bottom w:val="none" w:sz="0" w:space="0" w:color="auto"/>
        <w:right w:val="none" w:sz="0" w:space="0" w:color="auto"/>
      </w:divBdr>
      <w:divsChild>
        <w:div w:id="426342149">
          <w:marLeft w:val="0"/>
          <w:marRight w:val="0"/>
          <w:marTop w:val="0"/>
          <w:marBottom w:val="0"/>
          <w:divBdr>
            <w:top w:val="none" w:sz="0" w:space="0" w:color="auto"/>
            <w:left w:val="none" w:sz="0" w:space="0" w:color="auto"/>
            <w:bottom w:val="none" w:sz="0" w:space="0" w:color="auto"/>
            <w:right w:val="none" w:sz="0" w:space="0" w:color="auto"/>
          </w:divBdr>
        </w:div>
      </w:divsChild>
    </w:div>
    <w:div w:id="1240746654">
      <w:bodyDiv w:val="1"/>
      <w:marLeft w:val="0"/>
      <w:marRight w:val="0"/>
      <w:marTop w:val="0"/>
      <w:marBottom w:val="0"/>
      <w:divBdr>
        <w:top w:val="none" w:sz="0" w:space="0" w:color="auto"/>
        <w:left w:val="none" w:sz="0" w:space="0" w:color="auto"/>
        <w:bottom w:val="none" w:sz="0" w:space="0" w:color="auto"/>
        <w:right w:val="none" w:sz="0" w:space="0" w:color="auto"/>
      </w:divBdr>
    </w:div>
    <w:div w:id="1528715788">
      <w:bodyDiv w:val="1"/>
      <w:marLeft w:val="0"/>
      <w:marRight w:val="0"/>
      <w:marTop w:val="0"/>
      <w:marBottom w:val="0"/>
      <w:divBdr>
        <w:top w:val="none" w:sz="0" w:space="0" w:color="auto"/>
        <w:left w:val="none" w:sz="0" w:space="0" w:color="auto"/>
        <w:bottom w:val="none" w:sz="0" w:space="0" w:color="auto"/>
        <w:right w:val="none" w:sz="0" w:space="0" w:color="auto"/>
      </w:divBdr>
      <w:divsChild>
        <w:div w:id="490679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CA8917-F89C-4D8A-8AAA-C47B7976FF81}">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4DE34-B563-4B1B-876C-6B7D5F6E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2023-05-24T09:21:00Z</dcterms:created>
  <dcterms:modified xsi:type="dcterms:W3CDTF">2023-05-24T10:13:00Z</dcterms:modified>
</cp:coreProperties>
</file>