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5103"/>
      </w:tblGrid>
      <w:tr w:rsidR="00BF490C" w:rsidRPr="00F95E7E" w14:paraId="17973C6E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1DA0F2" w14:textId="4BBE6114" w:rsidR="00BF490C" w:rsidRPr="00F95E7E" w:rsidRDefault="00175895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</w:t>
            </w:r>
            <w:r w:rsidR="00BF490C"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cademic writing is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2B638F" w14:textId="7DC37A9C" w:rsidR="00BF490C" w:rsidRPr="00955F8D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Precise, clear, objective</w:t>
            </w:r>
          </w:p>
        </w:tc>
      </w:tr>
      <w:tr w:rsidR="00BF490C" w:rsidRPr="00F95E7E" w14:paraId="2F3FD685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5C9672A" w14:textId="3A4551D6" w:rsidR="00BF490C" w:rsidRPr="00F95E7E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Paragraph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9F10AFF" w14:textId="24653E25" w:rsidR="00BF490C" w:rsidRPr="00955F8D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opic sentence,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b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ody,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losing sentence</w:t>
            </w:r>
          </w:p>
        </w:tc>
      </w:tr>
      <w:tr w:rsidR="00BF490C" w:rsidRPr="00F95E7E" w14:paraId="22EA1AEC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CBB984" w14:textId="461FE4D0" w:rsidR="00BF490C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Citation </w:t>
            </w:r>
            <w:r w:rsidR="00BF490C"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tool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A6B7E7" w14:textId="188B6F00" w:rsidR="00BF490C" w:rsidRPr="00955F8D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Zotero</w:t>
            </w:r>
          </w:p>
        </w:tc>
      </w:tr>
      <w:tr w:rsidR="00BF490C" w:rsidRPr="00F95E7E" w14:paraId="5C8BF2E3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1788E9" w14:textId="77777777" w:rsidR="00BF490C" w:rsidRPr="00F95E7E" w:rsidRDefault="00543408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E7E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Evaluation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117D3" w14:textId="1F0BCD7E" w:rsidR="00441032" w:rsidRPr="00F95E7E" w:rsidRDefault="00543408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E7E">
              <w:rPr>
                <w:rStyle w:val="normaltextrun"/>
                <w:rFonts w:ascii="Times New Roman" w:hAnsi="Times New Roman" w:cs="Times New Roman"/>
                <w:position w:val="-2"/>
                <w:sz w:val="28"/>
                <w:szCs w:val="28"/>
                <w:bdr w:val="none" w:sz="0" w:space="0" w:color="auto" w:frame="1"/>
              </w:rPr>
              <w:t>what do you think about the text</w:t>
            </w:r>
          </w:p>
        </w:tc>
      </w:tr>
      <w:tr w:rsidR="00BF490C" w:rsidRPr="00F95E7E" w14:paraId="1E9A4DE3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3403146A" w14:textId="3FBED420" w:rsidR="00BF490C" w:rsidRPr="00F95E7E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 w:rsidRPr="008F31F6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 xml:space="preserve">Barks and Watts (2018) explore the </w:t>
            </w:r>
            <w:r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link…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EEBFC9" w14:textId="54ABC183" w:rsidR="00441032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Narrative citation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in </w:t>
            </w:r>
            <w:r w:rsidR="00543408"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APA Format</w:t>
            </w:r>
          </w:p>
          <w:p w14:paraId="557903F9" w14:textId="79A71C1F" w:rsidR="004200B6" w:rsidRPr="00F95E7E" w:rsidRDefault="004200B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D6B" w:rsidRPr="00F95E7E" w14:paraId="2AE220B9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20AABC8F" w14:textId="1B649F37" w:rsidR="00CE6D6B" w:rsidRPr="00F95E7E" w:rsidRDefault="00B414D1" w:rsidP="00175895">
            <w:pPr>
              <w:spacing w:before="60" w:after="60" w:line="240" w:lineRule="auto"/>
              <w:jc w:val="center"/>
              <w:textAlignment w:val="baseline"/>
              <w:rPr>
                <w:rStyle w:val="spellingerror"/>
                <w:rFonts w:ascii="Times New Roman" w:hAnsi="Times New Roman" w:cs="Times New Roman"/>
                <w:position w:val="-3"/>
                <w:sz w:val="28"/>
                <w:szCs w:val="28"/>
                <w:shd w:val="clear" w:color="auto" w:fill="EDEBE9"/>
              </w:rPr>
            </w:pPr>
            <w:r w:rsidRPr="00F95E7E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Academic writing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59687BC" w14:textId="2AA71476" w:rsidR="00441032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Objective and evidence-based writing</w:t>
            </w:r>
          </w:p>
        </w:tc>
      </w:tr>
      <w:tr w:rsidR="00331B49" w:rsidRPr="00F95E7E" w14:paraId="0C8AF197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400E2290" w14:textId="6DA38DAB" w:rsidR="00331B49" w:rsidRPr="00F95E7E" w:rsidRDefault="00E43DD2" w:rsidP="00175895">
            <w:pPr>
              <w:spacing w:before="60" w:after="6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Se</w:t>
            </w:r>
            <w:r w:rsidR="00331B49" w:rsidRPr="00F95E7E"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mi-formal vocabulary, lack of idioms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7BF9A2F" w14:textId="3FDAFE9F" w:rsidR="00441032" w:rsidRPr="00F95E7E" w:rsidRDefault="00331B4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Academic Writing</w:t>
            </w:r>
          </w:p>
        </w:tc>
      </w:tr>
      <w:tr w:rsidR="00FB42E5" w:rsidRPr="00F95E7E" w14:paraId="331A08E2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4962F2B7" w14:textId="77777777" w:rsidR="00FB42E5" w:rsidRPr="00F95E7E" w:rsidRDefault="001B2C28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Plagiarism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219D8592" w14:textId="4F66F267" w:rsidR="00441032" w:rsidRPr="00F95E7E" w:rsidRDefault="001B2C28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Copying original work</w:t>
            </w:r>
          </w:p>
        </w:tc>
      </w:tr>
      <w:tr w:rsidR="001B2C28" w:rsidRPr="00F95E7E" w14:paraId="55825D27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8D38D96" w14:textId="1D2EBAB6" w:rsidR="001B2C28" w:rsidRPr="00F95E7E" w:rsidRDefault="00E43DD2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C</w:t>
            </w:r>
            <w:r w:rsidR="0023787E" w:rsidRPr="00F95E7E"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ontractions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FAC0682" w14:textId="6F958A17" w:rsidR="00441032" w:rsidRPr="00F95E7E" w:rsidRDefault="00515E10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He’d, She’d, I’d</w:t>
            </w:r>
          </w:p>
        </w:tc>
      </w:tr>
      <w:tr w:rsidR="00515E10" w:rsidRPr="00F95E7E" w14:paraId="0F34021E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53C764A" w14:textId="10249C7E" w:rsidR="00515E10" w:rsidRPr="00F95E7E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Literature Review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496DAA88" w14:textId="0F93682F" w:rsidR="00441032" w:rsidRPr="00F95E7E" w:rsidRDefault="008F31F6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Identify 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gaps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in the research</w:t>
            </w:r>
          </w:p>
        </w:tc>
      </w:tr>
      <w:tr w:rsidR="00515E10" w:rsidRPr="00F95E7E" w14:paraId="69D54C93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9420327" w14:textId="77777777" w:rsidR="00515E10" w:rsidRPr="00F95E7E" w:rsidRDefault="0023787E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Colloquial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BA9BD6F" w14:textId="0D01E48A" w:rsidR="00441032" w:rsidRPr="00F95E7E" w:rsidRDefault="0023787E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Hang on, </w:t>
            </w:r>
            <w:proofErr w:type="spellStart"/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wanna</w:t>
            </w:r>
            <w:proofErr w:type="spellEnd"/>
          </w:p>
        </w:tc>
      </w:tr>
      <w:tr w:rsidR="0023787E" w:rsidRPr="00F95E7E" w14:paraId="11F74764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36E789FB" w14:textId="77777777" w:rsidR="0023787E" w:rsidRPr="00F95E7E" w:rsidRDefault="0077434E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Literature Review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144764EB" w14:textId="790FC62B" w:rsidR="00441032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Show the u</w:t>
            </w:r>
            <w:r w:rsidR="008F56EA"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nderstanding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of topic</w:t>
            </w:r>
          </w:p>
        </w:tc>
      </w:tr>
      <w:tr w:rsidR="008F56EA" w:rsidRPr="00F95E7E" w14:paraId="3A184D71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67A8DC2" w14:textId="4186630A" w:rsidR="008F56EA" w:rsidRPr="00F95E7E" w:rsidRDefault="008F56EA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abbreviations </w:t>
            </w:r>
            <w:r w:rsidR="00175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are used </w:t>
            </w: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in </w:t>
            </w:r>
            <w:r w:rsidR="00175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academic writing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32030D0C" w14:textId="1CA94A5E" w:rsidR="00441032" w:rsidRPr="00F95E7E" w:rsidRDefault="003F31EF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True</w:t>
            </w:r>
          </w:p>
        </w:tc>
      </w:tr>
      <w:tr w:rsidR="003F31EF" w:rsidRPr="00F95E7E" w14:paraId="4CD6DF9F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15FB7D9" w14:textId="48B89829" w:rsidR="003F31EF" w:rsidRPr="00F95E7E" w:rsidRDefault="003F31EF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short forms </w:t>
            </w:r>
            <w:r w:rsidR="00175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are used </w:t>
            </w: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in </w:t>
            </w:r>
            <w:r w:rsidR="00175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academic writing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2CD39A65" w14:textId="2596AF86" w:rsidR="00441032" w:rsidRPr="00F95E7E" w:rsidRDefault="003F31EF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False</w:t>
            </w:r>
          </w:p>
        </w:tc>
      </w:tr>
      <w:tr w:rsidR="003F31EF" w:rsidRPr="00F95E7E" w14:paraId="5AC6FEB0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A4DAE50" w14:textId="5993A46E" w:rsidR="003F31EF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</w:t>
            </w:r>
            <w:r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ummar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izing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38BF1C5" w14:textId="3E7FEAA6" w:rsidR="00441032" w:rsidRPr="00F95E7E" w:rsidRDefault="00175895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general idea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key </w:t>
            </w: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points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of text</w:t>
            </w:r>
          </w:p>
        </w:tc>
      </w:tr>
      <w:tr w:rsidR="000E3B90" w:rsidRPr="00F95E7E" w14:paraId="14878B89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1F2583FA" w14:textId="451B3C4D" w:rsidR="000E3B90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r w:rsidR="000E3B90" w:rsidRPr="00F9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hanging word form &amp;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sentences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1D070E2" w14:textId="03B59775" w:rsidR="00441032" w:rsidRPr="00F95E7E" w:rsidRDefault="005C02A9" w:rsidP="00175895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C02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paraphrasing</w:t>
            </w:r>
          </w:p>
        </w:tc>
      </w:tr>
      <w:tr w:rsidR="005C02A9" w:rsidRPr="00F95E7E" w14:paraId="1D358826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2F00BCCB" w14:textId="33671074" w:rsidR="005C02A9" w:rsidRPr="00F95E7E" w:rsidRDefault="005C02A9" w:rsidP="005C02A9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0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Articles in magazines, newspapers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200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websites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B984FAD" w14:textId="13EEFCD9" w:rsidR="005C02A9" w:rsidRPr="00F95E7E" w:rsidRDefault="005C02A9" w:rsidP="005C02A9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200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4200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Academic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sources</w:t>
            </w:r>
          </w:p>
        </w:tc>
      </w:tr>
      <w:tr w:rsidR="005C02A9" w:rsidRPr="00F95E7E" w14:paraId="062F7C9C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695BDF5" w14:textId="5266C7FA" w:rsidR="005C02A9" w:rsidRPr="00F95E7E" w:rsidRDefault="005C02A9" w:rsidP="005C02A9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</w:t>
            </w:r>
            <w:r w:rsidRPr="004200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inal project in academic </w:t>
            </w:r>
            <w:proofErr w:type="spellStart"/>
            <w:r w:rsidRPr="004200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9A5515E" w14:textId="4C12B609" w:rsidR="005C02A9" w:rsidRPr="00F95E7E" w:rsidRDefault="005C02A9" w:rsidP="005C02A9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Thesis</w:t>
            </w:r>
          </w:p>
        </w:tc>
      </w:tr>
      <w:tr w:rsidR="008F31F6" w:rsidRPr="00F95E7E" w14:paraId="0C2E8BEF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4DC0A9AB" w14:textId="4F31F975" w:rsidR="008F31F6" w:rsidRPr="008F31F6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 w:rsidRPr="008F31F6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(Field, 2005, p. 14)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339D1B2" w14:textId="3BC38C5F" w:rsidR="008F31F6" w:rsidRPr="008F31F6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In-text 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citation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in </w:t>
            </w: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APA Format</w:t>
            </w:r>
          </w:p>
        </w:tc>
      </w:tr>
      <w:tr w:rsidR="008F31F6" w:rsidRPr="00F95E7E" w14:paraId="18E09158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4449E18" w14:textId="0693C312" w:rsidR="008F31F6" w:rsidRPr="008F31F6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A</w:t>
            </w:r>
            <w:r w:rsidRPr="008F31F6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nnotated bibliography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771EEBC" w14:textId="06AD22B7" w:rsidR="008F31F6" w:rsidRPr="008F31F6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Brief </w:t>
            </w: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summary</w:t>
            </w:r>
            <w:proofErr w:type="gramEnd"/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and evaluation</w:t>
            </w:r>
          </w:p>
        </w:tc>
      </w:tr>
      <w:tr w:rsidR="008F31F6" w:rsidRPr="00F95E7E" w14:paraId="290721BF" w14:textId="77777777" w:rsidTr="001221AD">
        <w:trPr>
          <w:trHeight w:val="442"/>
        </w:trPr>
        <w:tc>
          <w:tcPr>
            <w:tcW w:w="581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6612EA1B" w14:textId="11A14722" w:rsidR="008F31F6" w:rsidRPr="00F95E7E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1F6">
              <w:rPr>
                <w:rStyle w:val="normaltextrun"/>
                <w:rFonts w:ascii="Times New Roman" w:hAnsi="Times New Roman" w:cs="Times New Roman"/>
                <w:position w:val="-1"/>
                <w:sz w:val="28"/>
                <w:szCs w:val="28"/>
                <w:bdr w:val="none" w:sz="0" w:space="0" w:color="auto" w:frame="1"/>
              </w:rPr>
              <w:t>(see Koehler, 2016, for more detail)</w:t>
            </w:r>
          </w:p>
        </w:tc>
        <w:tc>
          <w:tcPr>
            <w:tcW w:w="510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EAC09F6" w14:textId="217D1F40" w:rsidR="008F31F6" w:rsidRPr="00F95E7E" w:rsidRDefault="008F31F6" w:rsidP="008F31F6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F31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Parenthetical citation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in </w:t>
            </w:r>
            <w:r w:rsidRPr="00F95E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APA Format</w:t>
            </w:r>
          </w:p>
        </w:tc>
      </w:tr>
    </w:tbl>
    <w:p w14:paraId="1D0DDCF6" w14:textId="77777777" w:rsidR="00B74117" w:rsidRPr="00F95E7E" w:rsidRDefault="00B74117" w:rsidP="00C852A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74117" w:rsidRPr="00F95E7E" w:rsidSect="00C852AD">
      <w:head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6F3E" w14:textId="77777777" w:rsidR="00BE7946" w:rsidRDefault="00BE7946" w:rsidP="00F95E7E">
      <w:pPr>
        <w:spacing w:after="0" w:line="240" w:lineRule="auto"/>
      </w:pPr>
      <w:r>
        <w:separator/>
      </w:r>
    </w:p>
  </w:endnote>
  <w:endnote w:type="continuationSeparator" w:id="0">
    <w:p w14:paraId="0F7B96C9" w14:textId="77777777" w:rsidR="00BE7946" w:rsidRDefault="00BE7946" w:rsidP="00F9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E5B8A" w14:textId="77777777" w:rsidR="00BE7946" w:rsidRDefault="00BE7946" w:rsidP="00F95E7E">
      <w:pPr>
        <w:spacing w:after="0" w:line="240" w:lineRule="auto"/>
      </w:pPr>
      <w:r>
        <w:separator/>
      </w:r>
    </w:p>
  </w:footnote>
  <w:footnote w:type="continuationSeparator" w:id="0">
    <w:p w14:paraId="6B3724C8" w14:textId="77777777" w:rsidR="00BE7946" w:rsidRDefault="00BE7946" w:rsidP="00F9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0806" w14:textId="5F957CBF" w:rsidR="00F95E7E" w:rsidRPr="00F95E7E" w:rsidRDefault="00F95E7E" w:rsidP="00F95E7E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M7a0MDM0NDQyNDVW0lEKTi0uzszPAykwqgUAUSueqywAAAA="/>
  </w:docVars>
  <w:rsids>
    <w:rsidRoot w:val="00BF490C"/>
    <w:rsid w:val="000E3B90"/>
    <w:rsid w:val="001221AD"/>
    <w:rsid w:val="00175895"/>
    <w:rsid w:val="001B2C28"/>
    <w:rsid w:val="0023787E"/>
    <w:rsid w:val="00331B49"/>
    <w:rsid w:val="003D3E76"/>
    <w:rsid w:val="003F31EF"/>
    <w:rsid w:val="004200B6"/>
    <w:rsid w:val="00441032"/>
    <w:rsid w:val="004B6FC2"/>
    <w:rsid w:val="00515E10"/>
    <w:rsid w:val="00543408"/>
    <w:rsid w:val="005C02A9"/>
    <w:rsid w:val="0077434E"/>
    <w:rsid w:val="008F31F6"/>
    <w:rsid w:val="008F56EA"/>
    <w:rsid w:val="00955F8D"/>
    <w:rsid w:val="009B5E3C"/>
    <w:rsid w:val="00B414D1"/>
    <w:rsid w:val="00B74117"/>
    <w:rsid w:val="00BE7946"/>
    <w:rsid w:val="00BF490C"/>
    <w:rsid w:val="00C852AD"/>
    <w:rsid w:val="00CE6D6B"/>
    <w:rsid w:val="00E43DD2"/>
    <w:rsid w:val="00EF5A57"/>
    <w:rsid w:val="00F95E7E"/>
    <w:rsid w:val="00F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3A5A"/>
  <w15:docId w15:val="{4870E6D6-7BA5-481D-A513-050CB6B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90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F490C"/>
    <w:rPr>
      <w:rFonts w:eastAsiaTheme="minorHAnsi"/>
    </w:rPr>
  </w:style>
  <w:style w:type="character" w:customStyle="1" w:styleId="normaltextrun">
    <w:name w:val="normaltextrun"/>
    <w:basedOn w:val="DefaultParagraphFont"/>
    <w:rsid w:val="00543408"/>
  </w:style>
  <w:style w:type="character" w:customStyle="1" w:styleId="spellingerror">
    <w:name w:val="spellingerror"/>
    <w:basedOn w:val="DefaultParagraphFont"/>
    <w:rsid w:val="00543408"/>
  </w:style>
  <w:style w:type="paragraph" w:styleId="Footer">
    <w:name w:val="footer"/>
    <w:basedOn w:val="Normal"/>
    <w:link w:val="FooterChar"/>
    <w:uiPriority w:val="99"/>
    <w:unhideWhenUsed/>
    <w:rsid w:val="00F9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CA3A5965F72478106BF84B6303C52" ma:contentTypeVersion="4" ma:contentTypeDescription="Create a new document." ma:contentTypeScope="" ma:versionID="e890fd957a65a50289754132dfb67fe2">
  <xsd:schema xmlns:xsd="http://www.w3.org/2001/XMLSchema" xmlns:xs="http://www.w3.org/2001/XMLSchema" xmlns:p="http://schemas.microsoft.com/office/2006/metadata/properties" xmlns:ns2="43a42a8f-c777-4557-8883-d25198a7ae98" targetNamespace="http://schemas.microsoft.com/office/2006/metadata/properties" ma:root="true" ma:fieldsID="77ba09a71069ef6fda4f60634921427f" ns2:_="">
    <xsd:import namespace="43a42a8f-c777-4557-8883-d25198a7a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2a8f-c777-4557-8883-d25198a7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870C3-28D6-4625-B8EF-DEF833477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2a8f-c777-4557-8883-d25198a7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2B83D-7C2A-4F71-99C6-DD154B4B1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9DCC0-2901-4F6F-8E6C-5EE640128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Martin Guzi</cp:lastModifiedBy>
  <cp:revision>9</cp:revision>
  <cp:lastPrinted>2023-04-04T07:39:00Z</cp:lastPrinted>
  <dcterms:created xsi:type="dcterms:W3CDTF">2022-04-03T12:53:00Z</dcterms:created>
  <dcterms:modified xsi:type="dcterms:W3CDTF">2023-04-04T07:39:00Z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0x010100F6BCA3A5965F72478106BF84B6303C52</vt:lpwstr>
  </property>
</Properties>
</file>