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FFF92" w14:textId="77777777" w:rsidR="00F12AB8" w:rsidRPr="00BA20FB" w:rsidRDefault="00F12AB8" w:rsidP="00F12AB8">
      <w:pPr>
        <w:rPr>
          <w:rFonts w:cstheme="minorHAnsi"/>
          <w:b/>
          <w:sz w:val="24"/>
          <w:szCs w:val="24"/>
        </w:rPr>
      </w:pPr>
      <w:r w:rsidRPr="00BA20FB">
        <w:rPr>
          <w:rFonts w:cstheme="minorHAnsi"/>
          <w:b/>
          <w:sz w:val="24"/>
          <w:szCs w:val="24"/>
        </w:rPr>
        <w:t>Zadání projektu k problematice finance</w:t>
      </w:r>
    </w:p>
    <w:p w14:paraId="333C6812" w14:textId="77777777" w:rsidR="00F12AB8" w:rsidRPr="00BA20FB" w:rsidRDefault="00F12AB8" w:rsidP="00F12AB8">
      <w:pPr>
        <w:pStyle w:val="Odstavecseseznamem"/>
        <w:numPr>
          <w:ilvl w:val="0"/>
          <w:numId w:val="1"/>
        </w:numPr>
        <w:spacing w:after="160" w:line="259" w:lineRule="auto"/>
        <w:rPr>
          <w:rFonts w:cstheme="minorHAnsi"/>
          <w:sz w:val="24"/>
          <w:szCs w:val="24"/>
        </w:rPr>
      </w:pPr>
      <w:r w:rsidRPr="00BA20FB">
        <w:rPr>
          <w:rFonts w:cstheme="minorHAnsi"/>
          <w:sz w:val="24"/>
          <w:szCs w:val="24"/>
        </w:rPr>
        <w:t>Definovat zdroj vstupních investic s následnou argumentací výběru vzhledem ke zvolené formě podniku</w:t>
      </w:r>
    </w:p>
    <w:p w14:paraId="2F7140E6" w14:textId="77777777" w:rsidR="00F12AB8" w:rsidRPr="00BA20FB" w:rsidRDefault="00F12AB8" w:rsidP="00F12AB8">
      <w:pPr>
        <w:pStyle w:val="Odstavecseseznamem"/>
        <w:numPr>
          <w:ilvl w:val="0"/>
          <w:numId w:val="1"/>
        </w:numPr>
        <w:spacing w:after="160" w:line="259" w:lineRule="auto"/>
        <w:rPr>
          <w:rFonts w:cstheme="minorHAnsi"/>
          <w:sz w:val="24"/>
          <w:szCs w:val="24"/>
        </w:rPr>
      </w:pPr>
      <w:r w:rsidRPr="00BA20FB">
        <w:rPr>
          <w:rFonts w:cstheme="minorHAnsi"/>
          <w:sz w:val="24"/>
          <w:szCs w:val="24"/>
        </w:rPr>
        <w:t>Sestavení základních prvků finančního plánování s příslušnou argumentací v návaznosti na analýzu prostředí a související analýzu rizika</w:t>
      </w:r>
    </w:p>
    <w:p w14:paraId="26D38089" w14:textId="77777777" w:rsidR="00F12AB8" w:rsidRPr="00BA20FB" w:rsidRDefault="00F12AB8" w:rsidP="00F12AB8">
      <w:pPr>
        <w:pStyle w:val="Odstavecseseznamem"/>
        <w:numPr>
          <w:ilvl w:val="0"/>
          <w:numId w:val="1"/>
        </w:numPr>
        <w:spacing w:after="160" w:line="259" w:lineRule="auto"/>
        <w:rPr>
          <w:rFonts w:cstheme="minorHAnsi"/>
          <w:sz w:val="24"/>
          <w:szCs w:val="24"/>
        </w:rPr>
      </w:pPr>
      <w:r w:rsidRPr="00BA20FB">
        <w:rPr>
          <w:rFonts w:cstheme="minorHAnsi"/>
          <w:sz w:val="24"/>
          <w:szCs w:val="24"/>
        </w:rPr>
        <w:t>Analýza bodu zvratu, plánované dosažení úspor z rozsahu, poměrové ukazatele, posouzení návratnosti vložených investic</w:t>
      </w:r>
    </w:p>
    <w:p w14:paraId="3FDEBA81" w14:textId="3F838B38" w:rsidR="00F12AB8" w:rsidRPr="00BA20FB" w:rsidRDefault="00F12AB8" w:rsidP="00F12AB8">
      <w:pPr>
        <w:rPr>
          <w:rFonts w:cstheme="minorHAnsi"/>
          <w:b/>
          <w:sz w:val="24"/>
          <w:szCs w:val="24"/>
        </w:rPr>
      </w:pPr>
      <w:r w:rsidRPr="00BA20FB">
        <w:rPr>
          <w:rFonts w:cstheme="minorHAnsi"/>
          <w:b/>
          <w:sz w:val="24"/>
          <w:szCs w:val="24"/>
        </w:rPr>
        <w:t>Zadání projektu k</w:t>
      </w:r>
      <w:r>
        <w:rPr>
          <w:rFonts w:cstheme="minorHAnsi"/>
          <w:b/>
          <w:sz w:val="24"/>
          <w:szCs w:val="24"/>
        </w:rPr>
        <w:t> analýza rizika</w:t>
      </w:r>
    </w:p>
    <w:p w14:paraId="5EA5B35D" w14:textId="77777777" w:rsidR="00F12AB8" w:rsidRPr="00BA20FB" w:rsidRDefault="00F12AB8" w:rsidP="00F12AB8">
      <w:pPr>
        <w:pStyle w:val="Odstavecseseznamem"/>
        <w:numPr>
          <w:ilvl w:val="0"/>
          <w:numId w:val="2"/>
        </w:numPr>
        <w:spacing w:after="160" w:line="259" w:lineRule="auto"/>
        <w:rPr>
          <w:rFonts w:cstheme="minorHAnsi"/>
          <w:sz w:val="24"/>
          <w:szCs w:val="24"/>
        </w:rPr>
      </w:pPr>
      <w:r w:rsidRPr="00BA20FB">
        <w:rPr>
          <w:rFonts w:cstheme="minorHAnsi"/>
          <w:sz w:val="24"/>
          <w:szCs w:val="24"/>
        </w:rPr>
        <w:t>Na základě situační analýzy identifikujte nejzávažnější rizika pro váš podnik.</w:t>
      </w:r>
    </w:p>
    <w:p w14:paraId="15DEE216" w14:textId="77777777" w:rsidR="00F12AB8" w:rsidRPr="00BA20FB" w:rsidRDefault="00F12AB8" w:rsidP="00F12AB8">
      <w:pPr>
        <w:pStyle w:val="Odstavecseseznamem"/>
        <w:numPr>
          <w:ilvl w:val="0"/>
          <w:numId w:val="2"/>
        </w:numPr>
        <w:spacing w:after="160" w:line="259" w:lineRule="auto"/>
        <w:rPr>
          <w:rFonts w:cstheme="minorHAnsi"/>
          <w:sz w:val="24"/>
          <w:szCs w:val="24"/>
        </w:rPr>
      </w:pPr>
      <w:r w:rsidRPr="00BA20FB">
        <w:rPr>
          <w:rFonts w:cstheme="minorHAnsi"/>
          <w:sz w:val="24"/>
          <w:szCs w:val="24"/>
        </w:rPr>
        <w:t xml:space="preserve">Na základě jedné vámi vybrané metody rizika zhodnoťte a navrhněte jaká opatření učinit k jejich </w:t>
      </w:r>
      <w:proofErr w:type="gramStart"/>
      <w:r w:rsidRPr="00BA20FB">
        <w:rPr>
          <w:rFonts w:cstheme="minorHAnsi"/>
          <w:sz w:val="24"/>
          <w:szCs w:val="24"/>
        </w:rPr>
        <w:t>odklonění</w:t>
      </w:r>
      <w:proofErr w:type="gramEnd"/>
      <w:r w:rsidRPr="00BA20FB">
        <w:rPr>
          <w:rFonts w:cstheme="minorHAnsi"/>
          <w:sz w:val="24"/>
          <w:szCs w:val="24"/>
        </w:rPr>
        <w:t xml:space="preserve"> popř. nápravě.</w:t>
      </w:r>
    </w:p>
    <w:p w14:paraId="7A8E6629" w14:textId="77777777" w:rsidR="009F1D01" w:rsidRDefault="009F1D01"/>
    <w:sectPr w:rsidR="009F1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430685"/>
    <w:multiLevelType w:val="hybridMultilevel"/>
    <w:tmpl w:val="F4B0C8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F178A"/>
    <w:multiLevelType w:val="hybridMultilevel"/>
    <w:tmpl w:val="F4B0C8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265862">
    <w:abstractNumId w:val="0"/>
  </w:num>
  <w:num w:numId="2" w16cid:durableId="1866482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AB8"/>
    <w:rsid w:val="009F1D01"/>
    <w:rsid w:val="00F12AB8"/>
    <w:rsid w:val="00F2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D2FE16"/>
  <w15:chartTrackingRefBased/>
  <w15:docId w15:val="{5CC8F8AA-250D-41F0-8420-FA7DD59B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2AB8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12A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2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12A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12A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12A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12A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12A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12A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12A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12A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2A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12A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12AB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12AB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12AB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12AB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12AB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12AB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12A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2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2A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12A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12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12AB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12AB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12AB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12A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12AB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12A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537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Marciánová Pavla (26110)</dc:creator>
  <cp:keywords/>
  <dc:description/>
  <cp:lastModifiedBy>Marciánová Pavla (26110)</cp:lastModifiedBy>
  <cp:revision>1</cp:revision>
  <dcterms:created xsi:type="dcterms:W3CDTF">2024-04-16T07:48:00Z</dcterms:created>
  <dcterms:modified xsi:type="dcterms:W3CDTF">2024-04-16T07:49:00Z</dcterms:modified>
</cp:coreProperties>
</file>