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81" w:rsidRPr="00011207" w:rsidRDefault="002D6B81" w:rsidP="002D6B81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011207">
        <w:rPr>
          <w:rFonts w:ascii="Verdana" w:hAnsi="Verdana"/>
          <w:b/>
          <w:sz w:val="28"/>
          <w:szCs w:val="28"/>
          <w:lang w:val="en-GB"/>
        </w:rPr>
        <w:t>HANDOUT UNIT 1</w:t>
      </w:r>
    </w:p>
    <w:p w:rsidR="002D6B81" w:rsidRPr="00011207" w:rsidRDefault="002D6B81" w:rsidP="002D6B81">
      <w:pPr>
        <w:rPr>
          <w:rFonts w:ascii="Verdana" w:hAnsi="Verdana"/>
          <w:b/>
          <w:i/>
          <w:sz w:val="24"/>
          <w:szCs w:val="24"/>
          <w:lang w:val="en-GB"/>
        </w:rPr>
      </w:pPr>
      <w:r w:rsidRPr="00011207">
        <w:rPr>
          <w:rFonts w:ascii="Verdana" w:hAnsi="Verdana"/>
          <w:b/>
          <w:i/>
          <w:sz w:val="24"/>
          <w:szCs w:val="24"/>
          <w:lang w:val="en-GB"/>
        </w:rPr>
        <w:t>Ex. 1 Prepare answers to the question below concerning article of U1 no page 9.</w:t>
      </w:r>
    </w:p>
    <w:p w:rsidR="006D4DD7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How was last month different in the area of alliances from the previous free years?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Why do CEOs aim to merge with other companies?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What was the reason for the previous slowdown?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What do the statistics say and why shouldn´t CEOs worry too much about them?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Why and when did the idea of conglomerates go out of fashion?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What is Comcast and what´s their motive behind the recent bid they have made?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What should CEOs be aware of when merging?</w:t>
      </w:r>
    </w:p>
    <w:p w:rsidR="0034595E" w:rsidRPr="00011207" w:rsidRDefault="0034595E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Why do</w:t>
      </w:r>
      <w:r w:rsidR="002D6B81" w:rsidRPr="00011207">
        <w:rPr>
          <w:rFonts w:ascii="Verdana" w:hAnsi="Verdana"/>
          <w:sz w:val="24"/>
          <w:szCs w:val="24"/>
          <w:lang w:val="en-GB"/>
        </w:rPr>
        <w:t xml:space="preserve"> CEOs fail to merge successfully?</w:t>
      </w:r>
    </w:p>
    <w:p w:rsidR="002D6B81" w:rsidRPr="00011207" w:rsidRDefault="002D6B81" w:rsidP="0034595E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en-GB"/>
        </w:rPr>
      </w:pPr>
      <w:r w:rsidRPr="00011207">
        <w:rPr>
          <w:rFonts w:ascii="Verdana" w:hAnsi="Verdana"/>
          <w:sz w:val="24"/>
          <w:szCs w:val="24"/>
          <w:lang w:val="en-GB"/>
        </w:rPr>
        <w:t>What is herd instinct and why is it not always the best thing to follow it?</w:t>
      </w:r>
    </w:p>
    <w:p w:rsidR="00723498" w:rsidRPr="00011207" w:rsidRDefault="00723498" w:rsidP="002D6B81">
      <w:pPr>
        <w:rPr>
          <w:rFonts w:ascii="Verdana" w:hAnsi="Verdana"/>
          <w:b/>
          <w:i/>
          <w:sz w:val="24"/>
          <w:szCs w:val="24"/>
          <w:lang w:val="en-GB"/>
        </w:rPr>
      </w:pPr>
    </w:p>
    <w:p w:rsidR="002D6B81" w:rsidRPr="00011207" w:rsidRDefault="002D6B81" w:rsidP="002D6B81">
      <w:pPr>
        <w:rPr>
          <w:rFonts w:ascii="Verdana" w:eastAsia="Calibri" w:hAnsi="Verdana" w:cs="Times New Roman"/>
          <w:b/>
          <w:i/>
          <w:sz w:val="24"/>
          <w:szCs w:val="24"/>
          <w:lang w:val="en-GB"/>
        </w:rPr>
      </w:pPr>
      <w:r w:rsidRPr="00011207">
        <w:rPr>
          <w:rFonts w:ascii="Verdana" w:hAnsi="Verdana"/>
          <w:b/>
          <w:i/>
          <w:sz w:val="24"/>
          <w:szCs w:val="24"/>
          <w:lang w:val="en-GB"/>
        </w:rPr>
        <w:t>Ex. 2 Match the words in left column with expression in the right column.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7"/>
        <w:gridCol w:w="3260"/>
      </w:tblGrid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cut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the bill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keep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costs down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announce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79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alliance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make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79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takeover bid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struggle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79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to sell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stay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79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ahead of competitors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dominate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distribution channels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spot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good target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make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 xml:space="preserve">  assumption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improve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chances of success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add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growth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quote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 xml:space="preserve">  statistics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share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 xml:space="preserve">  resources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diversify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9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portfolio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win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ind w:left="179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award</w:t>
            </w:r>
          </w:p>
        </w:tc>
      </w:tr>
      <w:tr w:rsidR="002D6B81" w:rsidRPr="00011207" w:rsidTr="002D6B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7" w:type="dxa"/>
          </w:tcPr>
          <w:p w:rsidR="002D6B81" w:rsidRPr="00011207" w:rsidRDefault="002D6B81" w:rsidP="000F3803">
            <w:pPr>
              <w:ind w:left="114"/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3260" w:type="dxa"/>
          </w:tcPr>
          <w:p w:rsidR="002D6B81" w:rsidRPr="00011207" w:rsidRDefault="002D6B81" w:rsidP="000F3803">
            <w:pPr>
              <w:rPr>
                <w:rFonts w:ascii="Verdana" w:eastAsia="Calibri" w:hAnsi="Verdana" w:cs="Times New Roman"/>
                <w:sz w:val="24"/>
                <w:szCs w:val="24"/>
                <w:lang w:val="en-GB"/>
              </w:rPr>
            </w:pPr>
            <w:r w:rsidRPr="00011207">
              <w:rPr>
                <w:rFonts w:ascii="Verdana" w:eastAsia="Calibri" w:hAnsi="Verdana" w:cs="Times New Roman"/>
                <w:sz w:val="24"/>
                <w:szCs w:val="24"/>
                <w:lang w:val="en-GB"/>
              </w:rPr>
              <w:t xml:space="preserve">  difficult situation</w:t>
            </w:r>
          </w:p>
        </w:tc>
      </w:tr>
    </w:tbl>
    <w:p w:rsidR="00723498" w:rsidRPr="00011207" w:rsidRDefault="00723498" w:rsidP="002D6B81">
      <w:pPr>
        <w:rPr>
          <w:rFonts w:ascii="Verdana" w:hAnsi="Verdana"/>
          <w:b/>
          <w:i/>
          <w:sz w:val="24"/>
          <w:szCs w:val="24"/>
          <w:lang w:val="en-GB"/>
        </w:rPr>
      </w:pPr>
    </w:p>
    <w:p w:rsidR="00723498" w:rsidRPr="00011207" w:rsidRDefault="00723498" w:rsidP="002D6B81">
      <w:pPr>
        <w:rPr>
          <w:rFonts w:ascii="Verdana" w:hAnsi="Verdana"/>
          <w:b/>
          <w:i/>
          <w:sz w:val="24"/>
          <w:szCs w:val="24"/>
          <w:lang w:val="en-GB"/>
        </w:rPr>
      </w:pPr>
    </w:p>
    <w:p w:rsidR="00723498" w:rsidRPr="00011207" w:rsidRDefault="00723498" w:rsidP="002D6B81">
      <w:pPr>
        <w:rPr>
          <w:rFonts w:ascii="Verdana" w:hAnsi="Verdana"/>
          <w:b/>
          <w:i/>
          <w:sz w:val="24"/>
          <w:szCs w:val="24"/>
          <w:lang w:val="en-GB"/>
        </w:rPr>
      </w:pPr>
    </w:p>
    <w:p w:rsidR="002D6B81" w:rsidRPr="00011207" w:rsidRDefault="002D6B81" w:rsidP="002D6B81">
      <w:pPr>
        <w:rPr>
          <w:rFonts w:ascii="Verdana" w:hAnsi="Verdana"/>
          <w:b/>
          <w:i/>
          <w:sz w:val="24"/>
          <w:szCs w:val="24"/>
          <w:lang w:val="en-GB"/>
        </w:rPr>
      </w:pPr>
      <w:r w:rsidRPr="00011207">
        <w:rPr>
          <w:rFonts w:ascii="Verdana" w:hAnsi="Verdana"/>
          <w:b/>
          <w:i/>
          <w:sz w:val="24"/>
          <w:szCs w:val="24"/>
          <w:lang w:val="en-GB"/>
        </w:rPr>
        <w:lastRenderedPageBreak/>
        <w:t>Ex. 3 Fill in the gaps</w:t>
      </w:r>
    </w:p>
    <w:p w:rsidR="00723498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BE AWARE _____ THE CONCEPT OF LINKED _______________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INSIST _____ UNSEGREGATED ______________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BUSINESS PHILOSOPHY BASED _____ SOCIAL   _________________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____________ 7% OF ________________   PROFIT TO N________________ ORGANIZATIONS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UNILEVER IS ONE OF THE LARGEST _______________</w:t>
      </w:r>
      <w:proofErr w:type="gramStart"/>
      <w:r w:rsidRPr="00011207">
        <w:rPr>
          <w:rFonts w:ascii="Verdana" w:hAnsi="Verdana"/>
          <w:smallCaps/>
          <w:sz w:val="24"/>
          <w:szCs w:val="24"/>
          <w:lang w:val="en-GB"/>
        </w:rPr>
        <w:t>_  _</w:t>
      </w:r>
      <w:proofErr w:type="gramEnd"/>
      <w:r w:rsidRPr="00011207">
        <w:rPr>
          <w:rFonts w:ascii="Verdana" w:hAnsi="Verdana"/>
          <w:smallCaps/>
          <w:sz w:val="24"/>
          <w:szCs w:val="24"/>
          <w:lang w:val="en-GB"/>
        </w:rPr>
        <w:t>_________________ COMPANIES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FIND _________________ GROUND / HAVE A LOT IN ___________________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FORM A CORPORATE   __________________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A MERGER BETWEEN TWO S___________________ DIFFERENT CULTURES</w:t>
      </w:r>
    </w:p>
    <w:p w:rsidR="002D6B81" w:rsidRPr="00011207" w:rsidRDefault="002D6B81" w:rsidP="00723498">
      <w:pPr>
        <w:spacing w:line="240" w:lineRule="atLeast"/>
        <w:rPr>
          <w:rFonts w:ascii="Verdana" w:hAnsi="Verdana"/>
          <w:smallCaps/>
          <w:sz w:val="24"/>
          <w:szCs w:val="24"/>
          <w:lang w:val="en-GB"/>
        </w:rPr>
      </w:pPr>
      <w:r w:rsidRPr="00011207">
        <w:rPr>
          <w:rFonts w:ascii="Verdana" w:hAnsi="Verdana"/>
          <w:smallCaps/>
          <w:sz w:val="24"/>
          <w:szCs w:val="24"/>
          <w:lang w:val="en-GB"/>
        </w:rPr>
        <w:t>TO ASK FOR C________________ BEFORE AGREEING TO SELL</w:t>
      </w:r>
    </w:p>
    <w:p w:rsidR="00723498" w:rsidRPr="00011207" w:rsidRDefault="00723498" w:rsidP="002D6B81">
      <w:pPr>
        <w:rPr>
          <w:rFonts w:ascii="Verdana" w:hAnsi="Verdana"/>
          <w:smallCaps/>
          <w:sz w:val="24"/>
          <w:szCs w:val="24"/>
          <w:lang w:val="en-GB"/>
        </w:rPr>
      </w:pPr>
    </w:p>
    <w:p w:rsidR="00723498" w:rsidRPr="00011207" w:rsidRDefault="00011207" w:rsidP="00723498">
      <w:pPr>
        <w:rPr>
          <w:rFonts w:ascii="Verdana" w:eastAsia="Calibri" w:hAnsi="Verdana" w:cs="Times New Roman"/>
          <w:b/>
          <w:i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b/>
          <w:i/>
          <w:sz w:val="24"/>
          <w:szCs w:val="24"/>
          <w:lang w:val="en-GB"/>
        </w:rPr>
        <w:t xml:space="preserve">Ex. 4 </w:t>
      </w:r>
      <w:r w:rsidR="00723498" w:rsidRPr="00011207">
        <w:rPr>
          <w:rFonts w:ascii="Verdana" w:eastAsia="Calibri" w:hAnsi="Verdana" w:cs="Times New Roman"/>
          <w:b/>
          <w:i/>
          <w:sz w:val="24"/>
          <w:szCs w:val="24"/>
          <w:lang w:val="en-GB"/>
        </w:rPr>
        <w:t>Answer the questions about article on p.5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What is Novartis?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What have they announced?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What is Sandoz?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How big is the German generics market?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Why did many companies with generics subsidiaries try to get rid of them?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How do generics companies do business?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What do they do to remain competitive?</w:t>
      </w:r>
    </w:p>
    <w:p w:rsidR="00723498" w:rsidRPr="00011207" w:rsidRDefault="00723498" w:rsidP="00723498">
      <w:pPr>
        <w:numPr>
          <w:ilvl w:val="0"/>
          <w:numId w:val="2"/>
        </w:numPr>
        <w:spacing w:after="0" w:line="360" w:lineRule="auto"/>
        <w:rPr>
          <w:rFonts w:ascii="Verdana" w:eastAsia="Calibri" w:hAnsi="Verdana" w:cs="Times New Roman"/>
          <w:sz w:val="24"/>
          <w:szCs w:val="24"/>
          <w:lang w:val="en-GB"/>
        </w:rPr>
      </w:pPr>
      <w:r w:rsidRPr="00011207">
        <w:rPr>
          <w:rFonts w:ascii="Verdana" w:eastAsia="Calibri" w:hAnsi="Verdana" w:cs="Times New Roman"/>
          <w:sz w:val="24"/>
          <w:szCs w:val="24"/>
          <w:lang w:val="en-GB"/>
        </w:rPr>
        <w:t>What do health activists oppose?</w:t>
      </w:r>
    </w:p>
    <w:p w:rsidR="00011207" w:rsidRPr="00011207" w:rsidRDefault="00011207" w:rsidP="00723498">
      <w:pPr>
        <w:spacing w:line="360" w:lineRule="auto"/>
        <w:rPr>
          <w:rFonts w:ascii="Verdana" w:hAnsi="Verdana"/>
          <w:b/>
          <w:i/>
          <w:sz w:val="24"/>
          <w:szCs w:val="24"/>
          <w:lang w:val="en-GB"/>
        </w:rPr>
      </w:pPr>
      <w:r w:rsidRPr="00011207">
        <w:rPr>
          <w:rFonts w:ascii="Verdana" w:hAnsi="Verdana"/>
          <w:b/>
          <w:i/>
          <w:sz w:val="24"/>
          <w:szCs w:val="24"/>
          <w:lang w:val="en-GB"/>
        </w:rPr>
        <w:t>Ex. 5 Translate the expressions into English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zajistit rychlý růst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prodej státních firem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 xml:space="preserve">střety osobností vedoucí k neúspěchu 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nedávná nabídka na převzetí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být znepokojen vývojem fúze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pokus rozdělit podhodnocenou firmu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založit výzkum na špatném předpokladu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snížit účet za elektřinu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pobočka v hodnotě miliard dolarů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mít náskok před konkurencí</w:t>
      </w:r>
    </w:p>
    <w:p w:rsidR="00011207" w:rsidRPr="00011207" w:rsidRDefault="00011207" w:rsidP="00011207">
      <w:pPr>
        <w:spacing w:line="240" w:lineRule="auto"/>
        <w:rPr>
          <w:rFonts w:ascii="Verdana" w:hAnsi="Verdana"/>
        </w:rPr>
      </w:pPr>
      <w:r w:rsidRPr="00011207">
        <w:rPr>
          <w:rFonts w:ascii="Verdana" w:hAnsi="Verdana"/>
        </w:rPr>
        <w:t>soustředit se na jádro podnikání</w:t>
      </w:r>
    </w:p>
    <w:p w:rsidR="00011207" w:rsidRPr="00011207" w:rsidRDefault="00011207" w:rsidP="00723498">
      <w:pPr>
        <w:spacing w:line="360" w:lineRule="auto"/>
        <w:rPr>
          <w:rFonts w:ascii="Verdana" w:hAnsi="Verdana"/>
          <w:sz w:val="24"/>
          <w:szCs w:val="24"/>
          <w:lang w:val="en-GB"/>
        </w:rPr>
      </w:pPr>
    </w:p>
    <w:sectPr w:rsidR="00011207" w:rsidRPr="00011207" w:rsidSect="002D6B81">
      <w:pgSz w:w="11906" w:h="16838"/>
      <w:pgMar w:top="397" w:right="284" w:bottom="51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B00"/>
    <w:multiLevelType w:val="hybridMultilevel"/>
    <w:tmpl w:val="75302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08E6"/>
    <w:multiLevelType w:val="hybridMultilevel"/>
    <w:tmpl w:val="90EE8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34595E"/>
    <w:rsid w:val="00011207"/>
    <w:rsid w:val="002D6B81"/>
    <w:rsid w:val="0034595E"/>
    <w:rsid w:val="006D4DD7"/>
    <w:rsid w:val="0072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2010-09-21T12:16:00Z</dcterms:created>
  <dcterms:modified xsi:type="dcterms:W3CDTF">2010-09-21T12:16:00Z</dcterms:modified>
</cp:coreProperties>
</file>