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C7" w:rsidRDefault="000961C7" w:rsidP="000961C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Building Nonprofit Capacity: Fundraising</w:t>
      </w:r>
    </w:p>
    <w:p w:rsidR="000961C7" w:rsidRDefault="005070B5" w:rsidP="00B14A4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Assignment</w:t>
      </w:r>
      <w:r w:rsidR="000961C7">
        <w:rPr>
          <w:rFonts w:ascii="Arial" w:hAnsi="Arial" w:cs="Arial"/>
          <w:b/>
          <w:sz w:val="36"/>
          <w:szCs w:val="36"/>
        </w:rPr>
        <w:t xml:space="preserve"> 1</w:t>
      </w:r>
    </w:p>
    <w:p w:rsidR="000961C7" w:rsidRDefault="000961C7" w:rsidP="000961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Dr. Julie A. </w:t>
      </w:r>
      <w:proofErr w:type="spellStart"/>
      <w:r>
        <w:rPr>
          <w:rFonts w:ascii="Arial" w:hAnsi="Arial" w:cs="Arial"/>
          <w:b/>
          <w:sz w:val="24"/>
          <w:szCs w:val="24"/>
        </w:rPr>
        <w:t>Pietroburgo</w:t>
      </w:r>
      <w:proofErr w:type="spellEnd"/>
      <w:r w:rsidR="00B14A42">
        <w:rPr>
          <w:rFonts w:ascii="Arial" w:hAnsi="Arial" w:cs="Arial"/>
          <w:b/>
          <w:sz w:val="24"/>
          <w:szCs w:val="24"/>
        </w:rPr>
        <w:t>, Visiting Fulbright Professor</w:t>
      </w:r>
    </w:p>
    <w:p w:rsidR="000961C7" w:rsidRDefault="000961C7" w:rsidP="0009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Objective: </w:t>
      </w:r>
      <w:r w:rsidRPr="000961C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give students experience in preparing persuasive communications that will be effective in raising critical funds for important causes. </w:t>
      </w:r>
    </w:p>
    <w:p w:rsidR="000961C7" w:rsidRDefault="000961C7" w:rsidP="0009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Resources: </w:t>
      </w:r>
      <w:r>
        <w:rPr>
          <w:rFonts w:ascii="Arial" w:hAnsi="Arial" w:cs="Arial"/>
          <w:sz w:val="24"/>
          <w:szCs w:val="24"/>
        </w:rPr>
        <w:t>Students will refer to</w:t>
      </w:r>
      <w:r w:rsidR="005070B5">
        <w:rPr>
          <w:rFonts w:ascii="Arial" w:hAnsi="Arial" w:cs="Arial"/>
          <w:sz w:val="24"/>
          <w:szCs w:val="24"/>
        </w:rPr>
        <w:t xml:space="preserve"> readings</w:t>
      </w:r>
      <w:r>
        <w:rPr>
          <w:rFonts w:ascii="Arial" w:hAnsi="Arial" w:cs="Arial"/>
          <w:sz w:val="24"/>
          <w:szCs w:val="24"/>
        </w:rPr>
        <w:t xml:space="preserve"> and class notes</w:t>
      </w:r>
      <w:r w:rsidR="005070B5">
        <w:rPr>
          <w:rFonts w:ascii="Arial" w:hAnsi="Arial" w:cs="Arial"/>
          <w:sz w:val="24"/>
          <w:szCs w:val="24"/>
        </w:rPr>
        <w:t xml:space="preserve"> to prepare this assignment</w:t>
      </w:r>
      <w:r>
        <w:rPr>
          <w:rFonts w:ascii="Arial" w:hAnsi="Arial" w:cs="Arial"/>
          <w:sz w:val="24"/>
          <w:szCs w:val="24"/>
        </w:rPr>
        <w:t xml:space="preserve"> </w:t>
      </w:r>
      <w:r w:rsidR="005070B5">
        <w:rPr>
          <w:rFonts w:ascii="Arial" w:hAnsi="Arial" w:cs="Arial"/>
          <w:sz w:val="24"/>
          <w:szCs w:val="24"/>
        </w:rPr>
        <w:t xml:space="preserve">(especially notes/materials from </w:t>
      </w:r>
      <w:r>
        <w:rPr>
          <w:rFonts w:ascii="Arial" w:hAnsi="Arial" w:cs="Arial"/>
          <w:sz w:val="24"/>
          <w:szCs w:val="24"/>
        </w:rPr>
        <w:t>class 6</w:t>
      </w:r>
      <w:r w:rsidR="005070B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In addition, Chapter 9 of the </w:t>
      </w:r>
      <w:r w:rsidR="005070B5">
        <w:rPr>
          <w:rFonts w:ascii="Arial" w:hAnsi="Arial" w:cs="Arial"/>
          <w:sz w:val="24"/>
          <w:szCs w:val="24"/>
        </w:rPr>
        <w:t>readings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provides useful guidance in preparation of fundraising letters.</w:t>
      </w:r>
    </w:p>
    <w:p w:rsidR="000961C7" w:rsidRDefault="000961C7" w:rsidP="000961C7">
      <w:pPr>
        <w:rPr>
          <w:rFonts w:ascii="Arial" w:hAnsi="Arial" w:cs="Arial"/>
          <w:b/>
          <w:sz w:val="24"/>
          <w:szCs w:val="24"/>
        </w:rPr>
      </w:pPr>
      <w:r w:rsidRPr="000961C7">
        <w:rPr>
          <w:rFonts w:ascii="Arial" w:hAnsi="Arial" w:cs="Arial"/>
          <w:b/>
          <w:sz w:val="24"/>
          <w:szCs w:val="24"/>
        </w:rPr>
        <w:t>Exercise Description:</w:t>
      </w:r>
    </w:p>
    <w:p w:rsidR="000961C7" w:rsidRDefault="000961C7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1C7">
        <w:rPr>
          <w:rFonts w:ascii="Arial" w:hAnsi="Arial" w:cs="Arial"/>
          <w:sz w:val="24"/>
          <w:szCs w:val="24"/>
        </w:rPr>
        <w:t xml:space="preserve">Students will review the Case Statement for </w:t>
      </w:r>
      <w:proofErr w:type="spellStart"/>
      <w:r w:rsidRPr="000961C7">
        <w:rPr>
          <w:rFonts w:ascii="Arial" w:hAnsi="Arial" w:cs="Arial"/>
          <w:sz w:val="24"/>
          <w:szCs w:val="24"/>
        </w:rPr>
        <w:t>Niagra</w:t>
      </w:r>
      <w:proofErr w:type="spellEnd"/>
      <w:r w:rsidRPr="000961C7">
        <w:rPr>
          <w:rFonts w:ascii="Arial" w:hAnsi="Arial" w:cs="Arial"/>
          <w:sz w:val="24"/>
          <w:szCs w:val="24"/>
        </w:rPr>
        <w:t xml:space="preserve"> Hospice House which may be found at </w:t>
      </w:r>
      <w:hyperlink r:id="rId6" w:history="1">
        <w:r w:rsidRPr="007A65BC">
          <w:rPr>
            <w:rStyle w:val="Hyperlink"/>
            <w:rFonts w:ascii="Arial" w:hAnsi="Arial" w:cs="Arial"/>
            <w:sz w:val="24"/>
            <w:szCs w:val="24"/>
          </w:rPr>
          <w:t>http://www.capitalcampaigns.com/case_statements/case_hospice_house.php</w:t>
        </w:r>
      </w:hyperlink>
    </w:p>
    <w:p w:rsidR="000961C7" w:rsidRDefault="000961C7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prepare a fundraising letter appropriate for distribution </w:t>
      </w:r>
      <w:r w:rsidR="00D37468">
        <w:rPr>
          <w:rFonts w:ascii="Arial" w:hAnsi="Arial" w:cs="Arial"/>
          <w:sz w:val="24"/>
          <w:szCs w:val="24"/>
        </w:rPr>
        <w:t xml:space="preserve">via direct mail </w:t>
      </w:r>
      <w:r>
        <w:rPr>
          <w:rFonts w:ascii="Arial" w:hAnsi="Arial" w:cs="Arial"/>
          <w:sz w:val="24"/>
          <w:szCs w:val="24"/>
        </w:rPr>
        <w:t>to the mid-range donors of the hospice organization (those who have in the past annually supported the organization with gifts of $</w:t>
      </w:r>
      <w:r w:rsidR="00D374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00 or less), requesting that they support the “Wings of Serenity” Campaign. Keep in mind that large donors will be approached through a personal solicitation campaign; the intent with </w:t>
      </w:r>
      <w:r w:rsidRPr="00D37468">
        <w:rPr>
          <w:rFonts w:ascii="Arial" w:hAnsi="Arial" w:cs="Arial"/>
          <w:sz w:val="24"/>
          <w:szCs w:val="24"/>
          <w:u w:val="single"/>
        </w:rPr>
        <w:t>this</w:t>
      </w:r>
      <w:r>
        <w:rPr>
          <w:rFonts w:ascii="Arial" w:hAnsi="Arial" w:cs="Arial"/>
          <w:sz w:val="24"/>
          <w:szCs w:val="24"/>
        </w:rPr>
        <w:t xml:space="preserve"> direct mail letter would be to encourage the support among the large base of donors who annually give much smaller gifts.</w:t>
      </w:r>
    </w:p>
    <w:p w:rsidR="00D37468" w:rsidRDefault="00D37468" w:rsidP="00096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letter should be as long as necessary (and no longer) to explain the campaign, establish the need, make a specific request for funds and describe how the funds will be used. Brevity, directness and persuasiveness are important as is personalization of the request.</w:t>
      </w:r>
    </w:p>
    <w:p w:rsidR="00B14A42" w:rsidRPr="00B14A42" w:rsidRDefault="00D37468" w:rsidP="00B14A42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b/>
          <w:sz w:val="24"/>
          <w:szCs w:val="24"/>
        </w:rPr>
        <w:t>Grading:</w:t>
      </w:r>
      <w:r w:rsidR="00B14A42" w:rsidRPr="00B14A42">
        <w:rPr>
          <w:rFonts w:ascii="Arial" w:hAnsi="Arial" w:cs="Arial"/>
          <w:b/>
          <w:sz w:val="24"/>
          <w:szCs w:val="24"/>
        </w:rPr>
        <w:t xml:space="preserve"> </w:t>
      </w:r>
      <w:r w:rsidR="00B14A42" w:rsidRPr="00B14A42">
        <w:rPr>
          <w:rFonts w:ascii="Arial" w:hAnsi="Arial" w:cs="Arial"/>
          <w:sz w:val="24"/>
          <w:szCs w:val="24"/>
        </w:rPr>
        <w:t xml:space="preserve">A total of 50 points is possible for this exercise. Criteria for grading of the exercise include: </w:t>
      </w:r>
    </w:p>
    <w:p w:rsidR="00B14A42" w:rsidRP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>Completeness (are all critical elements of an effective fundraising letter included)</w:t>
      </w:r>
    </w:p>
    <w:p w:rsidR="00B14A42" w:rsidRP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 xml:space="preserve">Persuasiveness (does the letter present a compelling portrayal of a need and reason for giving) </w:t>
      </w:r>
    </w:p>
    <w:p w:rsidR="00B14A42" w:rsidRP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 xml:space="preserve">Quality of written product </w:t>
      </w:r>
    </w:p>
    <w:p w:rsidR="00B14A42" w:rsidRPr="00B14A42" w:rsidRDefault="00B14A42" w:rsidP="00B14A4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B14A42">
        <w:rPr>
          <w:rFonts w:ascii="Arial" w:hAnsi="Arial" w:cs="Arial"/>
          <w:sz w:val="24"/>
          <w:szCs w:val="24"/>
        </w:rPr>
        <w:t>Timely submission</w:t>
      </w:r>
    </w:p>
    <w:p w:rsidR="00B14A42" w:rsidRDefault="00B14A42" w:rsidP="00D37468">
      <w:pPr>
        <w:rPr>
          <w:rFonts w:ascii="Arial" w:hAnsi="Arial" w:cs="Arial"/>
          <w:b/>
          <w:sz w:val="24"/>
          <w:szCs w:val="24"/>
        </w:rPr>
      </w:pPr>
    </w:p>
    <w:p w:rsidR="00D37468" w:rsidRPr="00D37468" w:rsidRDefault="00D37468" w:rsidP="00D37468">
      <w:pPr>
        <w:rPr>
          <w:rFonts w:ascii="Arial" w:hAnsi="Arial" w:cs="Arial"/>
          <w:b/>
          <w:sz w:val="24"/>
          <w:szCs w:val="24"/>
        </w:rPr>
      </w:pPr>
    </w:p>
    <w:sectPr w:rsidR="00D37468" w:rsidRPr="00D37468" w:rsidSect="00E00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53B3"/>
    <w:multiLevelType w:val="hybridMultilevel"/>
    <w:tmpl w:val="94F8558C"/>
    <w:lvl w:ilvl="0" w:tplc="3B660A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104B9"/>
    <w:multiLevelType w:val="hybridMultilevel"/>
    <w:tmpl w:val="E7B6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C7"/>
    <w:rsid w:val="000961C7"/>
    <w:rsid w:val="005070B5"/>
    <w:rsid w:val="005825DF"/>
    <w:rsid w:val="00B14A42"/>
    <w:rsid w:val="00C11758"/>
    <w:rsid w:val="00D37468"/>
    <w:rsid w:val="00E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campaigns.com/case_statements/case_hospice_hous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ITS</cp:lastModifiedBy>
  <cp:revision>2</cp:revision>
  <dcterms:created xsi:type="dcterms:W3CDTF">2012-09-25T12:14:00Z</dcterms:created>
  <dcterms:modified xsi:type="dcterms:W3CDTF">2012-09-25T12:14:00Z</dcterms:modified>
</cp:coreProperties>
</file>