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7F" w:rsidRDefault="00421299">
      <w:r>
        <w:t>Na konci měsíce pobíráte částku 1.300,-- po dobu 15 let. Úrok se připisuje jednou za rok a roční úroková sazba činí 4,3 %. Určete současnou hodnotu všech vyplacených anuit a) z pohledu úrokovacího období počítejte zadaní jako polhůtní důchod, b) z pohledu úrokovacího období počítejte zadaní jako předlhůtní důchod (hledáte současnou hodnotu vyplacených anuit během jedné úrokové periody).</w:t>
      </w:r>
      <w:bookmarkStart w:id="0" w:name="_GoBack"/>
      <w:bookmarkEnd w:id="0"/>
    </w:p>
    <w:sectPr w:rsidR="00124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99"/>
    <w:rsid w:val="000D563A"/>
    <w:rsid w:val="00421299"/>
    <w:rsid w:val="00F0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ESF MU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Benada Ludek</dc:creator>
  <cp:keywords/>
  <dc:description/>
  <cp:lastModifiedBy>Benada Ludek</cp:lastModifiedBy>
  <cp:revision>1</cp:revision>
  <dcterms:created xsi:type="dcterms:W3CDTF">2013-11-14T16:52:00Z</dcterms:created>
  <dcterms:modified xsi:type="dcterms:W3CDTF">2013-11-14T16:57:00Z</dcterms:modified>
</cp:coreProperties>
</file>