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657A">
        <w:rPr>
          <w:rFonts w:ascii="Times New Roman" w:hAnsi="Times New Roman" w:cs="Times New Roman"/>
          <w:b/>
          <w:bCs/>
          <w:sz w:val="32"/>
          <w:szCs w:val="32"/>
        </w:rPr>
        <w:t>Okruhy k ústní zkoušce z předmětu</w:t>
      </w: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657A">
        <w:rPr>
          <w:rFonts w:ascii="Times New Roman" w:hAnsi="Times New Roman" w:cs="Times New Roman"/>
          <w:b/>
          <w:bCs/>
          <w:sz w:val="32"/>
          <w:szCs w:val="32"/>
        </w:rPr>
        <w:t>Základy veřejných financí a veřejné správy</w:t>
      </w: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657A">
        <w:rPr>
          <w:rFonts w:ascii="Times New Roman" w:hAnsi="Times New Roman" w:cs="Times New Roman"/>
          <w:b/>
          <w:bCs/>
          <w:sz w:val="32"/>
          <w:szCs w:val="32"/>
        </w:rPr>
        <w:t>(BPV_ZVFS) 201</w:t>
      </w:r>
      <w:r w:rsidR="00BE68F3">
        <w:rPr>
          <w:rFonts w:ascii="Times New Roman" w:hAnsi="Times New Roman" w:cs="Times New Roman"/>
          <w:b/>
          <w:bCs/>
          <w:sz w:val="32"/>
          <w:szCs w:val="32"/>
        </w:rPr>
        <w:t>4/2015</w:t>
      </w:r>
    </w:p>
    <w:p w:rsid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>Student si u ústní zkoušky náhodně vybere po jedné otázce z každého problémového okruhu.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Dle charakteru otázky student rozebere teoretické poznatky a ty následně aplikuje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praktické roviny (u témat, kde je to možné). Zkoušející má právo otázku zúžit na jím vybraný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dílčí aspekt otázky nebo naopak propojit na jinou, i nevylosovanou otázku (přemýšlejte proto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 xml:space="preserve">o otázkách v souvislostech). Zkušební otázka může být v daný zkouškový </w:t>
      </w:r>
      <w:proofErr w:type="gramStart"/>
      <w:r w:rsidRPr="00F1657A">
        <w:rPr>
          <w:rFonts w:ascii="Times New Roman" w:hAnsi="Times New Roman" w:cs="Times New Roman"/>
          <w:sz w:val="24"/>
          <w:szCs w:val="24"/>
        </w:rPr>
        <w:t>termín</w:t>
      </w:r>
      <w:proofErr w:type="gramEnd"/>
      <w:r w:rsidRPr="00F1657A">
        <w:rPr>
          <w:rFonts w:ascii="Times New Roman" w:hAnsi="Times New Roman" w:cs="Times New Roman"/>
          <w:sz w:val="24"/>
          <w:szCs w:val="24"/>
        </w:rPr>
        <w:t xml:space="preserve"> vylosována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opakovaně.</w:t>
      </w:r>
    </w:p>
    <w:p w:rsid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>Konečná známka předmětu závisí na navržené známce (na základě průběžné přípravy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studenta) a na ohodnocení studentova výsledku u ústní zkoušky. Jestliže student nezná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správné odpovědi na některou z vylosovaných otázek, je zkouška uzavřena známkou F.</w:t>
      </w: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>OKRUH OTÁZEK Z VEŘEJNÉ EKONOMIE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A VEŘEJNÉ SPRÁVY</w:t>
      </w: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>1. Stát jako ekonomický subjekt. Formy státních zásahů. Veřejný sektor, vymezení pojmu,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rozsah VS, měření, porovnávání VS, vývojové tendence.</w:t>
      </w:r>
    </w:p>
    <w:p w:rsid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>2. Funkce veřejného sektoru, různé přístupy a názory na (ne)potřebnost veřejného sektoru.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1657A">
        <w:rPr>
          <w:rFonts w:ascii="Times New Roman" w:hAnsi="Times New Roman" w:cs="Times New Roman"/>
          <w:sz w:val="24"/>
          <w:szCs w:val="24"/>
        </w:rPr>
        <w:t>. Příčiny existence v</w:t>
      </w:r>
      <w:r>
        <w:rPr>
          <w:rFonts w:ascii="Times New Roman" w:hAnsi="Times New Roman" w:cs="Times New Roman"/>
          <w:sz w:val="24"/>
          <w:szCs w:val="24"/>
        </w:rPr>
        <w:t>eřejného sektoru. Selhání trhu (mikroekonomické a makroekonomické).</w:t>
      </w: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>4. Příčiny existence veřejného sektoru. Selhání trhu. Distribuční spravedlnost.</w:t>
      </w:r>
      <w:r>
        <w:rPr>
          <w:rFonts w:ascii="Times New Roman" w:hAnsi="Times New Roman" w:cs="Times New Roman"/>
          <w:sz w:val="24"/>
          <w:szCs w:val="24"/>
        </w:rPr>
        <w:t xml:space="preserve"> Měření příjmové nerovnosti.</w:t>
      </w: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>5. Externality – koncept, definice, podstata neefektivnosti (selhání trhu)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 xml:space="preserve">6. Externality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1657A">
        <w:rPr>
          <w:rFonts w:ascii="Times New Roman" w:hAnsi="Times New Roman" w:cs="Times New Roman"/>
          <w:sz w:val="24"/>
          <w:szCs w:val="24"/>
        </w:rPr>
        <w:t xml:space="preserve"> řešení</w:t>
      </w:r>
      <w:r>
        <w:rPr>
          <w:rFonts w:ascii="Times New Roman" w:hAnsi="Times New Roman" w:cs="Times New Roman"/>
          <w:sz w:val="24"/>
          <w:szCs w:val="24"/>
        </w:rPr>
        <w:t xml:space="preserve"> (soukromá a veřejná)</w:t>
      </w:r>
      <w:r w:rsidRPr="00F1657A">
        <w:rPr>
          <w:rFonts w:ascii="Times New Roman" w:hAnsi="Times New Roman" w:cs="Times New Roman"/>
          <w:sz w:val="24"/>
          <w:szCs w:val="24"/>
        </w:rPr>
        <w:t>.</w:t>
      </w: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>7. Asymetrické informace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– koncept, definice, podstata neefektivnosti (selhání trhu)</w:t>
      </w:r>
      <w:r>
        <w:rPr>
          <w:rFonts w:ascii="Times New Roman" w:hAnsi="Times New Roman" w:cs="Times New Roman"/>
          <w:sz w:val="24"/>
          <w:szCs w:val="24"/>
        </w:rPr>
        <w:t>, možná řešení.</w:t>
      </w: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>8. Základy teorie statků. Kolektivní - veřejné statky, smíšené statky.</w:t>
      </w: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>9. Veřejná volba jako proces tvorby rozhodnutí ve VS, volič medián</w:t>
      </w:r>
    </w:p>
    <w:p w:rsid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>10. Role aktérů veřejné volby (byrokracie, zájmové skupiny). Příčiny selhání veřejného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sektoru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Daňová teorie – daňová efektivnost, přesun, a dopad daně, koncept mrtvé ztráty.</w:t>
      </w:r>
    </w:p>
    <w:p w:rsid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Daňová teorie – optimální daně, daňová spravedlnost, </w:t>
      </w:r>
      <w:r w:rsidR="00C0360F">
        <w:rPr>
          <w:rFonts w:ascii="Times New Roman" w:hAnsi="Times New Roman" w:cs="Times New Roman"/>
          <w:sz w:val="24"/>
          <w:szCs w:val="24"/>
        </w:rPr>
        <w:t>progresivita daňového systému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 xml:space="preserve">13. </w:t>
      </w:r>
      <w:r w:rsidR="00C0360F" w:rsidRPr="00F1657A">
        <w:rPr>
          <w:rFonts w:ascii="Times New Roman" w:hAnsi="Times New Roman" w:cs="Times New Roman"/>
          <w:sz w:val="24"/>
          <w:szCs w:val="24"/>
        </w:rPr>
        <w:t xml:space="preserve">Jak je v ČR organizována </w:t>
      </w:r>
      <w:r w:rsidR="00C0360F">
        <w:rPr>
          <w:rFonts w:ascii="Times New Roman" w:hAnsi="Times New Roman" w:cs="Times New Roman"/>
          <w:sz w:val="24"/>
          <w:szCs w:val="24"/>
        </w:rPr>
        <w:t xml:space="preserve">ústřední veřejná správa? Jaké instituce definuje Ústava ČR a co je jejich cílem. </w:t>
      </w:r>
      <w:r w:rsidRPr="00F1657A">
        <w:rPr>
          <w:rFonts w:ascii="Times New Roman" w:hAnsi="Times New Roman" w:cs="Times New Roman"/>
          <w:sz w:val="24"/>
          <w:szCs w:val="24"/>
        </w:rPr>
        <w:t xml:space="preserve">Jaké funkce má v systému veřejné správy </w:t>
      </w:r>
      <w:r w:rsidR="00C0360F">
        <w:rPr>
          <w:rFonts w:ascii="Times New Roman" w:hAnsi="Times New Roman" w:cs="Times New Roman"/>
          <w:sz w:val="24"/>
          <w:szCs w:val="24"/>
        </w:rPr>
        <w:t xml:space="preserve">vámi </w:t>
      </w:r>
      <w:r w:rsidRPr="00F1657A">
        <w:rPr>
          <w:rFonts w:ascii="Times New Roman" w:hAnsi="Times New Roman" w:cs="Times New Roman"/>
          <w:sz w:val="24"/>
          <w:szCs w:val="24"/>
        </w:rPr>
        <w:t>zvolené ministerstv</w:t>
      </w:r>
      <w:r w:rsidR="00C0360F">
        <w:rPr>
          <w:rFonts w:ascii="Times New Roman" w:hAnsi="Times New Roman" w:cs="Times New Roman"/>
          <w:sz w:val="24"/>
          <w:szCs w:val="24"/>
        </w:rPr>
        <w:t>o</w:t>
      </w:r>
      <w:r w:rsidRPr="00F1657A">
        <w:rPr>
          <w:rFonts w:ascii="Times New Roman" w:hAnsi="Times New Roman" w:cs="Times New Roman"/>
          <w:sz w:val="24"/>
          <w:szCs w:val="24"/>
        </w:rPr>
        <w:t>?</w:t>
      </w: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>14. Čím jsou specifické reformy veřejné správy v post-komunistických zemích? Jaké cíle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reforem zaznívaly, na jaké problémy jejich reforem se upozorňuje? Uveďte na příkladech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reformy české veřejné správy</w:t>
      </w:r>
      <w:r w:rsidR="00C0360F">
        <w:rPr>
          <w:rFonts w:ascii="Times New Roman" w:hAnsi="Times New Roman" w:cs="Times New Roman"/>
          <w:sz w:val="24"/>
          <w:szCs w:val="24"/>
        </w:rPr>
        <w:t>.</w:t>
      </w:r>
    </w:p>
    <w:p w:rsid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60F" w:rsidRDefault="00C0360F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lastRenderedPageBreak/>
        <w:t>OKRUH OTÁZEK Z VEŘEJNÝCH FINANCÍ</w:t>
      </w: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>1. Rozpočtová soustava a rozpočtový proces, rozpočtová pravidla, státní rozpočet na rok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1657A">
        <w:rPr>
          <w:rFonts w:ascii="Times New Roman" w:hAnsi="Times New Roman" w:cs="Times New Roman"/>
          <w:sz w:val="24"/>
          <w:szCs w:val="24"/>
        </w:rPr>
        <w:t>201</w:t>
      </w:r>
      <w:r w:rsidR="00BE68F3">
        <w:rPr>
          <w:rFonts w:ascii="Times New Roman" w:hAnsi="Times New Roman" w:cs="Times New Roman"/>
          <w:sz w:val="24"/>
          <w:szCs w:val="24"/>
        </w:rPr>
        <w:t>4</w:t>
      </w:r>
      <w:r w:rsidRPr="00F165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 xml:space="preserve">2. Veřejné příjmy (definice, význam, třídění). Přímé </w:t>
      </w:r>
      <w:r w:rsidR="00BE68F3">
        <w:rPr>
          <w:rFonts w:ascii="Times New Roman" w:hAnsi="Times New Roman" w:cs="Times New Roman"/>
          <w:sz w:val="24"/>
          <w:szCs w:val="24"/>
        </w:rPr>
        <w:t>daně a jejich vývoj 2008-2013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57A" w:rsidRPr="00F1657A" w:rsidRDefault="00C0360F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1657A" w:rsidRPr="00F1657A">
        <w:rPr>
          <w:rFonts w:ascii="Times New Roman" w:hAnsi="Times New Roman" w:cs="Times New Roman"/>
          <w:sz w:val="24"/>
          <w:szCs w:val="24"/>
        </w:rPr>
        <w:t xml:space="preserve">. </w:t>
      </w:r>
      <w:r w:rsidR="00F1657A">
        <w:rPr>
          <w:rFonts w:ascii="Times New Roman" w:hAnsi="Times New Roman" w:cs="Times New Roman"/>
          <w:sz w:val="24"/>
          <w:szCs w:val="24"/>
        </w:rPr>
        <w:t xml:space="preserve">Daňová kvóta, </w:t>
      </w:r>
      <w:proofErr w:type="spellStart"/>
      <w:r w:rsidR="00F1657A">
        <w:rPr>
          <w:rFonts w:ascii="Times New Roman" w:hAnsi="Times New Roman" w:cs="Times New Roman"/>
          <w:sz w:val="24"/>
          <w:szCs w:val="24"/>
        </w:rPr>
        <w:t>Lafferova</w:t>
      </w:r>
      <w:proofErr w:type="spellEnd"/>
      <w:r w:rsidR="00F1657A">
        <w:rPr>
          <w:rFonts w:ascii="Times New Roman" w:hAnsi="Times New Roman" w:cs="Times New Roman"/>
          <w:sz w:val="24"/>
          <w:szCs w:val="24"/>
        </w:rPr>
        <w:t xml:space="preserve"> křivka, </w:t>
      </w:r>
      <w:r>
        <w:rPr>
          <w:rFonts w:ascii="Times New Roman" w:hAnsi="Times New Roman" w:cs="Times New Roman"/>
          <w:sz w:val="24"/>
          <w:szCs w:val="24"/>
        </w:rPr>
        <w:t>daňové úniky.</w:t>
      </w:r>
      <w:r w:rsidR="00F1657A" w:rsidRPr="00F16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</w:t>
      </w:r>
      <w:r w:rsidR="00F1657A" w:rsidRPr="00F1657A">
        <w:rPr>
          <w:rFonts w:ascii="Times New Roman" w:hAnsi="Times New Roman" w:cs="Times New Roman"/>
          <w:sz w:val="24"/>
          <w:szCs w:val="24"/>
        </w:rPr>
        <w:t xml:space="preserve">římé </w:t>
      </w:r>
      <w:r w:rsidR="00BE68F3">
        <w:rPr>
          <w:rFonts w:ascii="Times New Roman" w:hAnsi="Times New Roman" w:cs="Times New Roman"/>
          <w:sz w:val="24"/>
          <w:szCs w:val="24"/>
        </w:rPr>
        <w:t>daně a jejich vývoj 2008-2013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57A" w:rsidRPr="00F1657A" w:rsidRDefault="00C0360F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1657A" w:rsidRPr="00F1657A">
        <w:rPr>
          <w:rFonts w:ascii="Times New Roman" w:hAnsi="Times New Roman" w:cs="Times New Roman"/>
          <w:sz w:val="24"/>
          <w:szCs w:val="24"/>
        </w:rPr>
        <w:t>. Veřejné výdaje (definice, význam, třídění; mandatorní položky).</w:t>
      </w:r>
    </w:p>
    <w:p w:rsidR="00F1657A" w:rsidRDefault="00C0360F" w:rsidP="00F165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657A" w:rsidRPr="00F1657A">
        <w:rPr>
          <w:rFonts w:ascii="Times New Roman" w:hAnsi="Times New Roman" w:cs="Times New Roman"/>
          <w:sz w:val="24"/>
          <w:szCs w:val="24"/>
        </w:rPr>
        <w:t>. Modely financování důchodového systému, praxe v ČR.</w:t>
      </w:r>
    </w:p>
    <w:p w:rsidR="00C0360F" w:rsidRPr="00F1657A" w:rsidRDefault="00C0360F" w:rsidP="00F165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Důvody pro důchodovou reformu v ČR. Základní změny v I., II. a III. pilíři důchodového zabe</w:t>
      </w:r>
      <w:r w:rsidR="00BE68F3">
        <w:rPr>
          <w:rFonts w:ascii="Times New Roman" w:hAnsi="Times New Roman" w:cs="Times New Roman"/>
          <w:sz w:val="24"/>
          <w:szCs w:val="24"/>
        </w:rPr>
        <w:t>zpečení v ČR mezi roky 2010-2014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57A" w:rsidRPr="00F1657A" w:rsidRDefault="00C0360F" w:rsidP="00F165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1657A" w:rsidRPr="00F1657A">
        <w:rPr>
          <w:rFonts w:ascii="Times New Roman" w:hAnsi="Times New Roman" w:cs="Times New Roman"/>
          <w:sz w:val="24"/>
          <w:szCs w:val="24"/>
        </w:rPr>
        <w:t>. Financování zdravotnictví v ČR, jeho problémy a mož</w:t>
      </w:r>
      <w:r w:rsidR="00F1657A">
        <w:rPr>
          <w:rFonts w:ascii="Times New Roman" w:hAnsi="Times New Roman" w:cs="Times New Roman"/>
          <w:sz w:val="24"/>
          <w:szCs w:val="24"/>
        </w:rPr>
        <w:t xml:space="preserve">ná řešení. Základní srovnání se </w:t>
      </w:r>
      <w:r w:rsidR="00F1657A" w:rsidRPr="00F1657A">
        <w:rPr>
          <w:rFonts w:ascii="Times New Roman" w:hAnsi="Times New Roman" w:cs="Times New Roman"/>
          <w:sz w:val="24"/>
          <w:szCs w:val="24"/>
        </w:rPr>
        <w:t>situací v jiných zemích.</w:t>
      </w:r>
    </w:p>
    <w:p w:rsidR="00F1657A" w:rsidRPr="00F1657A" w:rsidRDefault="00C0360F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1657A" w:rsidRPr="00F1657A">
        <w:rPr>
          <w:rFonts w:ascii="Times New Roman" w:hAnsi="Times New Roman" w:cs="Times New Roman"/>
          <w:sz w:val="24"/>
          <w:szCs w:val="24"/>
        </w:rPr>
        <w:t>. Krátkodobá fiskální nerovnováha (příčiny, typy, důsledky, řešení), včetně situace v ČR.</w:t>
      </w:r>
      <w:r w:rsidR="00F1657A">
        <w:rPr>
          <w:rFonts w:ascii="Times New Roman" w:hAnsi="Times New Roman" w:cs="Times New Roman"/>
          <w:sz w:val="24"/>
          <w:szCs w:val="24"/>
        </w:rPr>
        <w:t xml:space="preserve"> </w:t>
      </w:r>
      <w:r w:rsidR="00F1657A" w:rsidRPr="00F1657A">
        <w:rPr>
          <w:rFonts w:ascii="Times New Roman" w:hAnsi="Times New Roman" w:cs="Times New Roman"/>
          <w:sz w:val="24"/>
          <w:szCs w:val="24"/>
        </w:rPr>
        <w:t>Vliv ekonomické krize (cyklický dopad) na příjmovou a výdajovou stranu.</w:t>
      </w:r>
    </w:p>
    <w:p w:rsidR="00F1657A" w:rsidRPr="00F1657A" w:rsidRDefault="00C0360F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1657A" w:rsidRPr="00F1657A">
        <w:rPr>
          <w:rFonts w:ascii="Times New Roman" w:hAnsi="Times New Roman" w:cs="Times New Roman"/>
          <w:sz w:val="24"/>
          <w:szCs w:val="24"/>
        </w:rPr>
        <w:t>. Dlouhodobá fiskální nerovnováha (příčiny, důsledky, řešení), včetně situace v ČR.</w:t>
      </w:r>
    </w:p>
    <w:p w:rsidR="00F1657A" w:rsidRPr="00F1657A" w:rsidRDefault="00C0360F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1657A" w:rsidRPr="00F1657A">
        <w:rPr>
          <w:rFonts w:ascii="Times New Roman" w:hAnsi="Times New Roman" w:cs="Times New Roman"/>
          <w:sz w:val="24"/>
          <w:szCs w:val="24"/>
        </w:rPr>
        <w:t>. Maastrichtská konvergenční kritéria, Pakt stability a růstu. Příčiny důsledky, možná řešení</w:t>
      </w:r>
      <w:r w:rsidR="00F1657A">
        <w:rPr>
          <w:rFonts w:ascii="Times New Roman" w:hAnsi="Times New Roman" w:cs="Times New Roman"/>
          <w:sz w:val="24"/>
          <w:szCs w:val="24"/>
        </w:rPr>
        <w:t xml:space="preserve"> </w:t>
      </w:r>
      <w:r w:rsidR="00F1657A" w:rsidRPr="00F1657A">
        <w:rPr>
          <w:rFonts w:ascii="Times New Roman" w:hAnsi="Times New Roman" w:cs="Times New Roman"/>
          <w:sz w:val="24"/>
          <w:szCs w:val="24"/>
        </w:rPr>
        <w:t xml:space="preserve">současných problémů Eurozóny. </w:t>
      </w:r>
      <w:r w:rsidR="00626AF5">
        <w:rPr>
          <w:rFonts w:ascii="Times New Roman" w:hAnsi="Times New Roman" w:cs="Times New Roman"/>
          <w:sz w:val="24"/>
          <w:szCs w:val="24"/>
        </w:rPr>
        <w:t>Konsolidace českých veřejných financí.</w:t>
      </w:r>
    </w:p>
    <w:p w:rsidR="00F1657A" w:rsidRPr="00F1657A" w:rsidRDefault="00626AF5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1657A" w:rsidRPr="00F1657A">
        <w:rPr>
          <w:rFonts w:ascii="Times New Roman" w:hAnsi="Times New Roman" w:cs="Times New Roman"/>
          <w:sz w:val="24"/>
          <w:szCs w:val="24"/>
        </w:rPr>
        <w:t>. Rozpočet Evropské unie, příjmy a výdaje rozpočtu EU. Finanční aspekty členství ČR</w:t>
      </w:r>
      <w:r w:rsidR="00F1657A">
        <w:rPr>
          <w:rFonts w:ascii="Times New Roman" w:hAnsi="Times New Roman" w:cs="Times New Roman"/>
          <w:sz w:val="24"/>
          <w:szCs w:val="24"/>
        </w:rPr>
        <w:t xml:space="preserve"> </w:t>
      </w:r>
      <w:r w:rsidR="00F1657A" w:rsidRPr="00F1657A">
        <w:rPr>
          <w:rFonts w:ascii="Times New Roman" w:hAnsi="Times New Roman" w:cs="Times New Roman"/>
          <w:sz w:val="24"/>
          <w:szCs w:val="24"/>
        </w:rPr>
        <w:t>v EU, čerpání z fondů EU.</w:t>
      </w: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>1</w:t>
      </w:r>
      <w:r w:rsidR="00626AF5">
        <w:rPr>
          <w:rFonts w:ascii="Times New Roman" w:hAnsi="Times New Roman" w:cs="Times New Roman"/>
          <w:sz w:val="24"/>
          <w:szCs w:val="24"/>
        </w:rPr>
        <w:t>2</w:t>
      </w:r>
      <w:r w:rsidRPr="00F1657A">
        <w:rPr>
          <w:rFonts w:ascii="Times New Roman" w:hAnsi="Times New Roman" w:cs="Times New Roman"/>
          <w:sz w:val="24"/>
          <w:szCs w:val="24"/>
        </w:rPr>
        <w:t>. Rozpočty obcí, příjmy a výdaje, aktuální problémy veřejných financí na obecní úrovni. 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je podstatou smíšeného systému veřejné správy obcí, jaké kategorie obcí se v souvislosti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ním rozlišují a jak se to projevuje do příjmů těchto obcí?</w:t>
      </w: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>1</w:t>
      </w:r>
      <w:r w:rsidR="00626AF5">
        <w:rPr>
          <w:rFonts w:ascii="Times New Roman" w:hAnsi="Times New Roman" w:cs="Times New Roman"/>
          <w:sz w:val="24"/>
          <w:szCs w:val="24"/>
        </w:rPr>
        <w:t>3</w:t>
      </w:r>
      <w:r w:rsidRPr="00F1657A">
        <w:rPr>
          <w:rFonts w:ascii="Times New Roman" w:hAnsi="Times New Roman" w:cs="Times New Roman"/>
          <w:sz w:val="24"/>
          <w:szCs w:val="24"/>
        </w:rPr>
        <w:t>. Vyjmenujte orgány obce a charakterizujte jejich funkce. Komentujte, jaké záležitosti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aktuálně řeší orgány vaší obce. Jaké hlavní odlišnosti veřejné správy byste zmínil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7A">
        <w:rPr>
          <w:rFonts w:ascii="Times New Roman" w:hAnsi="Times New Roman" w:cs="Times New Roman"/>
          <w:sz w:val="24"/>
          <w:szCs w:val="24"/>
        </w:rPr>
        <w:t>v souvislosti se statutárním městem?</w:t>
      </w:r>
    </w:p>
    <w:p w:rsidR="00F1657A" w:rsidRPr="00F1657A" w:rsidRDefault="00F1657A" w:rsidP="00F165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7A">
        <w:rPr>
          <w:rFonts w:ascii="Times New Roman" w:hAnsi="Times New Roman" w:cs="Times New Roman"/>
          <w:sz w:val="24"/>
          <w:szCs w:val="24"/>
        </w:rPr>
        <w:t>1</w:t>
      </w:r>
      <w:r w:rsidR="00626AF5">
        <w:rPr>
          <w:rFonts w:ascii="Times New Roman" w:hAnsi="Times New Roman" w:cs="Times New Roman"/>
          <w:sz w:val="24"/>
          <w:szCs w:val="24"/>
        </w:rPr>
        <w:t>4</w:t>
      </w:r>
      <w:r w:rsidRPr="00F1657A">
        <w:rPr>
          <w:rFonts w:ascii="Times New Roman" w:hAnsi="Times New Roman" w:cs="Times New Roman"/>
          <w:sz w:val="24"/>
          <w:szCs w:val="24"/>
        </w:rPr>
        <w:t xml:space="preserve">. </w:t>
      </w:r>
      <w:r w:rsidR="00626AF5">
        <w:rPr>
          <w:rFonts w:ascii="Times New Roman" w:hAnsi="Times New Roman" w:cs="Times New Roman"/>
          <w:sz w:val="24"/>
          <w:szCs w:val="24"/>
        </w:rPr>
        <w:t>Teorie fiskálního federalismu. Rozpočty krajů, příjmy a výdaje. Problematika rozpočtového určení daní</w:t>
      </w:r>
      <w:r w:rsidRPr="00F1657A">
        <w:rPr>
          <w:rFonts w:ascii="Times New Roman" w:hAnsi="Times New Roman" w:cs="Times New Roman"/>
          <w:sz w:val="24"/>
          <w:szCs w:val="24"/>
        </w:rPr>
        <w:t xml:space="preserve">. </w:t>
      </w:r>
      <w:r w:rsidR="00626AF5">
        <w:rPr>
          <w:rFonts w:ascii="Times New Roman" w:hAnsi="Times New Roman" w:cs="Times New Roman"/>
          <w:sz w:val="24"/>
          <w:szCs w:val="24"/>
        </w:rPr>
        <w:t xml:space="preserve">Význam </w:t>
      </w:r>
      <w:r w:rsidRPr="00F1657A">
        <w:rPr>
          <w:rFonts w:ascii="Times New Roman" w:hAnsi="Times New Roman" w:cs="Times New Roman"/>
          <w:sz w:val="24"/>
          <w:szCs w:val="24"/>
        </w:rPr>
        <w:t>regionů soudržnosti</w:t>
      </w:r>
      <w:r w:rsidR="00626AF5">
        <w:rPr>
          <w:rFonts w:ascii="Times New Roman" w:hAnsi="Times New Roman" w:cs="Times New Roman"/>
          <w:sz w:val="24"/>
          <w:szCs w:val="24"/>
        </w:rPr>
        <w:t>. K</w:t>
      </w:r>
      <w:r w:rsidRPr="00F1657A">
        <w:rPr>
          <w:rFonts w:ascii="Times New Roman" w:hAnsi="Times New Roman" w:cs="Times New Roman"/>
          <w:sz w:val="24"/>
          <w:szCs w:val="24"/>
        </w:rPr>
        <w:t>ompetenc</w:t>
      </w:r>
      <w:r w:rsidR="00626AF5">
        <w:rPr>
          <w:rFonts w:ascii="Times New Roman" w:hAnsi="Times New Roman" w:cs="Times New Roman"/>
          <w:sz w:val="24"/>
          <w:szCs w:val="24"/>
        </w:rPr>
        <w:t>e</w:t>
      </w:r>
      <w:r w:rsidRPr="00F1657A">
        <w:rPr>
          <w:rFonts w:ascii="Times New Roman" w:hAnsi="Times New Roman" w:cs="Times New Roman"/>
          <w:sz w:val="24"/>
          <w:szCs w:val="24"/>
        </w:rPr>
        <w:t xml:space="preserve"> orgánů</w:t>
      </w:r>
      <w:r w:rsidR="00626AF5">
        <w:rPr>
          <w:rFonts w:ascii="Times New Roman" w:hAnsi="Times New Roman" w:cs="Times New Roman"/>
          <w:sz w:val="24"/>
          <w:szCs w:val="24"/>
        </w:rPr>
        <w:t xml:space="preserve"> kraje</w:t>
      </w:r>
      <w:r w:rsidRPr="00F1657A">
        <w:rPr>
          <w:rFonts w:ascii="Times New Roman" w:hAnsi="Times New Roman" w:cs="Times New Roman"/>
          <w:sz w:val="24"/>
          <w:szCs w:val="24"/>
        </w:rPr>
        <w:t>.</w:t>
      </w:r>
    </w:p>
    <w:sectPr w:rsidR="00F1657A" w:rsidRPr="00F1657A" w:rsidSect="009A5C0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7A"/>
    <w:rsid w:val="0000050A"/>
    <w:rsid w:val="0000100F"/>
    <w:rsid w:val="0000212E"/>
    <w:rsid w:val="0000338A"/>
    <w:rsid w:val="000034C4"/>
    <w:rsid w:val="00006AE9"/>
    <w:rsid w:val="0001164C"/>
    <w:rsid w:val="0001242E"/>
    <w:rsid w:val="00012B3A"/>
    <w:rsid w:val="00013589"/>
    <w:rsid w:val="00013AC1"/>
    <w:rsid w:val="0001601E"/>
    <w:rsid w:val="0001612F"/>
    <w:rsid w:val="00016527"/>
    <w:rsid w:val="0002022E"/>
    <w:rsid w:val="00020F2C"/>
    <w:rsid w:val="00021F82"/>
    <w:rsid w:val="00022A24"/>
    <w:rsid w:val="00022E13"/>
    <w:rsid w:val="00025CAF"/>
    <w:rsid w:val="000276CA"/>
    <w:rsid w:val="000346E4"/>
    <w:rsid w:val="000347F2"/>
    <w:rsid w:val="00036C71"/>
    <w:rsid w:val="00036EF5"/>
    <w:rsid w:val="000414F6"/>
    <w:rsid w:val="00042BC4"/>
    <w:rsid w:val="00043311"/>
    <w:rsid w:val="000443E3"/>
    <w:rsid w:val="00045046"/>
    <w:rsid w:val="000500F3"/>
    <w:rsid w:val="00050997"/>
    <w:rsid w:val="0005223E"/>
    <w:rsid w:val="00052A1A"/>
    <w:rsid w:val="00053B18"/>
    <w:rsid w:val="0005410A"/>
    <w:rsid w:val="00056F5E"/>
    <w:rsid w:val="00057A98"/>
    <w:rsid w:val="00057F6D"/>
    <w:rsid w:val="00061110"/>
    <w:rsid w:val="000627A8"/>
    <w:rsid w:val="000633E1"/>
    <w:rsid w:val="0006425D"/>
    <w:rsid w:val="00064932"/>
    <w:rsid w:val="00065F42"/>
    <w:rsid w:val="000660C7"/>
    <w:rsid w:val="00067A70"/>
    <w:rsid w:val="00070027"/>
    <w:rsid w:val="000718DD"/>
    <w:rsid w:val="00072B3F"/>
    <w:rsid w:val="00072E6F"/>
    <w:rsid w:val="000734A4"/>
    <w:rsid w:val="00073D58"/>
    <w:rsid w:val="0007504C"/>
    <w:rsid w:val="000804F4"/>
    <w:rsid w:val="00080EDF"/>
    <w:rsid w:val="00084CE6"/>
    <w:rsid w:val="00090E78"/>
    <w:rsid w:val="0009562F"/>
    <w:rsid w:val="00096636"/>
    <w:rsid w:val="000976AC"/>
    <w:rsid w:val="000A1751"/>
    <w:rsid w:val="000A1F70"/>
    <w:rsid w:val="000A202E"/>
    <w:rsid w:val="000A48A6"/>
    <w:rsid w:val="000A5E28"/>
    <w:rsid w:val="000B0C90"/>
    <w:rsid w:val="000B3FCF"/>
    <w:rsid w:val="000B4B30"/>
    <w:rsid w:val="000B4CDE"/>
    <w:rsid w:val="000B755C"/>
    <w:rsid w:val="000C00E5"/>
    <w:rsid w:val="000C07E0"/>
    <w:rsid w:val="000C317A"/>
    <w:rsid w:val="000C3291"/>
    <w:rsid w:val="000C33F2"/>
    <w:rsid w:val="000C3816"/>
    <w:rsid w:val="000C3846"/>
    <w:rsid w:val="000C5922"/>
    <w:rsid w:val="000C59B3"/>
    <w:rsid w:val="000C5E68"/>
    <w:rsid w:val="000D0176"/>
    <w:rsid w:val="000D152C"/>
    <w:rsid w:val="000D1A80"/>
    <w:rsid w:val="000D624E"/>
    <w:rsid w:val="000E0206"/>
    <w:rsid w:val="000E0D24"/>
    <w:rsid w:val="000E1269"/>
    <w:rsid w:val="000E23AC"/>
    <w:rsid w:val="000E2814"/>
    <w:rsid w:val="000E296A"/>
    <w:rsid w:val="000E382B"/>
    <w:rsid w:val="000E5AF5"/>
    <w:rsid w:val="000E646A"/>
    <w:rsid w:val="000E6635"/>
    <w:rsid w:val="000E6E2C"/>
    <w:rsid w:val="000E7033"/>
    <w:rsid w:val="000E784C"/>
    <w:rsid w:val="000F0845"/>
    <w:rsid w:val="000F23D1"/>
    <w:rsid w:val="000F7880"/>
    <w:rsid w:val="000F7BE3"/>
    <w:rsid w:val="00100976"/>
    <w:rsid w:val="00100A7B"/>
    <w:rsid w:val="00102B81"/>
    <w:rsid w:val="00102D60"/>
    <w:rsid w:val="00104065"/>
    <w:rsid w:val="00104E86"/>
    <w:rsid w:val="0010514C"/>
    <w:rsid w:val="00105193"/>
    <w:rsid w:val="001070C5"/>
    <w:rsid w:val="00107196"/>
    <w:rsid w:val="00107BF1"/>
    <w:rsid w:val="001143A1"/>
    <w:rsid w:val="001149F5"/>
    <w:rsid w:val="00115DC7"/>
    <w:rsid w:val="0011630F"/>
    <w:rsid w:val="001225AB"/>
    <w:rsid w:val="001249CF"/>
    <w:rsid w:val="0012614C"/>
    <w:rsid w:val="00127F7A"/>
    <w:rsid w:val="001302DC"/>
    <w:rsid w:val="00130D51"/>
    <w:rsid w:val="00132E4E"/>
    <w:rsid w:val="0013393B"/>
    <w:rsid w:val="00135B56"/>
    <w:rsid w:val="00136041"/>
    <w:rsid w:val="00137C43"/>
    <w:rsid w:val="001411D7"/>
    <w:rsid w:val="00142DD4"/>
    <w:rsid w:val="00143F50"/>
    <w:rsid w:val="001443BC"/>
    <w:rsid w:val="00144E42"/>
    <w:rsid w:val="001502EF"/>
    <w:rsid w:val="0015199D"/>
    <w:rsid w:val="001527BE"/>
    <w:rsid w:val="001547AA"/>
    <w:rsid w:val="00155424"/>
    <w:rsid w:val="00155D53"/>
    <w:rsid w:val="00155E9C"/>
    <w:rsid w:val="00156446"/>
    <w:rsid w:val="00164E3D"/>
    <w:rsid w:val="00167A33"/>
    <w:rsid w:val="00170C9B"/>
    <w:rsid w:val="0017193D"/>
    <w:rsid w:val="00171C45"/>
    <w:rsid w:val="00173A0F"/>
    <w:rsid w:val="001744C8"/>
    <w:rsid w:val="00175009"/>
    <w:rsid w:val="00175E0B"/>
    <w:rsid w:val="00176299"/>
    <w:rsid w:val="00177364"/>
    <w:rsid w:val="001773AB"/>
    <w:rsid w:val="001775A7"/>
    <w:rsid w:val="0018000B"/>
    <w:rsid w:val="001807DD"/>
    <w:rsid w:val="001812AA"/>
    <w:rsid w:val="001820B8"/>
    <w:rsid w:val="00183D71"/>
    <w:rsid w:val="0018424F"/>
    <w:rsid w:val="00184885"/>
    <w:rsid w:val="00184ADB"/>
    <w:rsid w:val="00184F5F"/>
    <w:rsid w:val="001853BC"/>
    <w:rsid w:val="00185415"/>
    <w:rsid w:val="00185510"/>
    <w:rsid w:val="00185C94"/>
    <w:rsid w:val="00185E51"/>
    <w:rsid w:val="00186475"/>
    <w:rsid w:val="001877B7"/>
    <w:rsid w:val="00190092"/>
    <w:rsid w:val="00190758"/>
    <w:rsid w:val="00190B25"/>
    <w:rsid w:val="00190D4F"/>
    <w:rsid w:val="00191155"/>
    <w:rsid w:val="001929CA"/>
    <w:rsid w:val="00194F61"/>
    <w:rsid w:val="00195F3C"/>
    <w:rsid w:val="00196246"/>
    <w:rsid w:val="00196777"/>
    <w:rsid w:val="001969F0"/>
    <w:rsid w:val="00197EE3"/>
    <w:rsid w:val="001A1FB2"/>
    <w:rsid w:val="001A37A2"/>
    <w:rsid w:val="001A4D27"/>
    <w:rsid w:val="001A59A9"/>
    <w:rsid w:val="001A6DF5"/>
    <w:rsid w:val="001B21DC"/>
    <w:rsid w:val="001B2A65"/>
    <w:rsid w:val="001B3C81"/>
    <w:rsid w:val="001B46BD"/>
    <w:rsid w:val="001B4D67"/>
    <w:rsid w:val="001B55CD"/>
    <w:rsid w:val="001B6193"/>
    <w:rsid w:val="001B74FF"/>
    <w:rsid w:val="001B7560"/>
    <w:rsid w:val="001C2950"/>
    <w:rsid w:val="001C2E16"/>
    <w:rsid w:val="001C48E9"/>
    <w:rsid w:val="001C54C4"/>
    <w:rsid w:val="001C5859"/>
    <w:rsid w:val="001C62AE"/>
    <w:rsid w:val="001D10FA"/>
    <w:rsid w:val="001D3945"/>
    <w:rsid w:val="001D651E"/>
    <w:rsid w:val="001D7933"/>
    <w:rsid w:val="001D7D79"/>
    <w:rsid w:val="001E01F5"/>
    <w:rsid w:val="001E0996"/>
    <w:rsid w:val="001E0D49"/>
    <w:rsid w:val="001E17A5"/>
    <w:rsid w:val="001E58B9"/>
    <w:rsid w:val="001E7FF0"/>
    <w:rsid w:val="001F0272"/>
    <w:rsid w:val="001F09C0"/>
    <w:rsid w:val="001F33DC"/>
    <w:rsid w:val="001F3991"/>
    <w:rsid w:val="001F3D0D"/>
    <w:rsid w:val="001F5DF4"/>
    <w:rsid w:val="001F7DD8"/>
    <w:rsid w:val="002018D2"/>
    <w:rsid w:val="00201BC1"/>
    <w:rsid w:val="00201E98"/>
    <w:rsid w:val="0020372D"/>
    <w:rsid w:val="002106AB"/>
    <w:rsid w:val="0021177C"/>
    <w:rsid w:val="00214958"/>
    <w:rsid w:val="00216458"/>
    <w:rsid w:val="00217156"/>
    <w:rsid w:val="00217300"/>
    <w:rsid w:val="00217F15"/>
    <w:rsid w:val="0022249C"/>
    <w:rsid w:val="002238D6"/>
    <w:rsid w:val="00227389"/>
    <w:rsid w:val="00227F4E"/>
    <w:rsid w:val="00230BB9"/>
    <w:rsid w:val="00231918"/>
    <w:rsid w:val="00231955"/>
    <w:rsid w:val="002334E3"/>
    <w:rsid w:val="00234520"/>
    <w:rsid w:val="00241CCD"/>
    <w:rsid w:val="0024277D"/>
    <w:rsid w:val="00243135"/>
    <w:rsid w:val="0025003A"/>
    <w:rsid w:val="00250277"/>
    <w:rsid w:val="00250498"/>
    <w:rsid w:val="0025064E"/>
    <w:rsid w:val="00250E4C"/>
    <w:rsid w:val="00251569"/>
    <w:rsid w:val="00252219"/>
    <w:rsid w:val="00254619"/>
    <w:rsid w:val="002547F5"/>
    <w:rsid w:val="00256BF9"/>
    <w:rsid w:val="00256E8C"/>
    <w:rsid w:val="002577F9"/>
    <w:rsid w:val="002612F5"/>
    <w:rsid w:val="002614D8"/>
    <w:rsid w:val="00263675"/>
    <w:rsid w:val="0026451D"/>
    <w:rsid w:val="00265D3D"/>
    <w:rsid w:val="002667ED"/>
    <w:rsid w:val="00266CA1"/>
    <w:rsid w:val="002707EA"/>
    <w:rsid w:val="00272D5A"/>
    <w:rsid w:val="00273448"/>
    <w:rsid w:val="0027628E"/>
    <w:rsid w:val="002769B0"/>
    <w:rsid w:val="002817A8"/>
    <w:rsid w:val="00282468"/>
    <w:rsid w:val="002839FD"/>
    <w:rsid w:val="00285369"/>
    <w:rsid w:val="002855F9"/>
    <w:rsid w:val="002856D4"/>
    <w:rsid w:val="00285CA0"/>
    <w:rsid w:val="00285D5D"/>
    <w:rsid w:val="00286535"/>
    <w:rsid w:val="0029090A"/>
    <w:rsid w:val="00290CA5"/>
    <w:rsid w:val="002963E9"/>
    <w:rsid w:val="00297226"/>
    <w:rsid w:val="002A104D"/>
    <w:rsid w:val="002A157B"/>
    <w:rsid w:val="002A1668"/>
    <w:rsid w:val="002A2D8C"/>
    <w:rsid w:val="002A40B8"/>
    <w:rsid w:val="002A4C0A"/>
    <w:rsid w:val="002A753F"/>
    <w:rsid w:val="002B14FA"/>
    <w:rsid w:val="002B1F7F"/>
    <w:rsid w:val="002B2C28"/>
    <w:rsid w:val="002B42B8"/>
    <w:rsid w:val="002B4F24"/>
    <w:rsid w:val="002B6098"/>
    <w:rsid w:val="002C092F"/>
    <w:rsid w:val="002C2524"/>
    <w:rsid w:val="002C5553"/>
    <w:rsid w:val="002C61C5"/>
    <w:rsid w:val="002C6703"/>
    <w:rsid w:val="002C7009"/>
    <w:rsid w:val="002D0192"/>
    <w:rsid w:val="002D1EE0"/>
    <w:rsid w:val="002D497D"/>
    <w:rsid w:val="002D4ED8"/>
    <w:rsid w:val="002D547D"/>
    <w:rsid w:val="002D5AEC"/>
    <w:rsid w:val="002D6366"/>
    <w:rsid w:val="002D6C28"/>
    <w:rsid w:val="002D798C"/>
    <w:rsid w:val="002E2E39"/>
    <w:rsid w:val="002E2EE2"/>
    <w:rsid w:val="002E3B8B"/>
    <w:rsid w:val="002E4B8D"/>
    <w:rsid w:val="002E5EBA"/>
    <w:rsid w:val="002E7B53"/>
    <w:rsid w:val="002F1C5F"/>
    <w:rsid w:val="002F239F"/>
    <w:rsid w:val="002F3239"/>
    <w:rsid w:val="002F45DC"/>
    <w:rsid w:val="002F4D97"/>
    <w:rsid w:val="002F58A2"/>
    <w:rsid w:val="002F5AAE"/>
    <w:rsid w:val="002F7496"/>
    <w:rsid w:val="003005D6"/>
    <w:rsid w:val="00301761"/>
    <w:rsid w:val="00301F4A"/>
    <w:rsid w:val="00302E7E"/>
    <w:rsid w:val="00305A06"/>
    <w:rsid w:val="003068CA"/>
    <w:rsid w:val="00306BEE"/>
    <w:rsid w:val="0030711A"/>
    <w:rsid w:val="00311A8B"/>
    <w:rsid w:val="00314B66"/>
    <w:rsid w:val="00316A11"/>
    <w:rsid w:val="003218FA"/>
    <w:rsid w:val="00322302"/>
    <w:rsid w:val="003224C3"/>
    <w:rsid w:val="003226AA"/>
    <w:rsid w:val="003229F3"/>
    <w:rsid w:val="00322B44"/>
    <w:rsid w:val="00322E42"/>
    <w:rsid w:val="0032325C"/>
    <w:rsid w:val="0032385D"/>
    <w:rsid w:val="00323B92"/>
    <w:rsid w:val="00323F6D"/>
    <w:rsid w:val="00324919"/>
    <w:rsid w:val="003271DF"/>
    <w:rsid w:val="00330742"/>
    <w:rsid w:val="003324EF"/>
    <w:rsid w:val="00332DD8"/>
    <w:rsid w:val="00332E28"/>
    <w:rsid w:val="00334AEC"/>
    <w:rsid w:val="00336856"/>
    <w:rsid w:val="00341FBD"/>
    <w:rsid w:val="00344836"/>
    <w:rsid w:val="00345627"/>
    <w:rsid w:val="00345B36"/>
    <w:rsid w:val="0034760A"/>
    <w:rsid w:val="00350560"/>
    <w:rsid w:val="00350E57"/>
    <w:rsid w:val="00351418"/>
    <w:rsid w:val="00352CFE"/>
    <w:rsid w:val="0035483A"/>
    <w:rsid w:val="00355024"/>
    <w:rsid w:val="003568EB"/>
    <w:rsid w:val="00356FBA"/>
    <w:rsid w:val="003600B2"/>
    <w:rsid w:val="0036069D"/>
    <w:rsid w:val="00361867"/>
    <w:rsid w:val="003619CE"/>
    <w:rsid w:val="00363A6B"/>
    <w:rsid w:val="0036504F"/>
    <w:rsid w:val="003679A8"/>
    <w:rsid w:val="00370F8E"/>
    <w:rsid w:val="003715FF"/>
    <w:rsid w:val="00371989"/>
    <w:rsid w:val="00371A67"/>
    <w:rsid w:val="003750DE"/>
    <w:rsid w:val="0037544E"/>
    <w:rsid w:val="003755BC"/>
    <w:rsid w:val="00376B93"/>
    <w:rsid w:val="00376E96"/>
    <w:rsid w:val="003772FD"/>
    <w:rsid w:val="00380507"/>
    <w:rsid w:val="00381C23"/>
    <w:rsid w:val="00381E9B"/>
    <w:rsid w:val="003827DC"/>
    <w:rsid w:val="00387BDF"/>
    <w:rsid w:val="0039058F"/>
    <w:rsid w:val="003907E2"/>
    <w:rsid w:val="00397C15"/>
    <w:rsid w:val="003A039E"/>
    <w:rsid w:val="003A142F"/>
    <w:rsid w:val="003A1875"/>
    <w:rsid w:val="003A2B49"/>
    <w:rsid w:val="003A436E"/>
    <w:rsid w:val="003A44C6"/>
    <w:rsid w:val="003A4A93"/>
    <w:rsid w:val="003A60DB"/>
    <w:rsid w:val="003A6F07"/>
    <w:rsid w:val="003B5825"/>
    <w:rsid w:val="003C1C66"/>
    <w:rsid w:val="003C385A"/>
    <w:rsid w:val="003C3C4D"/>
    <w:rsid w:val="003C4991"/>
    <w:rsid w:val="003C554A"/>
    <w:rsid w:val="003C5DA0"/>
    <w:rsid w:val="003C6FE2"/>
    <w:rsid w:val="003D41CA"/>
    <w:rsid w:val="003D5534"/>
    <w:rsid w:val="003D6B84"/>
    <w:rsid w:val="003D79BC"/>
    <w:rsid w:val="003E0B8F"/>
    <w:rsid w:val="003E2BB1"/>
    <w:rsid w:val="003E4FCB"/>
    <w:rsid w:val="003E59F3"/>
    <w:rsid w:val="003E5ABC"/>
    <w:rsid w:val="003F0510"/>
    <w:rsid w:val="003F08C2"/>
    <w:rsid w:val="003F3814"/>
    <w:rsid w:val="003F46AD"/>
    <w:rsid w:val="003F4915"/>
    <w:rsid w:val="003F4C70"/>
    <w:rsid w:val="003F4D34"/>
    <w:rsid w:val="003F6B70"/>
    <w:rsid w:val="003F7B43"/>
    <w:rsid w:val="004003E2"/>
    <w:rsid w:val="0040055A"/>
    <w:rsid w:val="00401C3D"/>
    <w:rsid w:val="00401F9C"/>
    <w:rsid w:val="004027DB"/>
    <w:rsid w:val="00403EC9"/>
    <w:rsid w:val="004071F7"/>
    <w:rsid w:val="00413EF2"/>
    <w:rsid w:val="00414DC6"/>
    <w:rsid w:val="00415169"/>
    <w:rsid w:val="0041535C"/>
    <w:rsid w:val="00415E19"/>
    <w:rsid w:val="00416E17"/>
    <w:rsid w:val="00420287"/>
    <w:rsid w:val="00420924"/>
    <w:rsid w:val="0042337C"/>
    <w:rsid w:val="004266C9"/>
    <w:rsid w:val="0043092B"/>
    <w:rsid w:val="00440103"/>
    <w:rsid w:val="004418B5"/>
    <w:rsid w:val="00441F61"/>
    <w:rsid w:val="00442525"/>
    <w:rsid w:val="00444691"/>
    <w:rsid w:val="00444B70"/>
    <w:rsid w:val="00446256"/>
    <w:rsid w:val="00446C97"/>
    <w:rsid w:val="0045256F"/>
    <w:rsid w:val="00452697"/>
    <w:rsid w:val="00455614"/>
    <w:rsid w:val="004562A6"/>
    <w:rsid w:val="00456D5E"/>
    <w:rsid w:val="00461ED0"/>
    <w:rsid w:val="00463E8B"/>
    <w:rsid w:val="00465742"/>
    <w:rsid w:val="00466172"/>
    <w:rsid w:val="004677D3"/>
    <w:rsid w:val="00472D18"/>
    <w:rsid w:val="00473DD2"/>
    <w:rsid w:val="00474E28"/>
    <w:rsid w:val="00476B6A"/>
    <w:rsid w:val="00476EE8"/>
    <w:rsid w:val="004805E5"/>
    <w:rsid w:val="00480614"/>
    <w:rsid w:val="00480972"/>
    <w:rsid w:val="00480FBE"/>
    <w:rsid w:val="004819F2"/>
    <w:rsid w:val="00481B57"/>
    <w:rsid w:val="004834CF"/>
    <w:rsid w:val="00484985"/>
    <w:rsid w:val="00484F11"/>
    <w:rsid w:val="00485DC1"/>
    <w:rsid w:val="004866ED"/>
    <w:rsid w:val="004910E2"/>
    <w:rsid w:val="0049122C"/>
    <w:rsid w:val="0049157D"/>
    <w:rsid w:val="004921E1"/>
    <w:rsid w:val="0049274A"/>
    <w:rsid w:val="00494B69"/>
    <w:rsid w:val="00496368"/>
    <w:rsid w:val="004A0FD8"/>
    <w:rsid w:val="004A1585"/>
    <w:rsid w:val="004A20A7"/>
    <w:rsid w:val="004A2E93"/>
    <w:rsid w:val="004A3E77"/>
    <w:rsid w:val="004A50F2"/>
    <w:rsid w:val="004A6BA8"/>
    <w:rsid w:val="004A6EB7"/>
    <w:rsid w:val="004A70CB"/>
    <w:rsid w:val="004A71F5"/>
    <w:rsid w:val="004B005C"/>
    <w:rsid w:val="004B01F0"/>
    <w:rsid w:val="004B199E"/>
    <w:rsid w:val="004B1C54"/>
    <w:rsid w:val="004B5F32"/>
    <w:rsid w:val="004B71D2"/>
    <w:rsid w:val="004C0823"/>
    <w:rsid w:val="004C0A03"/>
    <w:rsid w:val="004C1B6C"/>
    <w:rsid w:val="004C3129"/>
    <w:rsid w:val="004C3965"/>
    <w:rsid w:val="004C5C1E"/>
    <w:rsid w:val="004C5FBD"/>
    <w:rsid w:val="004D0006"/>
    <w:rsid w:val="004D0C71"/>
    <w:rsid w:val="004D1AE4"/>
    <w:rsid w:val="004D2B9D"/>
    <w:rsid w:val="004D3DF6"/>
    <w:rsid w:val="004D4AEE"/>
    <w:rsid w:val="004D5273"/>
    <w:rsid w:val="004D5DBC"/>
    <w:rsid w:val="004D7C63"/>
    <w:rsid w:val="004E1E66"/>
    <w:rsid w:val="004E1EF0"/>
    <w:rsid w:val="004E4041"/>
    <w:rsid w:val="004E49EB"/>
    <w:rsid w:val="004E5B0D"/>
    <w:rsid w:val="004E6AC9"/>
    <w:rsid w:val="004F203F"/>
    <w:rsid w:val="004F4657"/>
    <w:rsid w:val="004F4EA5"/>
    <w:rsid w:val="004F5EEB"/>
    <w:rsid w:val="004F6D84"/>
    <w:rsid w:val="004F78E0"/>
    <w:rsid w:val="0050317A"/>
    <w:rsid w:val="0050417F"/>
    <w:rsid w:val="005047D6"/>
    <w:rsid w:val="00506369"/>
    <w:rsid w:val="0051126E"/>
    <w:rsid w:val="005125EB"/>
    <w:rsid w:val="00512E22"/>
    <w:rsid w:val="00513F83"/>
    <w:rsid w:val="0051454D"/>
    <w:rsid w:val="00515BBF"/>
    <w:rsid w:val="005166C0"/>
    <w:rsid w:val="00516BB7"/>
    <w:rsid w:val="00520776"/>
    <w:rsid w:val="005214DD"/>
    <w:rsid w:val="00522B8D"/>
    <w:rsid w:val="005237D4"/>
    <w:rsid w:val="00525929"/>
    <w:rsid w:val="00527A3B"/>
    <w:rsid w:val="0053028D"/>
    <w:rsid w:val="00532430"/>
    <w:rsid w:val="00532835"/>
    <w:rsid w:val="00532A5E"/>
    <w:rsid w:val="00535ECF"/>
    <w:rsid w:val="005378AD"/>
    <w:rsid w:val="00540463"/>
    <w:rsid w:val="005408EE"/>
    <w:rsid w:val="00540AFB"/>
    <w:rsid w:val="00543031"/>
    <w:rsid w:val="005450E1"/>
    <w:rsid w:val="005455BE"/>
    <w:rsid w:val="00545A5A"/>
    <w:rsid w:val="00545A92"/>
    <w:rsid w:val="00546054"/>
    <w:rsid w:val="00546088"/>
    <w:rsid w:val="00547005"/>
    <w:rsid w:val="0055022A"/>
    <w:rsid w:val="005516E8"/>
    <w:rsid w:val="00551970"/>
    <w:rsid w:val="00552008"/>
    <w:rsid w:val="00552C7B"/>
    <w:rsid w:val="00556D8F"/>
    <w:rsid w:val="00557D94"/>
    <w:rsid w:val="005600DA"/>
    <w:rsid w:val="00562894"/>
    <w:rsid w:val="0056523D"/>
    <w:rsid w:val="00565488"/>
    <w:rsid w:val="00565F11"/>
    <w:rsid w:val="00567035"/>
    <w:rsid w:val="00572CD5"/>
    <w:rsid w:val="00573881"/>
    <w:rsid w:val="0057454F"/>
    <w:rsid w:val="00575B8B"/>
    <w:rsid w:val="00575FBA"/>
    <w:rsid w:val="00577521"/>
    <w:rsid w:val="00577C51"/>
    <w:rsid w:val="00581D92"/>
    <w:rsid w:val="00581EBF"/>
    <w:rsid w:val="00583A79"/>
    <w:rsid w:val="00583E1A"/>
    <w:rsid w:val="005857C4"/>
    <w:rsid w:val="0058628F"/>
    <w:rsid w:val="00586C38"/>
    <w:rsid w:val="00591224"/>
    <w:rsid w:val="00591B6F"/>
    <w:rsid w:val="00592105"/>
    <w:rsid w:val="00592B1C"/>
    <w:rsid w:val="0059368B"/>
    <w:rsid w:val="00593F62"/>
    <w:rsid w:val="0059445B"/>
    <w:rsid w:val="005975D8"/>
    <w:rsid w:val="00597682"/>
    <w:rsid w:val="005A06B8"/>
    <w:rsid w:val="005A0FBE"/>
    <w:rsid w:val="005A2E9C"/>
    <w:rsid w:val="005A4016"/>
    <w:rsid w:val="005A4F11"/>
    <w:rsid w:val="005A502E"/>
    <w:rsid w:val="005B1332"/>
    <w:rsid w:val="005B1CCA"/>
    <w:rsid w:val="005B3997"/>
    <w:rsid w:val="005B4DF3"/>
    <w:rsid w:val="005C052C"/>
    <w:rsid w:val="005C1099"/>
    <w:rsid w:val="005C30EB"/>
    <w:rsid w:val="005C3844"/>
    <w:rsid w:val="005C5615"/>
    <w:rsid w:val="005C6BC3"/>
    <w:rsid w:val="005C72DA"/>
    <w:rsid w:val="005C7F40"/>
    <w:rsid w:val="005D1987"/>
    <w:rsid w:val="005D2079"/>
    <w:rsid w:val="005D20E6"/>
    <w:rsid w:val="005D3F46"/>
    <w:rsid w:val="005D494F"/>
    <w:rsid w:val="005D4A84"/>
    <w:rsid w:val="005D59E1"/>
    <w:rsid w:val="005D7C38"/>
    <w:rsid w:val="005E2246"/>
    <w:rsid w:val="005E34D3"/>
    <w:rsid w:val="005E377A"/>
    <w:rsid w:val="005E386A"/>
    <w:rsid w:val="005E5819"/>
    <w:rsid w:val="005E773F"/>
    <w:rsid w:val="005F1544"/>
    <w:rsid w:val="005F1C12"/>
    <w:rsid w:val="005F5217"/>
    <w:rsid w:val="005F5ED7"/>
    <w:rsid w:val="00601113"/>
    <w:rsid w:val="0060150C"/>
    <w:rsid w:val="00601A0C"/>
    <w:rsid w:val="00601BF8"/>
    <w:rsid w:val="006021CD"/>
    <w:rsid w:val="00603C19"/>
    <w:rsid w:val="0060614D"/>
    <w:rsid w:val="00607360"/>
    <w:rsid w:val="006075A0"/>
    <w:rsid w:val="00607D66"/>
    <w:rsid w:val="00612519"/>
    <w:rsid w:val="00617CA4"/>
    <w:rsid w:val="00622EA0"/>
    <w:rsid w:val="00623DA8"/>
    <w:rsid w:val="0062578B"/>
    <w:rsid w:val="00625B61"/>
    <w:rsid w:val="00626AF5"/>
    <w:rsid w:val="0062768F"/>
    <w:rsid w:val="00630B6F"/>
    <w:rsid w:val="00631D0A"/>
    <w:rsid w:val="00632E74"/>
    <w:rsid w:val="00633C89"/>
    <w:rsid w:val="006369AE"/>
    <w:rsid w:val="00637460"/>
    <w:rsid w:val="00637A4F"/>
    <w:rsid w:val="006403AA"/>
    <w:rsid w:val="00640C39"/>
    <w:rsid w:val="00640CA1"/>
    <w:rsid w:val="0064229F"/>
    <w:rsid w:val="006424FE"/>
    <w:rsid w:val="00642946"/>
    <w:rsid w:val="00643331"/>
    <w:rsid w:val="0064563A"/>
    <w:rsid w:val="00645871"/>
    <w:rsid w:val="006463B4"/>
    <w:rsid w:val="006470EB"/>
    <w:rsid w:val="00651972"/>
    <w:rsid w:val="006521EC"/>
    <w:rsid w:val="0065329A"/>
    <w:rsid w:val="0065379D"/>
    <w:rsid w:val="00653921"/>
    <w:rsid w:val="00653DE4"/>
    <w:rsid w:val="00654D37"/>
    <w:rsid w:val="00654E5C"/>
    <w:rsid w:val="00655C79"/>
    <w:rsid w:val="00655ECC"/>
    <w:rsid w:val="00655F8A"/>
    <w:rsid w:val="006567AA"/>
    <w:rsid w:val="00656DA3"/>
    <w:rsid w:val="006601A4"/>
    <w:rsid w:val="00661AB4"/>
    <w:rsid w:val="00661ACF"/>
    <w:rsid w:val="00662528"/>
    <w:rsid w:val="006642B4"/>
    <w:rsid w:val="00664E12"/>
    <w:rsid w:val="006650FF"/>
    <w:rsid w:val="00666E6D"/>
    <w:rsid w:val="00666F50"/>
    <w:rsid w:val="0066784B"/>
    <w:rsid w:val="00670114"/>
    <w:rsid w:val="00671079"/>
    <w:rsid w:val="00671A23"/>
    <w:rsid w:val="006720D5"/>
    <w:rsid w:val="00672694"/>
    <w:rsid w:val="00672E4F"/>
    <w:rsid w:val="00672ECA"/>
    <w:rsid w:val="00673A90"/>
    <w:rsid w:val="00674462"/>
    <w:rsid w:val="00675123"/>
    <w:rsid w:val="006752EE"/>
    <w:rsid w:val="006757F3"/>
    <w:rsid w:val="00675C82"/>
    <w:rsid w:val="00677879"/>
    <w:rsid w:val="00677939"/>
    <w:rsid w:val="006800D5"/>
    <w:rsid w:val="00680BE6"/>
    <w:rsid w:val="00681DAB"/>
    <w:rsid w:val="00683372"/>
    <w:rsid w:val="00686EE4"/>
    <w:rsid w:val="006877A1"/>
    <w:rsid w:val="00692411"/>
    <w:rsid w:val="00694E7E"/>
    <w:rsid w:val="00695458"/>
    <w:rsid w:val="00695E20"/>
    <w:rsid w:val="00696BF6"/>
    <w:rsid w:val="00696D0F"/>
    <w:rsid w:val="0069714D"/>
    <w:rsid w:val="00697297"/>
    <w:rsid w:val="006A0AC4"/>
    <w:rsid w:val="006A4055"/>
    <w:rsid w:val="006A4AF2"/>
    <w:rsid w:val="006A4D18"/>
    <w:rsid w:val="006A5501"/>
    <w:rsid w:val="006A5848"/>
    <w:rsid w:val="006A5FD5"/>
    <w:rsid w:val="006A64A0"/>
    <w:rsid w:val="006A6AB8"/>
    <w:rsid w:val="006A72C6"/>
    <w:rsid w:val="006B02C6"/>
    <w:rsid w:val="006B042C"/>
    <w:rsid w:val="006B3234"/>
    <w:rsid w:val="006B5B07"/>
    <w:rsid w:val="006B7E08"/>
    <w:rsid w:val="006C0511"/>
    <w:rsid w:val="006C0734"/>
    <w:rsid w:val="006C1FBE"/>
    <w:rsid w:val="006C32A8"/>
    <w:rsid w:val="006C3AED"/>
    <w:rsid w:val="006C3DDB"/>
    <w:rsid w:val="006C4A58"/>
    <w:rsid w:val="006C5B58"/>
    <w:rsid w:val="006C676D"/>
    <w:rsid w:val="006C6D11"/>
    <w:rsid w:val="006C6E9E"/>
    <w:rsid w:val="006C6EF2"/>
    <w:rsid w:val="006C72B4"/>
    <w:rsid w:val="006C7945"/>
    <w:rsid w:val="006D2E76"/>
    <w:rsid w:val="006D2FF7"/>
    <w:rsid w:val="006D3BC8"/>
    <w:rsid w:val="006E0DB8"/>
    <w:rsid w:val="006E1E5E"/>
    <w:rsid w:val="006E20F8"/>
    <w:rsid w:val="006E2D04"/>
    <w:rsid w:val="006E69BD"/>
    <w:rsid w:val="006F2869"/>
    <w:rsid w:val="006F35CC"/>
    <w:rsid w:val="006F3FA4"/>
    <w:rsid w:val="006F418D"/>
    <w:rsid w:val="006F6DF3"/>
    <w:rsid w:val="006F7A34"/>
    <w:rsid w:val="00700031"/>
    <w:rsid w:val="007036D1"/>
    <w:rsid w:val="0070395B"/>
    <w:rsid w:val="00705875"/>
    <w:rsid w:val="00706A07"/>
    <w:rsid w:val="00710519"/>
    <w:rsid w:val="00710D3F"/>
    <w:rsid w:val="00713DFE"/>
    <w:rsid w:val="00713F39"/>
    <w:rsid w:val="00715AD9"/>
    <w:rsid w:val="00716597"/>
    <w:rsid w:val="00721112"/>
    <w:rsid w:val="00721589"/>
    <w:rsid w:val="00722A93"/>
    <w:rsid w:val="00726090"/>
    <w:rsid w:val="00726F18"/>
    <w:rsid w:val="00727021"/>
    <w:rsid w:val="007270B6"/>
    <w:rsid w:val="007275D9"/>
    <w:rsid w:val="007278BA"/>
    <w:rsid w:val="0073006F"/>
    <w:rsid w:val="00730586"/>
    <w:rsid w:val="00731F50"/>
    <w:rsid w:val="00736E08"/>
    <w:rsid w:val="00742C67"/>
    <w:rsid w:val="00742EE7"/>
    <w:rsid w:val="007445A5"/>
    <w:rsid w:val="00745A3E"/>
    <w:rsid w:val="00745C41"/>
    <w:rsid w:val="00747185"/>
    <w:rsid w:val="00750DA7"/>
    <w:rsid w:val="00751203"/>
    <w:rsid w:val="00751C56"/>
    <w:rsid w:val="00755430"/>
    <w:rsid w:val="0075788E"/>
    <w:rsid w:val="00757B4A"/>
    <w:rsid w:val="00760E44"/>
    <w:rsid w:val="007629FD"/>
    <w:rsid w:val="007636B7"/>
    <w:rsid w:val="00763E6C"/>
    <w:rsid w:val="00765F0A"/>
    <w:rsid w:val="00766628"/>
    <w:rsid w:val="00766BB6"/>
    <w:rsid w:val="007715C2"/>
    <w:rsid w:val="00776671"/>
    <w:rsid w:val="007816C3"/>
    <w:rsid w:val="00782309"/>
    <w:rsid w:val="00784EBE"/>
    <w:rsid w:val="00786EB3"/>
    <w:rsid w:val="00787680"/>
    <w:rsid w:val="00790CC1"/>
    <w:rsid w:val="00792599"/>
    <w:rsid w:val="00794042"/>
    <w:rsid w:val="00795A84"/>
    <w:rsid w:val="00796275"/>
    <w:rsid w:val="00796E61"/>
    <w:rsid w:val="007A06D9"/>
    <w:rsid w:val="007A11DD"/>
    <w:rsid w:val="007A17F9"/>
    <w:rsid w:val="007A1D3D"/>
    <w:rsid w:val="007A1E8E"/>
    <w:rsid w:val="007A30CE"/>
    <w:rsid w:val="007A59E6"/>
    <w:rsid w:val="007A5F0A"/>
    <w:rsid w:val="007A6172"/>
    <w:rsid w:val="007B0FEC"/>
    <w:rsid w:val="007B2551"/>
    <w:rsid w:val="007B42A2"/>
    <w:rsid w:val="007B47FB"/>
    <w:rsid w:val="007B562B"/>
    <w:rsid w:val="007B6889"/>
    <w:rsid w:val="007B7667"/>
    <w:rsid w:val="007C0B97"/>
    <w:rsid w:val="007C1B56"/>
    <w:rsid w:val="007C3DF4"/>
    <w:rsid w:val="007C69E6"/>
    <w:rsid w:val="007C7079"/>
    <w:rsid w:val="007C7F09"/>
    <w:rsid w:val="007D17F8"/>
    <w:rsid w:val="007D579A"/>
    <w:rsid w:val="007D632A"/>
    <w:rsid w:val="007D70E7"/>
    <w:rsid w:val="007D71CC"/>
    <w:rsid w:val="007E0845"/>
    <w:rsid w:val="007E08C5"/>
    <w:rsid w:val="007E099F"/>
    <w:rsid w:val="007E0C6F"/>
    <w:rsid w:val="007E5782"/>
    <w:rsid w:val="007E6162"/>
    <w:rsid w:val="007E62AB"/>
    <w:rsid w:val="007E7BAC"/>
    <w:rsid w:val="007F434E"/>
    <w:rsid w:val="007F4680"/>
    <w:rsid w:val="007F52AB"/>
    <w:rsid w:val="007F5473"/>
    <w:rsid w:val="007F5551"/>
    <w:rsid w:val="007F6FBC"/>
    <w:rsid w:val="007F72DA"/>
    <w:rsid w:val="007F739F"/>
    <w:rsid w:val="007F767F"/>
    <w:rsid w:val="007F7CFA"/>
    <w:rsid w:val="008020CE"/>
    <w:rsid w:val="00802A77"/>
    <w:rsid w:val="00804BCF"/>
    <w:rsid w:val="0080573A"/>
    <w:rsid w:val="00806D70"/>
    <w:rsid w:val="0080767C"/>
    <w:rsid w:val="00807E2E"/>
    <w:rsid w:val="00814902"/>
    <w:rsid w:val="008149A2"/>
    <w:rsid w:val="00816421"/>
    <w:rsid w:val="00817C97"/>
    <w:rsid w:val="0082004E"/>
    <w:rsid w:val="00821093"/>
    <w:rsid w:val="00821D44"/>
    <w:rsid w:val="00823964"/>
    <w:rsid w:val="00823D11"/>
    <w:rsid w:val="00825420"/>
    <w:rsid w:val="0082740B"/>
    <w:rsid w:val="00827DD3"/>
    <w:rsid w:val="008301DB"/>
    <w:rsid w:val="00830BD1"/>
    <w:rsid w:val="008315E3"/>
    <w:rsid w:val="00831853"/>
    <w:rsid w:val="008327F8"/>
    <w:rsid w:val="008339FB"/>
    <w:rsid w:val="00834C6C"/>
    <w:rsid w:val="00836064"/>
    <w:rsid w:val="008376DF"/>
    <w:rsid w:val="00841D63"/>
    <w:rsid w:val="0084453E"/>
    <w:rsid w:val="00844C37"/>
    <w:rsid w:val="00845279"/>
    <w:rsid w:val="00846293"/>
    <w:rsid w:val="00850525"/>
    <w:rsid w:val="008519E4"/>
    <w:rsid w:val="008532C7"/>
    <w:rsid w:val="00854205"/>
    <w:rsid w:val="00854B4B"/>
    <w:rsid w:val="008553A4"/>
    <w:rsid w:val="00856876"/>
    <w:rsid w:val="00856BAE"/>
    <w:rsid w:val="00856C09"/>
    <w:rsid w:val="008572A6"/>
    <w:rsid w:val="008611E8"/>
    <w:rsid w:val="008615BB"/>
    <w:rsid w:val="00861754"/>
    <w:rsid w:val="00861FD3"/>
    <w:rsid w:val="00862CA9"/>
    <w:rsid w:val="00866519"/>
    <w:rsid w:val="0086681E"/>
    <w:rsid w:val="00866D37"/>
    <w:rsid w:val="0086710E"/>
    <w:rsid w:val="0086743D"/>
    <w:rsid w:val="00870226"/>
    <w:rsid w:val="0087068A"/>
    <w:rsid w:val="008707E5"/>
    <w:rsid w:val="00870EF0"/>
    <w:rsid w:val="00871BE5"/>
    <w:rsid w:val="00872006"/>
    <w:rsid w:val="008732C9"/>
    <w:rsid w:val="0087409A"/>
    <w:rsid w:val="0087691E"/>
    <w:rsid w:val="00877EE6"/>
    <w:rsid w:val="008804A4"/>
    <w:rsid w:val="00881E94"/>
    <w:rsid w:val="00882900"/>
    <w:rsid w:val="00883ED7"/>
    <w:rsid w:val="0088561E"/>
    <w:rsid w:val="00887657"/>
    <w:rsid w:val="00894282"/>
    <w:rsid w:val="00895D74"/>
    <w:rsid w:val="00895FFB"/>
    <w:rsid w:val="008A14F1"/>
    <w:rsid w:val="008A221A"/>
    <w:rsid w:val="008A225D"/>
    <w:rsid w:val="008A5B52"/>
    <w:rsid w:val="008A6033"/>
    <w:rsid w:val="008A746F"/>
    <w:rsid w:val="008A753E"/>
    <w:rsid w:val="008A7880"/>
    <w:rsid w:val="008B04C2"/>
    <w:rsid w:val="008B093E"/>
    <w:rsid w:val="008B3952"/>
    <w:rsid w:val="008B5494"/>
    <w:rsid w:val="008B58BD"/>
    <w:rsid w:val="008B5C2C"/>
    <w:rsid w:val="008B5E6D"/>
    <w:rsid w:val="008B5FEC"/>
    <w:rsid w:val="008C02ED"/>
    <w:rsid w:val="008C061E"/>
    <w:rsid w:val="008C233C"/>
    <w:rsid w:val="008C5178"/>
    <w:rsid w:val="008C6F41"/>
    <w:rsid w:val="008C7C72"/>
    <w:rsid w:val="008D082F"/>
    <w:rsid w:val="008D098D"/>
    <w:rsid w:val="008D2157"/>
    <w:rsid w:val="008D3189"/>
    <w:rsid w:val="008D338A"/>
    <w:rsid w:val="008D374E"/>
    <w:rsid w:val="008E0FE2"/>
    <w:rsid w:val="008E148A"/>
    <w:rsid w:val="008E191E"/>
    <w:rsid w:val="008E21ED"/>
    <w:rsid w:val="008E2DE7"/>
    <w:rsid w:val="008E4274"/>
    <w:rsid w:val="008E44F5"/>
    <w:rsid w:val="008E735E"/>
    <w:rsid w:val="008E7F2B"/>
    <w:rsid w:val="008F06B8"/>
    <w:rsid w:val="008F0C9C"/>
    <w:rsid w:val="008F2C2D"/>
    <w:rsid w:val="008F5150"/>
    <w:rsid w:val="008F76CC"/>
    <w:rsid w:val="008F7B4C"/>
    <w:rsid w:val="008F7EEC"/>
    <w:rsid w:val="009012B0"/>
    <w:rsid w:val="0090196C"/>
    <w:rsid w:val="00902C1D"/>
    <w:rsid w:val="009050D3"/>
    <w:rsid w:val="009054E3"/>
    <w:rsid w:val="009056C2"/>
    <w:rsid w:val="00905704"/>
    <w:rsid w:val="0090587C"/>
    <w:rsid w:val="00905DB4"/>
    <w:rsid w:val="00907A64"/>
    <w:rsid w:val="009103FA"/>
    <w:rsid w:val="00911B03"/>
    <w:rsid w:val="00913E2F"/>
    <w:rsid w:val="009157E9"/>
    <w:rsid w:val="0091764D"/>
    <w:rsid w:val="00920D24"/>
    <w:rsid w:val="00922EB0"/>
    <w:rsid w:val="00922EBC"/>
    <w:rsid w:val="00923B88"/>
    <w:rsid w:val="00924A8A"/>
    <w:rsid w:val="0092670A"/>
    <w:rsid w:val="00931104"/>
    <w:rsid w:val="009319D0"/>
    <w:rsid w:val="0093372D"/>
    <w:rsid w:val="00933C6D"/>
    <w:rsid w:val="00933DAA"/>
    <w:rsid w:val="00934182"/>
    <w:rsid w:val="00935CC1"/>
    <w:rsid w:val="00940B91"/>
    <w:rsid w:val="0094451C"/>
    <w:rsid w:val="00944C51"/>
    <w:rsid w:val="0095205D"/>
    <w:rsid w:val="00952337"/>
    <w:rsid w:val="00953122"/>
    <w:rsid w:val="009545D1"/>
    <w:rsid w:val="009546CF"/>
    <w:rsid w:val="00956BA0"/>
    <w:rsid w:val="00960696"/>
    <w:rsid w:val="0096202D"/>
    <w:rsid w:val="00962DD8"/>
    <w:rsid w:val="00963361"/>
    <w:rsid w:val="00964986"/>
    <w:rsid w:val="009658FF"/>
    <w:rsid w:val="00965F2D"/>
    <w:rsid w:val="009662F3"/>
    <w:rsid w:val="009666B3"/>
    <w:rsid w:val="00967371"/>
    <w:rsid w:val="0096752C"/>
    <w:rsid w:val="00970F30"/>
    <w:rsid w:val="00974587"/>
    <w:rsid w:val="00977BE8"/>
    <w:rsid w:val="00980295"/>
    <w:rsid w:val="00981082"/>
    <w:rsid w:val="009814EC"/>
    <w:rsid w:val="0098305C"/>
    <w:rsid w:val="00984B2C"/>
    <w:rsid w:val="00986BA9"/>
    <w:rsid w:val="009871D4"/>
    <w:rsid w:val="009872C8"/>
    <w:rsid w:val="00990593"/>
    <w:rsid w:val="00991DAE"/>
    <w:rsid w:val="0099207F"/>
    <w:rsid w:val="0099246C"/>
    <w:rsid w:val="00994868"/>
    <w:rsid w:val="00995670"/>
    <w:rsid w:val="00996A6F"/>
    <w:rsid w:val="009A06B9"/>
    <w:rsid w:val="009A0B55"/>
    <w:rsid w:val="009A1407"/>
    <w:rsid w:val="009A16B3"/>
    <w:rsid w:val="009A4504"/>
    <w:rsid w:val="009A5C01"/>
    <w:rsid w:val="009A7859"/>
    <w:rsid w:val="009B22B9"/>
    <w:rsid w:val="009B3ECD"/>
    <w:rsid w:val="009B540F"/>
    <w:rsid w:val="009B6560"/>
    <w:rsid w:val="009B69E0"/>
    <w:rsid w:val="009B7E58"/>
    <w:rsid w:val="009C08A4"/>
    <w:rsid w:val="009C0A8A"/>
    <w:rsid w:val="009C45C5"/>
    <w:rsid w:val="009C4C1D"/>
    <w:rsid w:val="009D001E"/>
    <w:rsid w:val="009D0500"/>
    <w:rsid w:val="009D1030"/>
    <w:rsid w:val="009D1A8D"/>
    <w:rsid w:val="009D328E"/>
    <w:rsid w:val="009D7715"/>
    <w:rsid w:val="009D79E0"/>
    <w:rsid w:val="009E0CF9"/>
    <w:rsid w:val="009E6303"/>
    <w:rsid w:val="009E6CF7"/>
    <w:rsid w:val="009F1392"/>
    <w:rsid w:val="009F2B40"/>
    <w:rsid w:val="009F3609"/>
    <w:rsid w:val="009F4315"/>
    <w:rsid w:val="009F49FC"/>
    <w:rsid w:val="009F6A75"/>
    <w:rsid w:val="00A031AF"/>
    <w:rsid w:val="00A034D8"/>
    <w:rsid w:val="00A054A4"/>
    <w:rsid w:val="00A10F9A"/>
    <w:rsid w:val="00A11C76"/>
    <w:rsid w:val="00A12E1F"/>
    <w:rsid w:val="00A133A4"/>
    <w:rsid w:val="00A1355E"/>
    <w:rsid w:val="00A14002"/>
    <w:rsid w:val="00A17515"/>
    <w:rsid w:val="00A175D3"/>
    <w:rsid w:val="00A17BFD"/>
    <w:rsid w:val="00A204C9"/>
    <w:rsid w:val="00A20BFF"/>
    <w:rsid w:val="00A252BF"/>
    <w:rsid w:val="00A259B1"/>
    <w:rsid w:val="00A2656E"/>
    <w:rsid w:val="00A26D70"/>
    <w:rsid w:val="00A2707C"/>
    <w:rsid w:val="00A30890"/>
    <w:rsid w:val="00A30A15"/>
    <w:rsid w:val="00A32422"/>
    <w:rsid w:val="00A33ADB"/>
    <w:rsid w:val="00A40342"/>
    <w:rsid w:val="00A41809"/>
    <w:rsid w:val="00A44859"/>
    <w:rsid w:val="00A44AC6"/>
    <w:rsid w:val="00A458B2"/>
    <w:rsid w:val="00A46279"/>
    <w:rsid w:val="00A46D32"/>
    <w:rsid w:val="00A53417"/>
    <w:rsid w:val="00A55349"/>
    <w:rsid w:val="00A57751"/>
    <w:rsid w:val="00A607E5"/>
    <w:rsid w:val="00A60F3D"/>
    <w:rsid w:val="00A61D0B"/>
    <w:rsid w:val="00A661A0"/>
    <w:rsid w:val="00A67334"/>
    <w:rsid w:val="00A703ED"/>
    <w:rsid w:val="00A70585"/>
    <w:rsid w:val="00A71967"/>
    <w:rsid w:val="00A7253C"/>
    <w:rsid w:val="00A7326A"/>
    <w:rsid w:val="00A73718"/>
    <w:rsid w:val="00A73C6D"/>
    <w:rsid w:val="00A74A45"/>
    <w:rsid w:val="00A75DA7"/>
    <w:rsid w:val="00A813EB"/>
    <w:rsid w:val="00A81852"/>
    <w:rsid w:val="00A82B36"/>
    <w:rsid w:val="00A82C08"/>
    <w:rsid w:val="00A851D2"/>
    <w:rsid w:val="00A86229"/>
    <w:rsid w:val="00A8697D"/>
    <w:rsid w:val="00A86CCC"/>
    <w:rsid w:val="00A8700A"/>
    <w:rsid w:val="00A90D7C"/>
    <w:rsid w:val="00A919BD"/>
    <w:rsid w:val="00A929B3"/>
    <w:rsid w:val="00A92C71"/>
    <w:rsid w:val="00A936FB"/>
    <w:rsid w:val="00A94BDD"/>
    <w:rsid w:val="00A95DB9"/>
    <w:rsid w:val="00A9630F"/>
    <w:rsid w:val="00A96F94"/>
    <w:rsid w:val="00AA0A25"/>
    <w:rsid w:val="00AA1829"/>
    <w:rsid w:val="00AA2863"/>
    <w:rsid w:val="00AA433E"/>
    <w:rsid w:val="00AA4579"/>
    <w:rsid w:val="00AA5D40"/>
    <w:rsid w:val="00AA6773"/>
    <w:rsid w:val="00AA6829"/>
    <w:rsid w:val="00AA76A6"/>
    <w:rsid w:val="00AA7EBE"/>
    <w:rsid w:val="00AB0971"/>
    <w:rsid w:val="00AB1305"/>
    <w:rsid w:val="00AB25CE"/>
    <w:rsid w:val="00AB7792"/>
    <w:rsid w:val="00AC1B95"/>
    <w:rsid w:val="00AC2044"/>
    <w:rsid w:val="00AC49A4"/>
    <w:rsid w:val="00AC5CAE"/>
    <w:rsid w:val="00AC65D1"/>
    <w:rsid w:val="00AD1657"/>
    <w:rsid w:val="00AD1F8F"/>
    <w:rsid w:val="00AD3932"/>
    <w:rsid w:val="00AD3E84"/>
    <w:rsid w:val="00AD54E9"/>
    <w:rsid w:val="00AD57DF"/>
    <w:rsid w:val="00AD69D0"/>
    <w:rsid w:val="00AD7995"/>
    <w:rsid w:val="00AE2201"/>
    <w:rsid w:val="00AE2CEB"/>
    <w:rsid w:val="00AE2D37"/>
    <w:rsid w:val="00AE3270"/>
    <w:rsid w:val="00AE354E"/>
    <w:rsid w:val="00AE4E28"/>
    <w:rsid w:val="00AE54DE"/>
    <w:rsid w:val="00AE5C2F"/>
    <w:rsid w:val="00AE5ECA"/>
    <w:rsid w:val="00AE632A"/>
    <w:rsid w:val="00AE64D7"/>
    <w:rsid w:val="00AE6E8F"/>
    <w:rsid w:val="00AF159E"/>
    <w:rsid w:val="00AF1947"/>
    <w:rsid w:val="00AF1AA8"/>
    <w:rsid w:val="00AF21FA"/>
    <w:rsid w:val="00AF5774"/>
    <w:rsid w:val="00AF5D80"/>
    <w:rsid w:val="00B01600"/>
    <w:rsid w:val="00B03745"/>
    <w:rsid w:val="00B05F6B"/>
    <w:rsid w:val="00B10D66"/>
    <w:rsid w:val="00B11112"/>
    <w:rsid w:val="00B1262A"/>
    <w:rsid w:val="00B14664"/>
    <w:rsid w:val="00B154D7"/>
    <w:rsid w:val="00B15968"/>
    <w:rsid w:val="00B1602B"/>
    <w:rsid w:val="00B177BB"/>
    <w:rsid w:val="00B20395"/>
    <w:rsid w:val="00B20B0A"/>
    <w:rsid w:val="00B2127C"/>
    <w:rsid w:val="00B239E3"/>
    <w:rsid w:val="00B23BD4"/>
    <w:rsid w:val="00B2722F"/>
    <w:rsid w:val="00B27A0D"/>
    <w:rsid w:val="00B31F63"/>
    <w:rsid w:val="00B31F98"/>
    <w:rsid w:val="00B3233E"/>
    <w:rsid w:val="00B35536"/>
    <w:rsid w:val="00B4076D"/>
    <w:rsid w:val="00B41018"/>
    <w:rsid w:val="00B411C2"/>
    <w:rsid w:val="00B41A82"/>
    <w:rsid w:val="00B427A2"/>
    <w:rsid w:val="00B42F96"/>
    <w:rsid w:val="00B52921"/>
    <w:rsid w:val="00B538B0"/>
    <w:rsid w:val="00B53A5E"/>
    <w:rsid w:val="00B569AE"/>
    <w:rsid w:val="00B57E25"/>
    <w:rsid w:val="00B57F16"/>
    <w:rsid w:val="00B60234"/>
    <w:rsid w:val="00B6110C"/>
    <w:rsid w:val="00B61989"/>
    <w:rsid w:val="00B62A99"/>
    <w:rsid w:val="00B62EC1"/>
    <w:rsid w:val="00B662C8"/>
    <w:rsid w:val="00B70163"/>
    <w:rsid w:val="00B708D6"/>
    <w:rsid w:val="00B72C90"/>
    <w:rsid w:val="00B77018"/>
    <w:rsid w:val="00B771C2"/>
    <w:rsid w:val="00B77226"/>
    <w:rsid w:val="00B81D12"/>
    <w:rsid w:val="00B82F53"/>
    <w:rsid w:val="00B87486"/>
    <w:rsid w:val="00B874A2"/>
    <w:rsid w:val="00B877AA"/>
    <w:rsid w:val="00B87E14"/>
    <w:rsid w:val="00B904D4"/>
    <w:rsid w:val="00B91B64"/>
    <w:rsid w:val="00B93197"/>
    <w:rsid w:val="00B936A7"/>
    <w:rsid w:val="00B9739D"/>
    <w:rsid w:val="00B97FAF"/>
    <w:rsid w:val="00BA284E"/>
    <w:rsid w:val="00BA2A2C"/>
    <w:rsid w:val="00BA5B40"/>
    <w:rsid w:val="00BA5E19"/>
    <w:rsid w:val="00BB0D4B"/>
    <w:rsid w:val="00BB24D0"/>
    <w:rsid w:val="00BB2EFD"/>
    <w:rsid w:val="00BB3BE9"/>
    <w:rsid w:val="00BB4925"/>
    <w:rsid w:val="00BB56DF"/>
    <w:rsid w:val="00BB5E19"/>
    <w:rsid w:val="00BC350F"/>
    <w:rsid w:val="00BC4179"/>
    <w:rsid w:val="00BC41D5"/>
    <w:rsid w:val="00BC5486"/>
    <w:rsid w:val="00BC6BC1"/>
    <w:rsid w:val="00BD000E"/>
    <w:rsid w:val="00BD06FB"/>
    <w:rsid w:val="00BD274F"/>
    <w:rsid w:val="00BD4053"/>
    <w:rsid w:val="00BD42F7"/>
    <w:rsid w:val="00BD46AB"/>
    <w:rsid w:val="00BD6589"/>
    <w:rsid w:val="00BE0FA0"/>
    <w:rsid w:val="00BE44D6"/>
    <w:rsid w:val="00BE4810"/>
    <w:rsid w:val="00BE68F3"/>
    <w:rsid w:val="00BE6A83"/>
    <w:rsid w:val="00BF10FE"/>
    <w:rsid w:val="00BF1827"/>
    <w:rsid w:val="00BF29B7"/>
    <w:rsid w:val="00BF45CC"/>
    <w:rsid w:val="00BF6C41"/>
    <w:rsid w:val="00C020CB"/>
    <w:rsid w:val="00C0299E"/>
    <w:rsid w:val="00C0350D"/>
    <w:rsid w:val="00C0360F"/>
    <w:rsid w:val="00C03AC2"/>
    <w:rsid w:val="00C0489E"/>
    <w:rsid w:val="00C057FC"/>
    <w:rsid w:val="00C05FF4"/>
    <w:rsid w:val="00C06FD2"/>
    <w:rsid w:val="00C070C9"/>
    <w:rsid w:val="00C07FD9"/>
    <w:rsid w:val="00C1085B"/>
    <w:rsid w:val="00C14975"/>
    <w:rsid w:val="00C149B5"/>
    <w:rsid w:val="00C157CF"/>
    <w:rsid w:val="00C158A2"/>
    <w:rsid w:val="00C177B3"/>
    <w:rsid w:val="00C17C0D"/>
    <w:rsid w:val="00C20283"/>
    <w:rsid w:val="00C2044B"/>
    <w:rsid w:val="00C218EA"/>
    <w:rsid w:val="00C236BE"/>
    <w:rsid w:val="00C23AE3"/>
    <w:rsid w:val="00C273FA"/>
    <w:rsid w:val="00C30F37"/>
    <w:rsid w:val="00C31171"/>
    <w:rsid w:val="00C31D6C"/>
    <w:rsid w:val="00C32121"/>
    <w:rsid w:val="00C3520B"/>
    <w:rsid w:val="00C3590B"/>
    <w:rsid w:val="00C3617B"/>
    <w:rsid w:val="00C368C6"/>
    <w:rsid w:val="00C373AC"/>
    <w:rsid w:val="00C37847"/>
    <w:rsid w:val="00C416FE"/>
    <w:rsid w:val="00C42964"/>
    <w:rsid w:val="00C43AAF"/>
    <w:rsid w:val="00C467A9"/>
    <w:rsid w:val="00C46C06"/>
    <w:rsid w:val="00C471C6"/>
    <w:rsid w:val="00C50A68"/>
    <w:rsid w:val="00C532E6"/>
    <w:rsid w:val="00C5471C"/>
    <w:rsid w:val="00C57A2B"/>
    <w:rsid w:val="00C60FD2"/>
    <w:rsid w:val="00C622BA"/>
    <w:rsid w:val="00C6393A"/>
    <w:rsid w:val="00C65F76"/>
    <w:rsid w:val="00C66E89"/>
    <w:rsid w:val="00C67DB1"/>
    <w:rsid w:val="00C70068"/>
    <w:rsid w:val="00C72EAD"/>
    <w:rsid w:val="00C72EC9"/>
    <w:rsid w:val="00C74AAC"/>
    <w:rsid w:val="00C754F5"/>
    <w:rsid w:val="00C75559"/>
    <w:rsid w:val="00C76926"/>
    <w:rsid w:val="00C77269"/>
    <w:rsid w:val="00C77821"/>
    <w:rsid w:val="00C8003C"/>
    <w:rsid w:val="00C80B70"/>
    <w:rsid w:val="00C815E8"/>
    <w:rsid w:val="00C81F03"/>
    <w:rsid w:val="00C8256D"/>
    <w:rsid w:val="00C837CD"/>
    <w:rsid w:val="00C84F0E"/>
    <w:rsid w:val="00C8545D"/>
    <w:rsid w:val="00C85AC0"/>
    <w:rsid w:val="00C861DC"/>
    <w:rsid w:val="00C906A3"/>
    <w:rsid w:val="00C924B2"/>
    <w:rsid w:val="00C937FF"/>
    <w:rsid w:val="00C96C69"/>
    <w:rsid w:val="00C96D65"/>
    <w:rsid w:val="00C97995"/>
    <w:rsid w:val="00CA3FF3"/>
    <w:rsid w:val="00CA4807"/>
    <w:rsid w:val="00CA5A8D"/>
    <w:rsid w:val="00CB060F"/>
    <w:rsid w:val="00CB0C85"/>
    <w:rsid w:val="00CB12B8"/>
    <w:rsid w:val="00CB2484"/>
    <w:rsid w:val="00CB3347"/>
    <w:rsid w:val="00CB3400"/>
    <w:rsid w:val="00CB45EA"/>
    <w:rsid w:val="00CB5E96"/>
    <w:rsid w:val="00CB6586"/>
    <w:rsid w:val="00CB736F"/>
    <w:rsid w:val="00CB7D8D"/>
    <w:rsid w:val="00CB7DFD"/>
    <w:rsid w:val="00CC046F"/>
    <w:rsid w:val="00CC1724"/>
    <w:rsid w:val="00CC26BD"/>
    <w:rsid w:val="00CC3586"/>
    <w:rsid w:val="00CC3CFE"/>
    <w:rsid w:val="00CC438B"/>
    <w:rsid w:val="00CC4C33"/>
    <w:rsid w:val="00CC509D"/>
    <w:rsid w:val="00CC65F3"/>
    <w:rsid w:val="00CD14C4"/>
    <w:rsid w:val="00CD36CC"/>
    <w:rsid w:val="00CD644A"/>
    <w:rsid w:val="00CD6B69"/>
    <w:rsid w:val="00CD7FB4"/>
    <w:rsid w:val="00CE128E"/>
    <w:rsid w:val="00CE1796"/>
    <w:rsid w:val="00CE5436"/>
    <w:rsid w:val="00CE553E"/>
    <w:rsid w:val="00CE7600"/>
    <w:rsid w:val="00CF0236"/>
    <w:rsid w:val="00CF3C47"/>
    <w:rsid w:val="00CF3D23"/>
    <w:rsid w:val="00CF417A"/>
    <w:rsid w:val="00CF587B"/>
    <w:rsid w:val="00CF5F96"/>
    <w:rsid w:val="00CF6977"/>
    <w:rsid w:val="00CF7386"/>
    <w:rsid w:val="00CF7525"/>
    <w:rsid w:val="00D030E9"/>
    <w:rsid w:val="00D05D24"/>
    <w:rsid w:val="00D07980"/>
    <w:rsid w:val="00D118BA"/>
    <w:rsid w:val="00D12140"/>
    <w:rsid w:val="00D129D4"/>
    <w:rsid w:val="00D12ED3"/>
    <w:rsid w:val="00D14AEA"/>
    <w:rsid w:val="00D15E1F"/>
    <w:rsid w:val="00D16B97"/>
    <w:rsid w:val="00D22FC0"/>
    <w:rsid w:val="00D23F0E"/>
    <w:rsid w:val="00D24AA6"/>
    <w:rsid w:val="00D25E81"/>
    <w:rsid w:val="00D26B5F"/>
    <w:rsid w:val="00D302B8"/>
    <w:rsid w:val="00D30B9B"/>
    <w:rsid w:val="00D30BDD"/>
    <w:rsid w:val="00D31393"/>
    <w:rsid w:val="00D31704"/>
    <w:rsid w:val="00D3175D"/>
    <w:rsid w:val="00D32602"/>
    <w:rsid w:val="00D32973"/>
    <w:rsid w:val="00D32A81"/>
    <w:rsid w:val="00D32E5E"/>
    <w:rsid w:val="00D34B4A"/>
    <w:rsid w:val="00D3604B"/>
    <w:rsid w:val="00D3739A"/>
    <w:rsid w:val="00D37622"/>
    <w:rsid w:val="00D4055C"/>
    <w:rsid w:val="00D405BE"/>
    <w:rsid w:val="00D407A9"/>
    <w:rsid w:val="00D416A6"/>
    <w:rsid w:val="00D41F19"/>
    <w:rsid w:val="00D44B1E"/>
    <w:rsid w:val="00D512B8"/>
    <w:rsid w:val="00D51B8A"/>
    <w:rsid w:val="00D52651"/>
    <w:rsid w:val="00D52E90"/>
    <w:rsid w:val="00D5321A"/>
    <w:rsid w:val="00D53634"/>
    <w:rsid w:val="00D5512C"/>
    <w:rsid w:val="00D556AB"/>
    <w:rsid w:val="00D57E19"/>
    <w:rsid w:val="00D6092A"/>
    <w:rsid w:val="00D61B91"/>
    <w:rsid w:val="00D723CC"/>
    <w:rsid w:val="00D73105"/>
    <w:rsid w:val="00D73972"/>
    <w:rsid w:val="00D769B8"/>
    <w:rsid w:val="00D77B55"/>
    <w:rsid w:val="00D77E24"/>
    <w:rsid w:val="00D8053F"/>
    <w:rsid w:val="00D809C8"/>
    <w:rsid w:val="00D817BD"/>
    <w:rsid w:val="00D8323B"/>
    <w:rsid w:val="00D8641D"/>
    <w:rsid w:val="00D86EBB"/>
    <w:rsid w:val="00D8734F"/>
    <w:rsid w:val="00D87AED"/>
    <w:rsid w:val="00D907FA"/>
    <w:rsid w:val="00D917AB"/>
    <w:rsid w:val="00D91B12"/>
    <w:rsid w:val="00D9267E"/>
    <w:rsid w:val="00D94482"/>
    <w:rsid w:val="00D94F3F"/>
    <w:rsid w:val="00D96051"/>
    <w:rsid w:val="00D966F5"/>
    <w:rsid w:val="00D96845"/>
    <w:rsid w:val="00D96983"/>
    <w:rsid w:val="00D9714F"/>
    <w:rsid w:val="00DA0217"/>
    <w:rsid w:val="00DA25A4"/>
    <w:rsid w:val="00DA3533"/>
    <w:rsid w:val="00DA53D0"/>
    <w:rsid w:val="00DA5995"/>
    <w:rsid w:val="00DA68D5"/>
    <w:rsid w:val="00DB103E"/>
    <w:rsid w:val="00DB2786"/>
    <w:rsid w:val="00DB279F"/>
    <w:rsid w:val="00DB4E06"/>
    <w:rsid w:val="00DB6031"/>
    <w:rsid w:val="00DB64E3"/>
    <w:rsid w:val="00DB6E25"/>
    <w:rsid w:val="00DB7E4F"/>
    <w:rsid w:val="00DC0880"/>
    <w:rsid w:val="00DC095B"/>
    <w:rsid w:val="00DC0FFD"/>
    <w:rsid w:val="00DC2F08"/>
    <w:rsid w:val="00DC5509"/>
    <w:rsid w:val="00DD1235"/>
    <w:rsid w:val="00DD2F22"/>
    <w:rsid w:val="00DD305E"/>
    <w:rsid w:val="00DD6136"/>
    <w:rsid w:val="00DE0888"/>
    <w:rsid w:val="00DE392C"/>
    <w:rsid w:val="00DE3B85"/>
    <w:rsid w:val="00DE4490"/>
    <w:rsid w:val="00DE5529"/>
    <w:rsid w:val="00DE708B"/>
    <w:rsid w:val="00DE7922"/>
    <w:rsid w:val="00DF2A81"/>
    <w:rsid w:val="00DF4838"/>
    <w:rsid w:val="00DF7069"/>
    <w:rsid w:val="00E0028B"/>
    <w:rsid w:val="00E01B6C"/>
    <w:rsid w:val="00E02343"/>
    <w:rsid w:val="00E029AC"/>
    <w:rsid w:val="00E05677"/>
    <w:rsid w:val="00E05E43"/>
    <w:rsid w:val="00E07091"/>
    <w:rsid w:val="00E10072"/>
    <w:rsid w:val="00E1013E"/>
    <w:rsid w:val="00E11188"/>
    <w:rsid w:val="00E11D36"/>
    <w:rsid w:val="00E130F3"/>
    <w:rsid w:val="00E149DD"/>
    <w:rsid w:val="00E14B67"/>
    <w:rsid w:val="00E160CE"/>
    <w:rsid w:val="00E17AC6"/>
    <w:rsid w:val="00E17C0E"/>
    <w:rsid w:val="00E210C4"/>
    <w:rsid w:val="00E23B7F"/>
    <w:rsid w:val="00E243DD"/>
    <w:rsid w:val="00E25C50"/>
    <w:rsid w:val="00E30C48"/>
    <w:rsid w:val="00E33913"/>
    <w:rsid w:val="00E33FB7"/>
    <w:rsid w:val="00E34C90"/>
    <w:rsid w:val="00E40753"/>
    <w:rsid w:val="00E40C02"/>
    <w:rsid w:val="00E41652"/>
    <w:rsid w:val="00E41CE6"/>
    <w:rsid w:val="00E41CEB"/>
    <w:rsid w:val="00E448E9"/>
    <w:rsid w:val="00E44C39"/>
    <w:rsid w:val="00E45473"/>
    <w:rsid w:val="00E46D24"/>
    <w:rsid w:val="00E4796F"/>
    <w:rsid w:val="00E53E07"/>
    <w:rsid w:val="00E568B6"/>
    <w:rsid w:val="00E56D17"/>
    <w:rsid w:val="00E5726B"/>
    <w:rsid w:val="00E57B4D"/>
    <w:rsid w:val="00E60F85"/>
    <w:rsid w:val="00E61065"/>
    <w:rsid w:val="00E62F36"/>
    <w:rsid w:val="00E63AE1"/>
    <w:rsid w:val="00E643F7"/>
    <w:rsid w:val="00E6479A"/>
    <w:rsid w:val="00E64BF8"/>
    <w:rsid w:val="00E65857"/>
    <w:rsid w:val="00E67C8B"/>
    <w:rsid w:val="00E67F06"/>
    <w:rsid w:val="00E70318"/>
    <w:rsid w:val="00E70C87"/>
    <w:rsid w:val="00E71A8C"/>
    <w:rsid w:val="00E7354F"/>
    <w:rsid w:val="00E74C43"/>
    <w:rsid w:val="00E74FBF"/>
    <w:rsid w:val="00E774DE"/>
    <w:rsid w:val="00E81DA7"/>
    <w:rsid w:val="00E82A4F"/>
    <w:rsid w:val="00E84136"/>
    <w:rsid w:val="00E85D99"/>
    <w:rsid w:val="00E8689C"/>
    <w:rsid w:val="00E878C2"/>
    <w:rsid w:val="00E87CCA"/>
    <w:rsid w:val="00E90A9E"/>
    <w:rsid w:val="00E9121F"/>
    <w:rsid w:val="00E917B9"/>
    <w:rsid w:val="00E9247A"/>
    <w:rsid w:val="00E94D2E"/>
    <w:rsid w:val="00E96038"/>
    <w:rsid w:val="00E96536"/>
    <w:rsid w:val="00E96B4D"/>
    <w:rsid w:val="00E96C3D"/>
    <w:rsid w:val="00EA04D1"/>
    <w:rsid w:val="00EA1D61"/>
    <w:rsid w:val="00EA287F"/>
    <w:rsid w:val="00EA2B85"/>
    <w:rsid w:val="00EA2E2D"/>
    <w:rsid w:val="00EB0E0E"/>
    <w:rsid w:val="00EB13A4"/>
    <w:rsid w:val="00EB1788"/>
    <w:rsid w:val="00EB1C17"/>
    <w:rsid w:val="00EB28C2"/>
    <w:rsid w:val="00EB2B7D"/>
    <w:rsid w:val="00EB4ED0"/>
    <w:rsid w:val="00EB5467"/>
    <w:rsid w:val="00EB5C93"/>
    <w:rsid w:val="00EB6E72"/>
    <w:rsid w:val="00EB7AC3"/>
    <w:rsid w:val="00EC08A3"/>
    <w:rsid w:val="00EC4F29"/>
    <w:rsid w:val="00EC5FEE"/>
    <w:rsid w:val="00EC67F4"/>
    <w:rsid w:val="00EC7124"/>
    <w:rsid w:val="00EC7163"/>
    <w:rsid w:val="00EC7DAF"/>
    <w:rsid w:val="00EC7EB6"/>
    <w:rsid w:val="00ED23B3"/>
    <w:rsid w:val="00ED3440"/>
    <w:rsid w:val="00ED451C"/>
    <w:rsid w:val="00ED5B2D"/>
    <w:rsid w:val="00ED5EB2"/>
    <w:rsid w:val="00ED62D0"/>
    <w:rsid w:val="00ED6489"/>
    <w:rsid w:val="00ED6704"/>
    <w:rsid w:val="00ED6ED1"/>
    <w:rsid w:val="00ED745B"/>
    <w:rsid w:val="00EE098C"/>
    <w:rsid w:val="00EE09B3"/>
    <w:rsid w:val="00EE21D3"/>
    <w:rsid w:val="00EE5A8E"/>
    <w:rsid w:val="00EE697A"/>
    <w:rsid w:val="00EE7DEB"/>
    <w:rsid w:val="00EF06B1"/>
    <w:rsid w:val="00EF1B90"/>
    <w:rsid w:val="00EF3994"/>
    <w:rsid w:val="00EF4624"/>
    <w:rsid w:val="00EF6A7C"/>
    <w:rsid w:val="00EF73BE"/>
    <w:rsid w:val="00F00B9B"/>
    <w:rsid w:val="00F015DA"/>
    <w:rsid w:val="00F01AA8"/>
    <w:rsid w:val="00F01B0E"/>
    <w:rsid w:val="00F01F57"/>
    <w:rsid w:val="00F02031"/>
    <w:rsid w:val="00F022A2"/>
    <w:rsid w:val="00F0403A"/>
    <w:rsid w:val="00F0463A"/>
    <w:rsid w:val="00F04949"/>
    <w:rsid w:val="00F05DCA"/>
    <w:rsid w:val="00F12989"/>
    <w:rsid w:val="00F1657A"/>
    <w:rsid w:val="00F1720F"/>
    <w:rsid w:val="00F17AB9"/>
    <w:rsid w:val="00F17FF4"/>
    <w:rsid w:val="00F2164F"/>
    <w:rsid w:val="00F229E5"/>
    <w:rsid w:val="00F2375C"/>
    <w:rsid w:val="00F23A01"/>
    <w:rsid w:val="00F23AB8"/>
    <w:rsid w:val="00F23F6C"/>
    <w:rsid w:val="00F2415B"/>
    <w:rsid w:val="00F25B79"/>
    <w:rsid w:val="00F26C1B"/>
    <w:rsid w:val="00F30C36"/>
    <w:rsid w:val="00F31DFC"/>
    <w:rsid w:val="00F35382"/>
    <w:rsid w:val="00F37AA6"/>
    <w:rsid w:val="00F40D68"/>
    <w:rsid w:val="00F444D3"/>
    <w:rsid w:val="00F4465C"/>
    <w:rsid w:val="00F45430"/>
    <w:rsid w:val="00F45F80"/>
    <w:rsid w:val="00F52C66"/>
    <w:rsid w:val="00F549AD"/>
    <w:rsid w:val="00F54FF5"/>
    <w:rsid w:val="00F60952"/>
    <w:rsid w:val="00F613E5"/>
    <w:rsid w:val="00F616A1"/>
    <w:rsid w:val="00F63B8F"/>
    <w:rsid w:val="00F64540"/>
    <w:rsid w:val="00F65169"/>
    <w:rsid w:val="00F67CAD"/>
    <w:rsid w:val="00F70D19"/>
    <w:rsid w:val="00F72C17"/>
    <w:rsid w:val="00F73790"/>
    <w:rsid w:val="00F73BE1"/>
    <w:rsid w:val="00F73C0D"/>
    <w:rsid w:val="00F7435D"/>
    <w:rsid w:val="00F80E74"/>
    <w:rsid w:val="00F812D9"/>
    <w:rsid w:val="00F81515"/>
    <w:rsid w:val="00F81B89"/>
    <w:rsid w:val="00F82E16"/>
    <w:rsid w:val="00F845BF"/>
    <w:rsid w:val="00F857EB"/>
    <w:rsid w:val="00F85C7E"/>
    <w:rsid w:val="00F86B09"/>
    <w:rsid w:val="00F91AEB"/>
    <w:rsid w:val="00F91EF9"/>
    <w:rsid w:val="00F93B9E"/>
    <w:rsid w:val="00F93C21"/>
    <w:rsid w:val="00F94A36"/>
    <w:rsid w:val="00F95968"/>
    <w:rsid w:val="00F97831"/>
    <w:rsid w:val="00FA0229"/>
    <w:rsid w:val="00FA3333"/>
    <w:rsid w:val="00FA404D"/>
    <w:rsid w:val="00FA5C7A"/>
    <w:rsid w:val="00FA6898"/>
    <w:rsid w:val="00FA6C36"/>
    <w:rsid w:val="00FB0787"/>
    <w:rsid w:val="00FB10D8"/>
    <w:rsid w:val="00FB2016"/>
    <w:rsid w:val="00FB2097"/>
    <w:rsid w:val="00FB2F57"/>
    <w:rsid w:val="00FB2F5F"/>
    <w:rsid w:val="00FB4C70"/>
    <w:rsid w:val="00FB6110"/>
    <w:rsid w:val="00FC09B9"/>
    <w:rsid w:val="00FC12A0"/>
    <w:rsid w:val="00FC1AA4"/>
    <w:rsid w:val="00FC2932"/>
    <w:rsid w:val="00FC4CBC"/>
    <w:rsid w:val="00FC524A"/>
    <w:rsid w:val="00FC7339"/>
    <w:rsid w:val="00FD0F76"/>
    <w:rsid w:val="00FD20AD"/>
    <w:rsid w:val="00FD25BE"/>
    <w:rsid w:val="00FD2710"/>
    <w:rsid w:val="00FD2852"/>
    <w:rsid w:val="00FD2945"/>
    <w:rsid w:val="00FD3DE2"/>
    <w:rsid w:val="00FD4367"/>
    <w:rsid w:val="00FD4C8D"/>
    <w:rsid w:val="00FD550C"/>
    <w:rsid w:val="00FE0DC2"/>
    <w:rsid w:val="00FE2D60"/>
    <w:rsid w:val="00FE3EAD"/>
    <w:rsid w:val="00FE4119"/>
    <w:rsid w:val="00FE5545"/>
    <w:rsid w:val="00FE5A64"/>
    <w:rsid w:val="00FE7311"/>
    <w:rsid w:val="00FE7454"/>
    <w:rsid w:val="00FF0A32"/>
    <w:rsid w:val="00FF3D57"/>
    <w:rsid w:val="00FF3D66"/>
    <w:rsid w:val="00FF3DB9"/>
    <w:rsid w:val="00FF52D3"/>
    <w:rsid w:val="00FF6308"/>
    <w:rsid w:val="00FF6E8F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Jahoda</dc:creator>
  <cp:lastModifiedBy>Lenka</cp:lastModifiedBy>
  <cp:revision>2</cp:revision>
  <dcterms:created xsi:type="dcterms:W3CDTF">2014-12-04T20:05:00Z</dcterms:created>
  <dcterms:modified xsi:type="dcterms:W3CDTF">2014-12-04T20:05:00Z</dcterms:modified>
</cp:coreProperties>
</file>