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D31" w:rsidRPr="0052757A" w:rsidRDefault="0052757A" w:rsidP="005420B9">
      <w:pPr>
        <w:pStyle w:val="Nzev"/>
      </w:pPr>
      <w:r w:rsidRPr="0052757A">
        <w:t>Propojení přednášek a MANAHRY</w:t>
      </w:r>
    </w:p>
    <w:p w:rsidR="004F7D31" w:rsidRPr="0052757A" w:rsidRDefault="004F7D31" w:rsidP="00F8705B">
      <w:pPr>
        <w:spacing w:after="120"/>
        <w:rPr>
          <w:rFonts w:ascii="Times New Roman" w:hAnsi="Times New Roman" w:cs="Times New Roman"/>
        </w:rPr>
      </w:pPr>
    </w:p>
    <w:p w:rsidR="002C5DFA" w:rsidRPr="0052757A" w:rsidRDefault="002C5DFA" w:rsidP="00F8705B">
      <w:pPr>
        <w:spacing w:after="120"/>
        <w:rPr>
          <w:rFonts w:ascii="Times New Roman" w:hAnsi="Times New Roman" w:cs="Times New Roman"/>
        </w:rPr>
      </w:pPr>
      <w:r w:rsidRPr="0052757A">
        <w:rPr>
          <w:rFonts w:ascii="Times New Roman" w:hAnsi="Times New Roman" w:cs="Times New Roman"/>
        </w:rPr>
        <w:t>Vážené studentky, vážení studenti</w:t>
      </w:r>
      <w:r w:rsidR="00F8705B" w:rsidRPr="0052757A">
        <w:rPr>
          <w:rFonts w:ascii="Times New Roman" w:hAnsi="Times New Roman" w:cs="Times New Roman"/>
        </w:rPr>
        <w:t>,</w:t>
      </w:r>
    </w:p>
    <w:p w:rsidR="000302A2" w:rsidRPr="0052757A" w:rsidRDefault="00BA15ED" w:rsidP="00D50CFE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2C5DFA" w:rsidRPr="0052757A">
        <w:rPr>
          <w:rFonts w:ascii="Times New Roman" w:hAnsi="Times New Roman" w:cs="Times New Roman"/>
        </w:rPr>
        <w:t xml:space="preserve">ředmět </w:t>
      </w:r>
      <w:r w:rsidR="000302A2" w:rsidRPr="0052757A">
        <w:rPr>
          <w:rFonts w:ascii="Times New Roman" w:hAnsi="Times New Roman" w:cs="Times New Roman"/>
        </w:rPr>
        <w:t>Management</w:t>
      </w:r>
      <w:r w:rsidR="00D50CFE" w:rsidRPr="0052757A">
        <w:rPr>
          <w:rFonts w:ascii="Times New Roman" w:hAnsi="Times New Roman" w:cs="Times New Roman"/>
        </w:rPr>
        <w:t xml:space="preserve"> </w:t>
      </w:r>
      <w:r w:rsidR="000302A2" w:rsidRPr="0052757A">
        <w:rPr>
          <w:rFonts w:ascii="Times New Roman" w:hAnsi="Times New Roman" w:cs="Times New Roman"/>
        </w:rPr>
        <w:t>1 je vyučován v</w:t>
      </w:r>
      <w:r w:rsidR="00E8753D" w:rsidRPr="0052757A">
        <w:rPr>
          <w:rFonts w:ascii="Times New Roman" w:hAnsi="Times New Roman" w:cs="Times New Roman"/>
        </w:rPr>
        <w:t> </w:t>
      </w:r>
      <w:r w:rsidR="000302A2" w:rsidRPr="0052757A">
        <w:rPr>
          <w:rFonts w:ascii="Times New Roman" w:hAnsi="Times New Roman" w:cs="Times New Roman"/>
        </w:rPr>
        <w:t>rámci</w:t>
      </w:r>
      <w:r w:rsidR="00E8753D" w:rsidRPr="0052757A">
        <w:rPr>
          <w:rFonts w:ascii="Times New Roman" w:hAnsi="Times New Roman" w:cs="Times New Roman"/>
        </w:rPr>
        <w:t xml:space="preserve"> dvou hodin</w:t>
      </w:r>
      <w:r w:rsidR="000302A2" w:rsidRPr="0052757A">
        <w:rPr>
          <w:rFonts w:ascii="Times New Roman" w:hAnsi="Times New Roman" w:cs="Times New Roman"/>
        </w:rPr>
        <w:t xml:space="preserve"> přednášek a</w:t>
      </w:r>
      <w:r w:rsidR="00E8753D" w:rsidRPr="0052757A">
        <w:rPr>
          <w:rFonts w:ascii="Times New Roman" w:hAnsi="Times New Roman" w:cs="Times New Roman"/>
        </w:rPr>
        <w:t xml:space="preserve"> dvou hodin</w:t>
      </w:r>
      <w:r w:rsidR="000302A2" w:rsidRPr="0052757A">
        <w:rPr>
          <w:rFonts w:ascii="Times New Roman" w:hAnsi="Times New Roman" w:cs="Times New Roman"/>
        </w:rPr>
        <w:t xml:space="preserve"> seminářů</w:t>
      </w:r>
      <w:r w:rsidR="00E8753D" w:rsidRPr="0052757A">
        <w:rPr>
          <w:rFonts w:ascii="Times New Roman" w:hAnsi="Times New Roman" w:cs="Times New Roman"/>
        </w:rPr>
        <w:t xml:space="preserve"> týdně</w:t>
      </w:r>
      <w:r w:rsidR="000302A2" w:rsidRPr="0052757A">
        <w:rPr>
          <w:rFonts w:ascii="Times New Roman" w:hAnsi="Times New Roman" w:cs="Times New Roman"/>
        </w:rPr>
        <w:t>.</w:t>
      </w:r>
      <w:r w:rsidR="00E8753D" w:rsidRPr="0052757A">
        <w:rPr>
          <w:rFonts w:ascii="Times New Roman" w:hAnsi="Times New Roman" w:cs="Times New Roman"/>
        </w:rPr>
        <w:t xml:space="preserve"> </w:t>
      </w:r>
      <w:r w:rsidR="000302A2" w:rsidRPr="0052757A">
        <w:rPr>
          <w:rFonts w:ascii="Times New Roman" w:hAnsi="Times New Roman" w:cs="Times New Roman"/>
        </w:rPr>
        <w:t xml:space="preserve">V klasickém pojetí vysokoškolské výuky, kdy předmět má jak přednášky, tak semináře zpravidla platí, že </w:t>
      </w:r>
      <w:proofErr w:type="gramStart"/>
      <w:r w:rsidR="000302A2" w:rsidRPr="0052757A">
        <w:rPr>
          <w:rFonts w:ascii="Times New Roman" w:hAnsi="Times New Roman" w:cs="Times New Roman"/>
        </w:rPr>
        <w:t>to</w:t>
      </w:r>
      <w:proofErr w:type="gramEnd"/>
      <w:r w:rsidR="000302A2" w:rsidRPr="0052757A">
        <w:rPr>
          <w:rFonts w:ascii="Times New Roman" w:hAnsi="Times New Roman" w:cs="Times New Roman"/>
        </w:rPr>
        <w:t xml:space="preserve"> co je odpřednášeno</w:t>
      </w:r>
      <w:r w:rsidR="00033FE9">
        <w:rPr>
          <w:rFonts w:ascii="Times New Roman" w:hAnsi="Times New Roman" w:cs="Times New Roman"/>
        </w:rPr>
        <w:t>,</w:t>
      </w:r>
      <w:r w:rsidR="000302A2" w:rsidRPr="0052757A">
        <w:rPr>
          <w:rFonts w:ascii="Times New Roman" w:hAnsi="Times New Roman" w:cs="Times New Roman"/>
        </w:rPr>
        <w:t xml:space="preserve"> se následně na seminářích se studenty procvičuje, s cílem upevnění a prohloubení teoretických poznatků, které byly na přednáškách získány.</w:t>
      </w:r>
    </w:p>
    <w:p w:rsidR="002A13F8" w:rsidRPr="0052757A" w:rsidRDefault="0012017F" w:rsidP="00D50CFE">
      <w:pPr>
        <w:spacing w:after="120"/>
        <w:jc w:val="both"/>
        <w:rPr>
          <w:rFonts w:ascii="Times New Roman" w:hAnsi="Times New Roman" w:cs="Times New Roman"/>
        </w:rPr>
      </w:pPr>
      <w:r w:rsidRPr="0052757A">
        <w:rPr>
          <w:rFonts w:ascii="Times New Roman" w:hAnsi="Times New Roman" w:cs="Times New Roman"/>
        </w:rPr>
        <w:t>Management je však specifická disciplína. Pro úspěšnou manažerskou praxi je totiž třeba si vedle teoretických poznatků osvojit i řadu schopností</w:t>
      </w:r>
      <w:r w:rsidR="001A3305" w:rsidRPr="0052757A">
        <w:rPr>
          <w:rFonts w:ascii="Times New Roman" w:hAnsi="Times New Roman" w:cs="Times New Roman"/>
        </w:rPr>
        <w:t xml:space="preserve"> a dovedností</w:t>
      </w:r>
      <w:r w:rsidRPr="0052757A">
        <w:rPr>
          <w:rFonts w:ascii="Times New Roman" w:hAnsi="Times New Roman" w:cs="Times New Roman"/>
        </w:rPr>
        <w:t>, které jsou důležité při jednání se spolupracovníky či obchodními partnery. Je třeba si osvojit</w:t>
      </w:r>
      <w:r w:rsidR="002A13F8" w:rsidRPr="0052757A">
        <w:rPr>
          <w:rFonts w:ascii="Times New Roman" w:hAnsi="Times New Roman" w:cs="Times New Roman"/>
        </w:rPr>
        <w:t xml:space="preserve"> organizaci své vlastní činnosti, efektivní využívání vlastního času, schopnost nést riziko apod. Pro rozvoj těchto </w:t>
      </w:r>
      <w:r w:rsidR="001A3305" w:rsidRPr="0052757A">
        <w:rPr>
          <w:rFonts w:ascii="Times New Roman" w:hAnsi="Times New Roman" w:cs="Times New Roman"/>
        </w:rPr>
        <w:t>složek kvalifikace</w:t>
      </w:r>
      <w:r w:rsidR="002A13F8" w:rsidRPr="0052757A">
        <w:rPr>
          <w:rFonts w:ascii="Times New Roman" w:hAnsi="Times New Roman" w:cs="Times New Roman"/>
        </w:rPr>
        <w:t xml:space="preserve"> je nejvhodnější přímá praxe. Existují však</w:t>
      </w:r>
      <w:r w:rsidR="00D50CFE" w:rsidRPr="0052757A">
        <w:rPr>
          <w:rFonts w:ascii="Times New Roman" w:hAnsi="Times New Roman" w:cs="Times New Roman"/>
        </w:rPr>
        <w:t xml:space="preserve"> též</w:t>
      </w:r>
      <w:r w:rsidR="002A13F8" w:rsidRPr="0052757A">
        <w:rPr>
          <w:rFonts w:ascii="Times New Roman" w:hAnsi="Times New Roman" w:cs="Times New Roman"/>
        </w:rPr>
        <w:t xml:space="preserve"> specifické metody, které umožňují tyto schopnosti</w:t>
      </w:r>
      <w:r w:rsidR="00D50CFE" w:rsidRPr="0052757A">
        <w:rPr>
          <w:rFonts w:ascii="Times New Roman" w:hAnsi="Times New Roman" w:cs="Times New Roman"/>
        </w:rPr>
        <w:t xml:space="preserve"> rozvíjet</w:t>
      </w:r>
      <w:r w:rsidR="002A13F8" w:rsidRPr="0052757A">
        <w:rPr>
          <w:rFonts w:ascii="Times New Roman" w:hAnsi="Times New Roman" w:cs="Times New Roman"/>
        </w:rPr>
        <w:t xml:space="preserve"> i v rámci vysokoškolské výuky. Jde zejména o manažerské hry.</w:t>
      </w:r>
    </w:p>
    <w:p w:rsidR="00A44500" w:rsidRPr="0052757A" w:rsidRDefault="002A13F8" w:rsidP="00BA15ED">
      <w:pPr>
        <w:spacing w:after="120"/>
        <w:jc w:val="both"/>
        <w:rPr>
          <w:rFonts w:ascii="Times New Roman" w:hAnsi="Times New Roman" w:cs="Times New Roman"/>
        </w:rPr>
      </w:pPr>
      <w:r w:rsidRPr="0052757A">
        <w:rPr>
          <w:rFonts w:ascii="Times New Roman" w:hAnsi="Times New Roman" w:cs="Times New Roman"/>
        </w:rPr>
        <w:t xml:space="preserve">Z tohoto důvodu neprobíhají v předmětu </w:t>
      </w:r>
      <w:r w:rsidR="00D50CFE" w:rsidRPr="0052757A">
        <w:rPr>
          <w:rFonts w:ascii="Times New Roman" w:hAnsi="Times New Roman" w:cs="Times New Roman"/>
        </w:rPr>
        <w:t xml:space="preserve">Management </w:t>
      </w:r>
      <w:r w:rsidRPr="0052757A">
        <w:rPr>
          <w:rFonts w:ascii="Times New Roman" w:hAnsi="Times New Roman" w:cs="Times New Roman"/>
        </w:rPr>
        <w:t xml:space="preserve">1 </w:t>
      </w:r>
      <w:r w:rsidR="00D50CFE" w:rsidRPr="0052757A">
        <w:rPr>
          <w:rFonts w:ascii="Times New Roman" w:hAnsi="Times New Roman" w:cs="Times New Roman"/>
        </w:rPr>
        <w:t>semináře klasicky, tedy</w:t>
      </w:r>
      <w:r w:rsidRPr="0052757A">
        <w:rPr>
          <w:rFonts w:ascii="Times New Roman" w:hAnsi="Times New Roman" w:cs="Times New Roman"/>
        </w:rPr>
        <w:t xml:space="preserve"> </w:t>
      </w:r>
      <w:r w:rsidR="00D50CFE" w:rsidRPr="0052757A">
        <w:rPr>
          <w:rFonts w:ascii="Times New Roman" w:hAnsi="Times New Roman" w:cs="Times New Roman"/>
        </w:rPr>
        <w:t>formou</w:t>
      </w:r>
      <w:r w:rsidRPr="0052757A">
        <w:rPr>
          <w:rFonts w:ascii="Times New Roman" w:hAnsi="Times New Roman" w:cs="Times New Roman"/>
        </w:rPr>
        <w:t> procvičování toho, co bylo na přednášce, ale v rámci originální manažerské hry MANAHRA. Mnohaleté zkušenosti ukazují, že toto pojetí</w:t>
      </w:r>
      <w:r w:rsidR="00117B0E" w:rsidRPr="0052757A">
        <w:rPr>
          <w:rFonts w:ascii="Times New Roman" w:hAnsi="Times New Roman" w:cs="Times New Roman"/>
        </w:rPr>
        <w:t xml:space="preserve"> </w:t>
      </w:r>
      <w:r w:rsidRPr="0052757A">
        <w:rPr>
          <w:rFonts w:ascii="Times New Roman" w:hAnsi="Times New Roman" w:cs="Times New Roman"/>
        </w:rPr>
        <w:t>je</w:t>
      </w:r>
      <w:r w:rsidR="00117B0E" w:rsidRPr="0052757A">
        <w:rPr>
          <w:rFonts w:ascii="Times New Roman" w:hAnsi="Times New Roman" w:cs="Times New Roman"/>
        </w:rPr>
        <w:t xml:space="preserve"> oproti klasickému</w:t>
      </w:r>
      <w:r w:rsidRPr="0052757A">
        <w:rPr>
          <w:rFonts w:ascii="Times New Roman" w:hAnsi="Times New Roman" w:cs="Times New Roman"/>
        </w:rPr>
        <w:t xml:space="preserve"> nesporně </w:t>
      </w:r>
      <w:r w:rsidR="00A44500" w:rsidRPr="0052757A">
        <w:rPr>
          <w:rFonts w:ascii="Times New Roman" w:hAnsi="Times New Roman" w:cs="Times New Roman"/>
        </w:rPr>
        <w:t>přínosnější.</w:t>
      </w:r>
    </w:p>
    <w:p w:rsidR="0084260E" w:rsidRPr="0052757A" w:rsidRDefault="00A44500" w:rsidP="00D50CFE">
      <w:pPr>
        <w:spacing w:after="120"/>
        <w:jc w:val="both"/>
        <w:rPr>
          <w:rFonts w:ascii="Times New Roman" w:hAnsi="Times New Roman" w:cs="Times New Roman"/>
        </w:rPr>
      </w:pPr>
      <w:r w:rsidRPr="0052757A">
        <w:rPr>
          <w:rFonts w:ascii="Times New Roman" w:hAnsi="Times New Roman" w:cs="Times New Roman"/>
        </w:rPr>
        <w:t>Nicméně žádné řešení není prosté problémů, a to platí i v našem případě.</w:t>
      </w:r>
      <w:r w:rsidR="00D50CFE" w:rsidRPr="0052757A">
        <w:rPr>
          <w:rFonts w:ascii="Times New Roman" w:hAnsi="Times New Roman" w:cs="Times New Roman"/>
        </w:rPr>
        <w:t xml:space="preserve"> Jde o to, že mezi linií přednášek a linií seminářů</w:t>
      </w:r>
      <w:r w:rsidR="00117B0E" w:rsidRPr="0052757A">
        <w:rPr>
          <w:rFonts w:ascii="Times New Roman" w:hAnsi="Times New Roman" w:cs="Times New Roman"/>
        </w:rPr>
        <w:t xml:space="preserve"> nedochází k</w:t>
      </w:r>
      <w:r w:rsidR="00D50CFE" w:rsidRPr="0052757A">
        <w:rPr>
          <w:rFonts w:ascii="Times New Roman" w:hAnsi="Times New Roman" w:cs="Times New Roman"/>
        </w:rPr>
        <w:t xml:space="preserve"> dostatečné</w:t>
      </w:r>
      <w:r w:rsidR="00117B0E" w:rsidRPr="0052757A">
        <w:rPr>
          <w:rFonts w:ascii="Times New Roman" w:hAnsi="Times New Roman" w:cs="Times New Roman"/>
        </w:rPr>
        <w:t>mu</w:t>
      </w:r>
      <w:r w:rsidR="00D50CFE" w:rsidRPr="0052757A">
        <w:rPr>
          <w:rFonts w:ascii="Times New Roman" w:hAnsi="Times New Roman" w:cs="Times New Roman"/>
        </w:rPr>
        <w:t xml:space="preserve"> propojení. Studenti jsou sice vyzývání k tomu, aby to, co se probírá na přednáškách, využívali k řešení problémů v rámci manažerské hry,</w:t>
      </w:r>
      <w:r w:rsidR="0084260E" w:rsidRPr="0052757A">
        <w:rPr>
          <w:rFonts w:ascii="Times New Roman" w:hAnsi="Times New Roman" w:cs="Times New Roman"/>
        </w:rPr>
        <w:t xml:space="preserve"> ale to</w:t>
      </w:r>
      <w:r w:rsidR="00D50CFE" w:rsidRPr="0052757A">
        <w:rPr>
          <w:rFonts w:ascii="Times New Roman" w:hAnsi="Times New Roman" w:cs="Times New Roman"/>
        </w:rPr>
        <w:t xml:space="preserve"> se</w:t>
      </w:r>
      <w:r w:rsidR="0084260E" w:rsidRPr="0052757A">
        <w:rPr>
          <w:rFonts w:ascii="Times New Roman" w:hAnsi="Times New Roman" w:cs="Times New Roman"/>
        </w:rPr>
        <w:t xml:space="preserve"> v</w:t>
      </w:r>
      <w:r w:rsidR="00D50CFE" w:rsidRPr="0052757A">
        <w:rPr>
          <w:rFonts w:ascii="Times New Roman" w:hAnsi="Times New Roman" w:cs="Times New Roman"/>
        </w:rPr>
        <w:t xml:space="preserve"> re</w:t>
      </w:r>
      <w:r w:rsidR="0084260E" w:rsidRPr="0052757A">
        <w:rPr>
          <w:rFonts w:ascii="Times New Roman" w:hAnsi="Times New Roman" w:cs="Times New Roman"/>
        </w:rPr>
        <w:t>alit</w:t>
      </w:r>
      <w:r w:rsidR="00D50CFE" w:rsidRPr="0052757A">
        <w:rPr>
          <w:rFonts w:ascii="Times New Roman" w:hAnsi="Times New Roman" w:cs="Times New Roman"/>
        </w:rPr>
        <w:t>ě děje</w:t>
      </w:r>
      <w:r w:rsidR="00117B0E" w:rsidRPr="0052757A">
        <w:rPr>
          <w:rFonts w:ascii="Times New Roman" w:hAnsi="Times New Roman" w:cs="Times New Roman"/>
        </w:rPr>
        <w:t xml:space="preserve"> spíše jen</w:t>
      </w:r>
      <w:r w:rsidR="00D50CFE" w:rsidRPr="0052757A">
        <w:rPr>
          <w:rFonts w:ascii="Times New Roman" w:hAnsi="Times New Roman" w:cs="Times New Roman"/>
        </w:rPr>
        <w:t xml:space="preserve"> epizodicky.</w:t>
      </w:r>
      <w:r w:rsidR="0084260E" w:rsidRPr="0052757A">
        <w:rPr>
          <w:rFonts w:ascii="Times New Roman" w:hAnsi="Times New Roman" w:cs="Times New Roman"/>
        </w:rPr>
        <w:t xml:space="preserve"> </w:t>
      </w:r>
    </w:p>
    <w:p w:rsidR="00666BBC" w:rsidRPr="0052757A" w:rsidRDefault="00BA15ED" w:rsidP="00D50CFE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Níže uvedený přístup by však měl</w:t>
      </w:r>
      <w:r w:rsidR="0084260E" w:rsidRPr="0052757A">
        <w:rPr>
          <w:rFonts w:ascii="Times New Roman" w:hAnsi="Times New Roman" w:cs="Times New Roman"/>
        </w:rPr>
        <w:t xml:space="preserve"> přispět k odstranění, resp. alespoň zmírnění tohoto problému.</w:t>
      </w:r>
      <w:r w:rsidR="0057360B" w:rsidRPr="0052757A">
        <w:rPr>
          <w:rFonts w:ascii="Times New Roman" w:hAnsi="Times New Roman" w:cs="Times New Roman"/>
        </w:rPr>
        <w:t xml:space="preserve"> Jde o explicitní propojení manažerské hry s třemi základními tématy managementu probíranými v rámci přednášek, a to s organizováním, rozhodováním a ovlivňováním.</w:t>
      </w:r>
      <w:r w:rsidR="00666BBC" w:rsidRPr="0052757A">
        <w:rPr>
          <w:rFonts w:ascii="Times New Roman" w:hAnsi="Times New Roman" w:cs="Times New Roman"/>
        </w:rPr>
        <w:t xml:space="preserve"> Daná témata </w:t>
      </w:r>
      <w:r w:rsidR="00117B0E" w:rsidRPr="0052757A">
        <w:rPr>
          <w:rFonts w:ascii="Times New Roman" w:hAnsi="Times New Roman" w:cs="Times New Roman"/>
        </w:rPr>
        <w:t>budou na seminářích procvičována</w:t>
      </w:r>
      <w:r w:rsidR="00666BBC" w:rsidRPr="0052757A">
        <w:rPr>
          <w:rFonts w:ascii="Times New Roman" w:hAnsi="Times New Roman" w:cs="Times New Roman"/>
        </w:rPr>
        <w:t xml:space="preserve"> v těchto termínech:</w:t>
      </w:r>
    </w:p>
    <w:p w:rsidR="00666BBC" w:rsidRPr="003346F1" w:rsidRDefault="00666BBC" w:rsidP="00666BBC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52757A">
        <w:rPr>
          <w:rFonts w:ascii="Times New Roman" w:hAnsi="Times New Roman" w:cs="Times New Roman"/>
        </w:rPr>
        <w:t xml:space="preserve">Organizování – </w:t>
      </w:r>
      <w:r w:rsidR="00033FE9">
        <w:rPr>
          <w:rFonts w:ascii="Times New Roman" w:hAnsi="Times New Roman" w:cs="Times New Roman"/>
        </w:rPr>
        <w:t>4</w:t>
      </w:r>
      <w:r w:rsidRPr="003346F1">
        <w:rPr>
          <w:rFonts w:ascii="Times New Roman" w:hAnsi="Times New Roman" w:cs="Times New Roman"/>
        </w:rPr>
        <w:t>. týden,</w:t>
      </w:r>
    </w:p>
    <w:p w:rsidR="00666BBC" w:rsidRPr="003346F1" w:rsidRDefault="00666BBC" w:rsidP="00666BBC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3346F1">
        <w:rPr>
          <w:rFonts w:ascii="Times New Roman" w:hAnsi="Times New Roman" w:cs="Times New Roman"/>
        </w:rPr>
        <w:t xml:space="preserve">Rozhodování – </w:t>
      </w:r>
      <w:r w:rsidR="00033FE9">
        <w:rPr>
          <w:rFonts w:ascii="Times New Roman" w:hAnsi="Times New Roman" w:cs="Times New Roman"/>
        </w:rPr>
        <w:t>8</w:t>
      </w:r>
      <w:r w:rsidRPr="003346F1">
        <w:rPr>
          <w:rFonts w:ascii="Times New Roman" w:hAnsi="Times New Roman" w:cs="Times New Roman"/>
        </w:rPr>
        <w:t>. týden,</w:t>
      </w:r>
    </w:p>
    <w:p w:rsidR="00666BBC" w:rsidRPr="003346F1" w:rsidRDefault="00666BBC" w:rsidP="0052757A">
      <w:pPr>
        <w:pStyle w:val="Odstavecseseznamem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</w:rPr>
      </w:pPr>
      <w:r w:rsidRPr="003346F1">
        <w:rPr>
          <w:rFonts w:ascii="Times New Roman" w:hAnsi="Times New Roman" w:cs="Times New Roman"/>
        </w:rPr>
        <w:t xml:space="preserve">Ovlivňování – 12. týden. </w:t>
      </w:r>
    </w:p>
    <w:p w:rsidR="008371D1" w:rsidRPr="0052757A" w:rsidRDefault="0057360B" w:rsidP="00D50CFE">
      <w:pPr>
        <w:spacing w:after="120"/>
        <w:jc w:val="both"/>
        <w:rPr>
          <w:rFonts w:ascii="Times New Roman" w:hAnsi="Times New Roman" w:cs="Times New Roman"/>
        </w:rPr>
      </w:pPr>
      <w:r w:rsidRPr="0052757A">
        <w:rPr>
          <w:rFonts w:ascii="Times New Roman" w:hAnsi="Times New Roman" w:cs="Times New Roman"/>
        </w:rPr>
        <w:t>V uvedených termínech bude v rámci semináře</w:t>
      </w:r>
      <w:r w:rsidR="00666BBC" w:rsidRPr="0052757A">
        <w:rPr>
          <w:rFonts w:ascii="Times New Roman" w:hAnsi="Times New Roman" w:cs="Times New Roman"/>
        </w:rPr>
        <w:t xml:space="preserve"> na probrání daného tématu vyčleněno</w:t>
      </w:r>
      <w:r w:rsidRPr="0052757A">
        <w:rPr>
          <w:rFonts w:ascii="Times New Roman" w:hAnsi="Times New Roman" w:cs="Times New Roman"/>
        </w:rPr>
        <w:t xml:space="preserve"> </w:t>
      </w:r>
      <w:r w:rsidRPr="0019346A">
        <w:rPr>
          <w:rFonts w:ascii="Times New Roman" w:hAnsi="Times New Roman" w:cs="Times New Roman"/>
        </w:rPr>
        <w:t xml:space="preserve">cca </w:t>
      </w:r>
      <w:r w:rsidR="0019346A">
        <w:rPr>
          <w:rFonts w:ascii="Times New Roman" w:hAnsi="Times New Roman" w:cs="Times New Roman"/>
        </w:rPr>
        <w:t>4</w:t>
      </w:r>
      <w:r w:rsidRPr="0019346A">
        <w:rPr>
          <w:rFonts w:ascii="Times New Roman" w:hAnsi="Times New Roman" w:cs="Times New Roman"/>
        </w:rPr>
        <w:t>0 minut,</w:t>
      </w:r>
      <w:r w:rsidR="00666BBC" w:rsidRPr="0052757A">
        <w:rPr>
          <w:rFonts w:ascii="Times New Roman" w:hAnsi="Times New Roman" w:cs="Times New Roman"/>
        </w:rPr>
        <w:t xml:space="preserve"> kdy proběhne prezentace, diskuse a zhodnocení.</w:t>
      </w:r>
    </w:p>
    <w:p w:rsidR="00091A23" w:rsidRDefault="000776D0" w:rsidP="0052757A">
      <w:pPr>
        <w:spacing w:after="120"/>
        <w:jc w:val="both"/>
        <w:rPr>
          <w:rFonts w:ascii="Times New Roman" w:hAnsi="Times New Roman" w:cs="Times New Roman"/>
        </w:rPr>
      </w:pPr>
      <w:r w:rsidRPr="0052757A">
        <w:rPr>
          <w:rFonts w:ascii="Times New Roman" w:hAnsi="Times New Roman" w:cs="Times New Roman"/>
        </w:rPr>
        <w:t xml:space="preserve">Za tímto účelem bude </w:t>
      </w:r>
      <w:r w:rsidRPr="0019346A">
        <w:rPr>
          <w:rFonts w:ascii="Times New Roman" w:hAnsi="Times New Roman" w:cs="Times New Roman"/>
        </w:rPr>
        <w:t>s dvoutýdenním předstihem</w:t>
      </w:r>
      <w:r w:rsidRPr="0052757A">
        <w:rPr>
          <w:rFonts w:ascii="Times New Roman" w:hAnsi="Times New Roman" w:cs="Times New Roman"/>
        </w:rPr>
        <w:t xml:space="preserve"> pro každé téma ustaven v každé seminární skupině cca pětičlenný tým. Ten dle daných písemných pokynů, resp. s využitím konzultace přednášejícího (Organizování a Rozhodování </w:t>
      </w:r>
      <w:r w:rsidR="00033FE9">
        <w:rPr>
          <w:rFonts w:ascii="Times New Roman" w:hAnsi="Times New Roman" w:cs="Times New Roman"/>
        </w:rPr>
        <w:t xml:space="preserve">- </w:t>
      </w:r>
      <w:r w:rsidRPr="0052757A">
        <w:rPr>
          <w:rFonts w:ascii="Times New Roman" w:hAnsi="Times New Roman" w:cs="Times New Roman"/>
        </w:rPr>
        <w:t xml:space="preserve">prof. Blažek, Ovlivňování </w:t>
      </w:r>
      <w:r w:rsidR="00033FE9">
        <w:rPr>
          <w:rFonts w:ascii="Times New Roman" w:hAnsi="Times New Roman" w:cs="Times New Roman"/>
        </w:rPr>
        <w:t xml:space="preserve">- </w:t>
      </w:r>
      <w:r w:rsidRPr="0052757A">
        <w:rPr>
          <w:rFonts w:ascii="Times New Roman" w:hAnsi="Times New Roman" w:cs="Times New Roman"/>
        </w:rPr>
        <w:t xml:space="preserve">dr. Kuchynková) danou problematiku zpracuje a na daném semináři provede prezentaci v rozsahu </w:t>
      </w:r>
      <w:r w:rsidRPr="0019346A">
        <w:rPr>
          <w:rFonts w:ascii="Times New Roman" w:hAnsi="Times New Roman" w:cs="Times New Roman"/>
        </w:rPr>
        <w:t xml:space="preserve">cca </w:t>
      </w:r>
      <w:r w:rsidR="0019346A">
        <w:rPr>
          <w:rFonts w:ascii="Times New Roman" w:hAnsi="Times New Roman" w:cs="Times New Roman"/>
        </w:rPr>
        <w:t>2</w:t>
      </w:r>
      <w:r w:rsidRPr="0019346A">
        <w:rPr>
          <w:rFonts w:ascii="Times New Roman" w:hAnsi="Times New Roman" w:cs="Times New Roman"/>
        </w:rPr>
        <w:t>0 minut.</w:t>
      </w:r>
      <w:r w:rsidRPr="0052757A">
        <w:rPr>
          <w:rFonts w:ascii="Times New Roman" w:hAnsi="Times New Roman" w:cs="Times New Roman"/>
        </w:rPr>
        <w:t xml:space="preserve"> Ve zbývajícím čase proběhne diskuse všech členů seminární skupiny a konečné zhodnocení vyučujícím. Poznámka: Je potřeba, aby pro každé téma byl</w:t>
      </w:r>
      <w:r w:rsidR="00091A23" w:rsidRPr="0052757A">
        <w:rPr>
          <w:rFonts w:ascii="Times New Roman" w:hAnsi="Times New Roman" w:cs="Times New Roman"/>
        </w:rPr>
        <w:t xml:space="preserve">i do týmů zařazeni jiní studenti, tedy, aby </w:t>
      </w:r>
      <w:r w:rsidR="00117B0E" w:rsidRPr="0052757A">
        <w:rPr>
          <w:rFonts w:ascii="Times New Roman" w:hAnsi="Times New Roman" w:cs="Times New Roman"/>
        </w:rPr>
        <w:t xml:space="preserve">se </w:t>
      </w:r>
      <w:bookmarkStart w:id="0" w:name="_GoBack"/>
      <w:bookmarkEnd w:id="0"/>
      <w:r w:rsidR="00091A23" w:rsidRPr="0052757A">
        <w:rPr>
          <w:rFonts w:ascii="Times New Roman" w:hAnsi="Times New Roman" w:cs="Times New Roman"/>
        </w:rPr>
        <w:t xml:space="preserve">na přípravě a prezentaci </w:t>
      </w:r>
      <w:r w:rsidR="00117B0E" w:rsidRPr="0052757A">
        <w:rPr>
          <w:rFonts w:ascii="Times New Roman" w:hAnsi="Times New Roman" w:cs="Times New Roman"/>
        </w:rPr>
        <w:t>témat vystřídali všichni studenti</w:t>
      </w:r>
      <w:r w:rsidR="00091A23" w:rsidRPr="0052757A">
        <w:rPr>
          <w:rFonts w:ascii="Times New Roman" w:hAnsi="Times New Roman" w:cs="Times New Roman"/>
        </w:rPr>
        <w:t>.</w:t>
      </w:r>
    </w:p>
    <w:p w:rsidR="0052757A" w:rsidRDefault="0052757A" w:rsidP="0052757A">
      <w:pPr>
        <w:spacing w:after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Podrobnější informace týkající se jednotlivých témat vám včas sdělí vyučující na seminářích.</w:t>
      </w:r>
    </w:p>
    <w:p w:rsidR="0052757A" w:rsidRDefault="0052757A" w:rsidP="0052757A">
      <w:pPr>
        <w:spacing w:after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kolektiv vyučujících</w:t>
      </w:r>
    </w:p>
    <w:p w:rsidR="0052757A" w:rsidRDefault="0052757A" w:rsidP="00EE5328">
      <w:pPr>
        <w:spacing w:after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Ladislav Blažek</w:t>
      </w:r>
    </w:p>
    <w:p w:rsidR="0019346A" w:rsidRDefault="0019346A" w:rsidP="00EE5328">
      <w:pPr>
        <w:spacing w:after="360"/>
        <w:jc w:val="both"/>
        <w:rPr>
          <w:rFonts w:ascii="Times New Roman" w:hAnsi="Times New Roman" w:cs="Times New Roman"/>
        </w:rPr>
      </w:pPr>
    </w:p>
    <w:sectPr w:rsidR="00193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360" w:rsidRDefault="009F5360" w:rsidP="00B51EF9">
      <w:r>
        <w:separator/>
      </w:r>
    </w:p>
  </w:endnote>
  <w:endnote w:type="continuationSeparator" w:id="0">
    <w:p w:rsidR="009F5360" w:rsidRDefault="009F5360" w:rsidP="00B5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360" w:rsidRDefault="009F5360" w:rsidP="00B51EF9">
      <w:r>
        <w:separator/>
      </w:r>
    </w:p>
  </w:footnote>
  <w:footnote w:type="continuationSeparator" w:id="0">
    <w:p w:rsidR="009F5360" w:rsidRDefault="009F5360" w:rsidP="00B51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D4611"/>
    <w:multiLevelType w:val="hybridMultilevel"/>
    <w:tmpl w:val="66542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65A6B"/>
    <w:multiLevelType w:val="hybridMultilevel"/>
    <w:tmpl w:val="0FCA1DE6"/>
    <w:lvl w:ilvl="0" w:tplc="0405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" w15:restartNumberingAfterBreak="0">
    <w:nsid w:val="56A005F9"/>
    <w:multiLevelType w:val="hybridMultilevel"/>
    <w:tmpl w:val="BBA88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A3E40"/>
    <w:multiLevelType w:val="hybridMultilevel"/>
    <w:tmpl w:val="033C55F0"/>
    <w:lvl w:ilvl="0" w:tplc="04050017">
      <w:start w:val="1"/>
      <w:numFmt w:val="lowerLetter"/>
      <w:lvlText w:val="%1)"/>
      <w:lvlJc w:val="left"/>
      <w:pPr>
        <w:ind w:left="83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DFA"/>
    <w:rsid w:val="00011CBC"/>
    <w:rsid w:val="000302A2"/>
    <w:rsid w:val="00033FE9"/>
    <w:rsid w:val="000776D0"/>
    <w:rsid w:val="00091A23"/>
    <w:rsid w:val="00102309"/>
    <w:rsid w:val="00117B0E"/>
    <w:rsid w:val="0012017F"/>
    <w:rsid w:val="00133DDF"/>
    <w:rsid w:val="0019346A"/>
    <w:rsid w:val="001A3305"/>
    <w:rsid w:val="001A35B0"/>
    <w:rsid w:val="002A05B4"/>
    <w:rsid w:val="002A13F8"/>
    <w:rsid w:val="002C5DFA"/>
    <w:rsid w:val="002E64CD"/>
    <w:rsid w:val="003346F1"/>
    <w:rsid w:val="00357879"/>
    <w:rsid w:val="00427FC3"/>
    <w:rsid w:val="0048247B"/>
    <w:rsid w:val="004A49B7"/>
    <w:rsid w:val="004A4B85"/>
    <w:rsid w:val="004F7D31"/>
    <w:rsid w:val="0052757A"/>
    <w:rsid w:val="005420B9"/>
    <w:rsid w:val="0057360B"/>
    <w:rsid w:val="00666BBC"/>
    <w:rsid w:val="006919BA"/>
    <w:rsid w:val="006E7CE6"/>
    <w:rsid w:val="008371D1"/>
    <w:rsid w:val="0084260E"/>
    <w:rsid w:val="008F4C73"/>
    <w:rsid w:val="00902DD1"/>
    <w:rsid w:val="0092657A"/>
    <w:rsid w:val="009A40B5"/>
    <w:rsid w:val="009F5360"/>
    <w:rsid w:val="00A44500"/>
    <w:rsid w:val="00B51EF9"/>
    <w:rsid w:val="00B670BB"/>
    <w:rsid w:val="00BA15ED"/>
    <w:rsid w:val="00C05969"/>
    <w:rsid w:val="00C349D9"/>
    <w:rsid w:val="00C60722"/>
    <w:rsid w:val="00CB7029"/>
    <w:rsid w:val="00D50CFE"/>
    <w:rsid w:val="00E8753D"/>
    <w:rsid w:val="00EE5328"/>
    <w:rsid w:val="00F34450"/>
    <w:rsid w:val="00F8705B"/>
    <w:rsid w:val="00FC6C41"/>
    <w:rsid w:val="00FE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ED77"/>
  <w15:docId w15:val="{29B0147E-B82F-4B48-AD96-6FCE7C9B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33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6B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1E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1EF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1EF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B70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7029"/>
  </w:style>
  <w:style w:type="paragraph" w:styleId="Zpat">
    <w:name w:val="footer"/>
    <w:basedOn w:val="Normln"/>
    <w:link w:val="ZpatChar"/>
    <w:uiPriority w:val="99"/>
    <w:unhideWhenUsed/>
    <w:rsid w:val="00CB70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7029"/>
  </w:style>
  <w:style w:type="paragraph" w:styleId="Nzev">
    <w:name w:val="Title"/>
    <w:basedOn w:val="Normln"/>
    <w:next w:val="Normln"/>
    <w:link w:val="NzevChar"/>
    <w:uiPriority w:val="10"/>
    <w:qFormat/>
    <w:rsid w:val="003346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346F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D7538-73F3-4018-B9B7-2131CC59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Blazek Ladislav</dc:creator>
  <cp:lastModifiedBy>Ladislava Kuchynková</cp:lastModifiedBy>
  <cp:revision>3</cp:revision>
  <dcterms:created xsi:type="dcterms:W3CDTF">2018-09-10T06:07:00Z</dcterms:created>
  <dcterms:modified xsi:type="dcterms:W3CDTF">2018-09-13T16:20:00Z</dcterms:modified>
</cp:coreProperties>
</file>