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76" w:rsidRPr="00A54F46" w:rsidRDefault="00583976" w:rsidP="00583976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Monáž</w:t>
      </w:r>
      <w:proofErr w:type="spellEnd"/>
      <w:r>
        <w:rPr>
          <w:b/>
          <w:sz w:val="36"/>
          <w:szCs w:val="36"/>
        </w:rPr>
        <w:t xml:space="preserve"> (</w:t>
      </w:r>
      <w:proofErr w:type="spellStart"/>
      <w:r w:rsidR="00532DFD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ssembly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Orders</w:t>
      </w:r>
      <w:proofErr w:type="spellEnd"/>
      <w:r>
        <w:rPr>
          <w:b/>
          <w:sz w:val="36"/>
          <w:szCs w:val="36"/>
        </w:rPr>
        <w:t xml:space="preserve">) </w:t>
      </w:r>
    </w:p>
    <w:p w:rsidR="00583976" w:rsidRDefault="00583976" w:rsidP="00583976">
      <w:r>
        <w:t>Vytvořil</w:t>
      </w:r>
      <w:r>
        <w:tab/>
      </w:r>
      <w:r>
        <w:tab/>
      </w:r>
      <w:r>
        <w:tab/>
        <w:t>:</w:t>
      </w:r>
      <w:r>
        <w:tab/>
        <w:t>Jaromír Skorkovský, KPH, ESF</w:t>
      </w:r>
      <w:r w:rsidR="00840D14">
        <w:t>-</w:t>
      </w:r>
      <w:r>
        <w:t>MU Brno, Czech Republic</w:t>
      </w:r>
    </w:p>
    <w:p w:rsidR="00583976" w:rsidRDefault="00583976" w:rsidP="00583976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>
        <w:t>12.11.2018</w:t>
      </w:r>
      <w:proofErr w:type="gramEnd"/>
    </w:p>
    <w:p w:rsidR="00583976" w:rsidRDefault="00583976" w:rsidP="00583976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583976" w:rsidRDefault="00583976" w:rsidP="00583976">
      <w:r>
        <w:t xml:space="preserve">Databáze </w:t>
      </w:r>
      <w:r>
        <w:tab/>
      </w:r>
      <w:r>
        <w:tab/>
        <w:t>:</w:t>
      </w:r>
      <w:r>
        <w:tab/>
        <w:t>MS Dynamics NAV 2016</w:t>
      </w:r>
    </w:p>
    <w:p w:rsidR="00583976" w:rsidRDefault="00583976" w:rsidP="00583976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 – pro toho komu je to určeno  </w:t>
      </w:r>
    </w:p>
    <w:p w:rsidR="00583976" w:rsidRDefault="00583976" w:rsidP="0058397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583976" w:rsidRDefault="00583976" w:rsidP="00583976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  <w:t xml:space="preserve">PWP je uložen ve studijních materiálech </w:t>
      </w:r>
    </w:p>
    <w:p w:rsidR="00583976" w:rsidRDefault="00583976" w:rsidP="00583976">
      <w:pPr>
        <w:pBdr>
          <w:bottom w:val="single" w:sz="12" w:space="1" w:color="auto"/>
        </w:pBdr>
      </w:pPr>
      <w:r>
        <w:t xml:space="preserve">Název prezentace </w:t>
      </w:r>
      <w:r>
        <w:tab/>
        <w:t>:</w:t>
      </w:r>
      <w:r>
        <w:tab/>
      </w:r>
      <w:r w:rsidRPr="00532DFD">
        <w:rPr>
          <w:lang w:val="en-GB"/>
        </w:rPr>
        <w:t>Introduction MS Dynamics Assembly</w:t>
      </w:r>
      <w:r w:rsidR="00840D14" w:rsidRPr="00532DFD">
        <w:rPr>
          <w:lang w:val="en-GB"/>
        </w:rPr>
        <w:t xml:space="preserve"> </w:t>
      </w:r>
      <w:r w:rsidRPr="00532DFD">
        <w:rPr>
          <w:lang w:val="en-GB"/>
        </w:rPr>
        <w:t>Orders</w:t>
      </w:r>
      <w:proofErr w:type="spellStart"/>
      <w:r>
        <w:t>_NAV</w:t>
      </w:r>
      <w:proofErr w:type="spellEnd"/>
      <w:r>
        <w:t xml:space="preserve"> RTC20171115</w:t>
      </w:r>
    </w:p>
    <w:p w:rsidR="00583976" w:rsidRPr="00E76B0C" w:rsidRDefault="00583976" w:rsidP="00583976">
      <w:pPr>
        <w:pBdr>
          <w:bottom w:val="single" w:sz="12" w:space="1" w:color="auto"/>
        </w:pBdr>
      </w:pPr>
    </w:p>
    <w:p w:rsidR="0046652B" w:rsidRDefault="0046652B"/>
    <w:p w:rsidR="0005226B" w:rsidRDefault="00A708C6" w:rsidP="00A55450">
      <w:pPr>
        <w:numPr>
          <w:ilvl w:val="0"/>
          <w:numId w:val="1"/>
        </w:numPr>
        <w:tabs>
          <w:tab w:val="clear" w:pos="360"/>
          <w:tab w:val="num" w:pos="720"/>
        </w:tabs>
        <w:rPr>
          <w:b/>
        </w:rPr>
      </w:pPr>
      <w:r w:rsidRPr="00A55450">
        <w:rPr>
          <w:b/>
        </w:rPr>
        <w:t xml:space="preserve">Obvykle je </w:t>
      </w:r>
      <w:r w:rsidRPr="00A55450">
        <w:rPr>
          <w:b/>
          <w:i/>
          <w:iCs/>
        </w:rPr>
        <w:t>montáž na objednávku</w:t>
      </w:r>
      <w:r w:rsidRPr="00A55450">
        <w:rPr>
          <w:b/>
        </w:rPr>
        <w:t xml:space="preserve"> používána pro položky, které nechcete skladovat, protože očekáváte, že je přizpůsobíte zákazníkovo požadavkům, nebo protože chcete minimalizovat účetní náklady za zboží. Podpora funkcí zahrnuje:</w:t>
      </w:r>
    </w:p>
    <w:p w:rsidR="00A55450" w:rsidRPr="00A55450" w:rsidRDefault="00A55450" w:rsidP="00A55450">
      <w:pPr>
        <w:rPr>
          <w:b/>
        </w:rPr>
      </w:pPr>
    </w:p>
    <w:p w:rsidR="0005226B" w:rsidRPr="00A55450" w:rsidRDefault="00A708C6" w:rsidP="00A55450">
      <w:pPr>
        <w:numPr>
          <w:ilvl w:val="0"/>
          <w:numId w:val="2"/>
        </w:numPr>
      </w:pPr>
      <w:r w:rsidRPr="00A55450">
        <w:t>Schopnost přizpůsobit sestavené zboží při užití prodejní nabídky.</w:t>
      </w:r>
    </w:p>
    <w:p w:rsidR="0005226B" w:rsidRPr="00A55450" w:rsidRDefault="00A708C6" w:rsidP="00A55450">
      <w:pPr>
        <w:numPr>
          <w:ilvl w:val="0"/>
          <w:numId w:val="3"/>
        </w:numPr>
      </w:pPr>
      <w:r w:rsidRPr="00A55450">
        <w:t>Přehled dostupnosti montážní položky a jejích komponent.</w:t>
      </w:r>
    </w:p>
    <w:p w:rsidR="0005226B" w:rsidRPr="00A55450" w:rsidRDefault="00A708C6" w:rsidP="00A55450">
      <w:pPr>
        <w:numPr>
          <w:ilvl w:val="0"/>
          <w:numId w:val="4"/>
        </w:numPr>
      </w:pPr>
      <w:r w:rsidRPr="00A55450">
        <w:t>Schopnost rezervovat montážní komponenty ihned k zajištění splnění objednávky.</w:t>
      </w:r>
    </w:p>
    <w:p w:rsidR="0005226B" w:rsidRPr="00A55450" w:rsidRDefault="00A708C6" w:rsidP="00A55450">
      <w:pPr>
        <w:numPr>
          <w:ilvl w:val="0"/>
          <w:numId w:val="5"/>
        </w:numPr>
      </w:pPr>
      <w:r w:rsidRPr="00A55450">
        <w:t>Funkce pro určení ziskovosti přizpůsobených objednávek více úrovňovou cenou.</w:t>
      </w:r>
    </w:p>
    <w:p w:rsidR="0005226B" w:rsidRPr="00A55450" w:rsidRDefault="00A708C6" w:rsidP="00A55450">
      <w:pPr>
        <w:numPr>
          <w:ilvl w:val="0"/>
          <w:numId w:val="6"/>
        </w:numPr>
      </w:pPr>
      <w:r w:rsidRPr="00A55450">
        <w:t>Integrace skladů, aby byla montáž a doprava snazší.</w:t>
      </w:r>
    </w:p>
    <w:p w:rsidR="0005226B" w:rsidRPr="00A55450" w:rsidRDefault="00A708C6" w:rsidP="00A55450">
      <w:pPr>
        <w:numPr>
          <w:ilvl w:val="0"/>
          <w:numId w:val="7"/>
        </w:numPr>
      </w:pPr>
      <w:r w:rsidRPr="00A55450">
        <w:t>Schopnost montáže na objednávku v místě výroby prodejní nabídky nebo hromadná prodejní objednávka.</w:t>
      </w:r>
    </w:p>
    <w:p w:rsidR="0005226B" w:rsidRPr="00A55450" w:rsidRDefault="00A708C6" w:rsidP="00A55450">
      <w:pPr>
        <w:numPr>
          <w:ilvl w:val="0"/>
          <w:numId w:val="8"/>
        </w:numPr>
      </w:pPr>
      <w:r w:rsidRPr="00A55450">
        <w:t>Schopnost kombinovat množství zboží s množstvím montáží na objednávku.</w:t>
      </w:r>
    </w:p>
    <w:p w:rsidR="00A55450" w:rsidRPr="00A55450" w:rsidRDefault="00A55450" w:rsidP="00A55450">
      <w:r w:rsidRPr="00A55450">
        <w:t xml:space="preserve"> </w:t>
      </w:r>
    </w:p>
    <w:p w:rsidR="0005226B" w:rsidRPr="00A55450" w:rsidRDefault="00A55450" w:rsidP="00A55450">
      <w:pPr>
        <w:ind w:left="360"/>
      </w:pPr>
      <w:r>
        <w:t xml:space="preserve"> </w:t>
      </w:r>
      <w:r w:rsidR="00A708C6" w:rsidRPr="00A55450">
        <w:t xml:space="preserve">Obvykle používáte montáž na skladě pro položky, které chcete sestavit napřed na prodej, jako přípravu pro set kampaní, a mít je na skladě až do objednání. Tyto položky jsou obvykle běžné položky jako balení sady, </w:t>
      </w:r>
      <w:r w:rsidR="00532DFD">
        <w:t xml:space="preserve">kterou můžete </w:t>
      </w:r>
      <w:r w:rsidR="00A708C6" w:rsidRPr="00A55450">
        <w:t xml:space="preserve">přizpůsobit podle zákazníkových požadavků. </w:t>
      </w:r>
    </w:p>
    <w:p w:rsidR="00A55450" w:rsidRDefault="00A55450" w:rsidP="00A55450">
      <w:pPr>
        <w:ind w:left="360"/>
      </w:pPr>
    </w:p>
    <w:p w:rsidR="0005226B" w:rsidRPr="00A55450" w:rsidRDefault="00A708C6" w:rsidP="00532DFD">
      <w:pPr>
        <w:ind w:left="360"/>
        <w:jc w:val="left"/>
      </w:pPr>
      <w:r w:rsidRPr="00A55450">
        <w:t xml:space="preserve">V průběhu montáže na skladě, </w:t>
      </w:r>
      <w:r w:rsidR="00532DFD">
        <w:t xml:space="preserve">je </w:t>
      </w:r>
      <w:r w:rsidRPr="00A55450">
        <w:t>položka montována bez okamžité prodejní poptávky a skladována na skladě jako položka zboží pro pozdější prodej nebo spotřeb</w:t>
      </w:r>
      <w:r w:rsidR="00532DFD">
        <w:t>u</w:t>
      </w:r>
      <w:r w:rsidRPr="00A55450">
        <w:t xml:space="preserve"> podsestavy. </w:t>
      </w:r>
    </w:p>
    <w:p w:rsidR="00583976" w:rsidRDefault="00A55450" w:rsidP="00532DFD">
      <w:pPr>
        <w:ind w:left="360"/>
        <w:jc w:val="left"/>
      </w:pPr>
      <w:r>
        <w:rPr>
          <w:i/>
        </w:rPr>
        <w:t xml:space="preserve"> </w:t>
      </w:r>
    </w:p>
    <w:p w:rsidR="00A55450" w:rsidRDefault="00A55450" w:rsidP="00532DFD">
      <w:pPr>
        <w:pStyle w:val="Odstavecseseznamem"/>
        <w:numPr>
          <w:ilvl w:val="0"/>
          <w:numId w:val="12"/>
        </w:numPr>
        <w:jc w:val="left"/>
      </w:pPr>
      <w:r>
        <w:t>Vytvořte seznam zboží filtrovaný na Systém doplnění=Montáž (nebo</w:t>
      </w:r>
      <w:r w:rsidR="00532DFD">
        <w:t xml:space="preserve"> </w:t>
      </w:r>
      <w:r>
        <w:t>Kusovník montáže=ANO)</w:t>
      </w:r>
    </w:p>
    <w:p w:rsidR="00A55450" w:rsidRDefault="00A55450" w:rsidP="00A55450">
      <w:r>
        <w:t xml:space="preserve"> </w:t>
      </w:r>
    </w:p>
    <w:p w:rsidR="00A55450" w:rsidRDefault="00A55450" w:rsidP="00A55450">
      <w:pPr>
        <w:ind w:firstLine="426"/>
      </w:pPr>
      <w:r>
        <w:rPr>
          <w:noProof/>
          <w:lang w:eastAsia="cs-CZ"/>
        </w:rPr>
        <w:drawing>
          <wp:inline distT="0" distB="0" distL="0" distR="0" wp14:anchorId="34EF1E13" wp14:editId="1977E190">
            <wp:extent cx="5104263" cy="2763684"/>
            <wp:effectExtent l="19050" t="19050" r="20320" b="177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2353" cy="27680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55450" w:rsidRDefault="00A55450" w:rsidP="00A55450">
      <w:pPr>
        <w:ind w:firstLine="426"/>
      </w:pPr>
    </w:p>
    <w:p w:rsidR="00A55450" w:rsidRDefault="00A55450" w:rsidP="00532DFD">
      <w:pPr>
        <w:pStyle w:val="Odstavecseseznamem"/>
        <w:numPr>
          <w:ilvl w:val="0"/>
          <w:numId w:val="12"/>
        </w:numPr>
        <w:jc w:val="left"/>
      </w:pPr>
      <w:r>
        <w:t>Vyberte a otevřete Zboží = 1924-W</w:t>
      </w:r>
      <w:r w:rsidR="00532DFD">
        <w:t xml:space="preserve"> (Základní skříň Chamonix)</w:t>
      </w:r>
    </w:p>
    <w:p w:rsidR="00A55450" w:rsidRDefault="00A55450" w:rsidP="00A55450"/>
    <w:p w:rsidR="00A55450" w:rsidRDefault="00A55450" w:rsidP="00A55450">
      <w:pPr>
        <w:ind w:left="360"/>
      </w:pPr>
      <w:r>
        <w:rPr>
          <w:noProof/>
          <w:lang w:eastAsia="cs-CZ"/>
        </w:rPr>
        <w:drawing>
          <wp:inline distT="0" distB="0" distL="0" distR="0" wp14:anchorId="1EF9D40F" wp14:editId="602A907A">
            <wp:extent cx="4872251" cy="1900672"/>
            <wp:effectExtent l="19050" t="19050" r="24130" b="2349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7574" cy="19066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55450" w:rsidRDefault="00A55450" w:rsidP="00A55450">
      <w:pPr>
        <w:ind w:left="360"/>
      </w:pPr>
    </w:p>
    <w:p w:rsidR="00840D14" w:rsidRDefault="00A55450" w:rsidP="00532DFD">
      <w:pPr>
        <w:pStyle w:val="Odstavecseseznamem"/>
        <w:numPr>
          <w:ilvl w:val="0"/>
          <w:numId w:val="12"/>
        </w:numPr>
        <w:jc w:val="left"/>
      </w:pPr>
      <w:r>
        <w:t xml:space="preserve">Otevřete kusovník montáže (viz </w:t>
      </w:r>
      <w:r w:rsidR="00532DFD">
        <w:t xml:space="preserve">ikona na </w:t>
      </w:r>
      <w:r>
        <w:t>horní</w:t>
      </w:r>
      <w:r w:rsidR="00532DFD">
        <w:t xml:space="preserve"> </w:t>
      </w:r>
      <w:proofErr w:type="gramStart"/>
      <w:r>
        <w:t>lišt</w:t>
      </w:r>
      <w:r w:rsidR="00532DFD">
        <w:t>ě</w:t>
      </w:r>
      <w:r>
        <w:t>)</w:t>
      </w:r>
      <w:r w:rsidR="00532DFD">
        <w:t>.</w:t>
      </w:r>
      <w:r>
        <w:t>Pozor</w:t>
      </w:r>
      <w:proofErr w:type="gramEnd"/>
      <w:r w:rsidR="00840D14">
        <w:t xml:space="preserve">: </w:t>
      </w:r>
      <w:r>
        <w:t xml:space="preserve">Nejedná se o </w:t>
      </w:r>
      <w:r w:rsidRPr="00840D14">
        <w:rPr>
          <w:b/>
        </w:rPr>
        <w:t>Výrobní kusovník</w:t>
      </w:r>
      <w:r>
        <w:t>!</w:t>
      </w:r>
    </w:p>
    <w:p w:rsidR="00840D14" w:rsidRDefault="00840D14" w:rsidP="00840D14">
      <w:pPr>
        <w:ind w:left="708"/>
      </w:pPr>
      <w:r>
        <w:t xml:space="preserve">V databází, nad kterou </w:t>
      </w:r>
      <w:proofErr w:type="gramStart"/>
      <w:r>
        <w:t>je</w:t>
      </w:r>
      <w:proofErr w:type="gramEnd"/>
      <w:r>
        <w:t xml:space="preserve"> tento příklad konstruován máme dostatečné  množství</w:t>
      </w:r>
    </w:p>
    <w:p w:rsidR="00A55450" w:rsidRDefault="00840D14" w:rsidP="00840D14">
      <w:pPr>
        <w:ind w:left="708"/>
      </w:pPr>
      <w:r>
        <w:t xml:space="preserve">komponent montážního kusovníku </w:t>
      </w:r>
      <w:r w:rsidR="00A55450">
        <w:t xml:space="preserve">  </w:t>
      </w:r>
    </w:p>
    <w:p w:rsidR="00A55450" w:rsidRDefault="00A55450" w:rsidP="00A55450"/>
    <w:p w:rsidR="00A55450" w:rsidRDefault="00A55450" w:rsidP="00A55450">
      <w:pPr>
        <w:ind w:left="360"/>
      </w:pPr>
      <w:r>
        <w:rPr>
          <w:noProof/>
          <w:lang w:eastAsia="cs-CZ"/>
        </w:rPr>
        <w:drawing>
          <wp:inline distT="0" distB="0" distL="0" distR="0" wp14:anchorId="59DC37FD" wp14:editId="347B55FA">
            <wp:extent cx="4913194" cy="1716658"/>
            <wp:effectExtent l="19050" t="19050" r="20955" b="171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7713" cy="17217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40D14" w:rsidRDefault="00840D14" w:rsidP="00A55450">
      <w:pPr>
        <w:ind w:left="360"/>
      </w:pPr>
    </w:p>
    <w:p w:rsidR="00840D14" w:rsidRDefault="00840D14" w:rsidP="00532DFD">
      <w:pPr>
        <w:pStyle w:val="Odstavecseseznamem"/>
        <w:numPr>
          <w:ilvl w:val="0"/>
          <w:numId w:val="12"/>
        </w:numPr>
        <w:jc w:val="left"/>
      </w:pPr>
      <w:r>
        <w:t>Montážní zakázky v kusovnících používají nejen komponenty, ale i zdroje. Proto doplňte do našeho montážního kusovníku zdroj a jeho čas, který bude při kompletaci kusovníku použit. Při této příležitosti se podívejte na kartu zdroje, který jste si vybrali. Zjistíte</w:t>
      </w:r>
      <w:r w:rsidR="00136E8A">
        <w:t xml:space="preserve"> např.</w:t>
      </w:r>
      <w:r>
        <w:t xml:space="preserve"> jeho cenu pořízení (náklad), základní měrnou jednotku (hodina) a jeho </w:t>
      </w:r>
      <w:r w:rsidR="00A02395">
        <w:t xml:space="preserve">spotřebovávanou </w:t>
      </w:r>
      <w:r>
        <w:t>kapacitu</w:t>
      </w:r>
      <w:r w:rsidR="00A02395">
        <w:t xml:space="preserve"> mající původ v zaúčtovaných položkách</w:t>
      </w:r>
      <w:r>
        <w:t xml:space="preserve"> </w:t>
      </w:r>
    </w:p>
    <w:p w:rsidR="00840D14" w:rsidRDefault="00840D14" w:rsidP="00840D14"/>
    <w:p w:rsidR="009C73BB" w:rsidRDefault="009C73BB" w:rsidP="009C73BB">
      <w:pPr>
        <w:ind w:left="709"/>
      </w:pPr>
      <w:r>
        <w:rPr>
          <w:noProof/>
          <w:lang w:eastAsia="cs-CZ"/>
        </w:rPr>
        <w:drawing>
          <wp:inline distT="0" distB="0" distL="0" distR="0" wp14:anchorId="222C62B9" wp14:editId="0169715F">
            <wp:extent cx="5315803" cy="1804670"/>
            <wp:effectExtent l="19050" t="19050" r="18415" b="2413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8929" cy="18057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2395" w:rsidRDefault="00A02395" w:rsidP="00840D14">
      <w:pPr>
        <w:ind w:left="360"/>
      </w:pPr>
      <w:r>
        <w:t xml:space="preserve"> </w:t>
      </w:r>
    </w:p>
    <w:p w:rsidR="00A02395" w:rsidRDefault="00A02395" w:rsidP="00840D14">
      <w:pPr>
        <w:ind w:left="360"/>
      </w:pPr>
    </w:p>
    <w:p w:rsidR="00A02395" w:rsidRDefault="00A02395" w:rsidP="00840D14">
      <w:pPr>
        <w:ind w:left="360"/>
      </w:pPr>
    </w:p>
    <w:p w:rsidR="00A02395" w:rsidRDefault="00A02395" w:rsidP="00840D14">
      <w:pPr>
        <w:ind w:left="360"/>
      </w:pPr>
    </w:p>
    <w:p w:rsidR="00A02395" w:rsidRDefault="00A02395" w:rsidP="00840D14">
      <w:pPr>
        <w:ind w:left="360"/>
      </w:pPr>
    </w:p>
    <w:p w:rsidR="00A02395" w:rsidRDefault="00A02395" w:rsidP="00532DFD">
      <w:pPr>
        <w:ind w:left="360"/>
        <w:jc w:val="left"/>
      </w:pPr>
      <w:r>
        <w:t>Z tohoto menu se dostaneme k Montážním zakázkám</w:t>
      </w:r>
    </w:p>
    <w:p w:rsidR="00A02395" w:rsidRDefault="00A02395" w:rsidP="00532DFD">
      <w:pPr>
        <w:ind w:left="360"/>
        <w:jc w:val="left"/>
      </w:pPr>
    </w:p>
    <w:p w:rsidR="00840D14" w:rsidRDefault="00A02395" w:rsidP="00840D14">
      <w:pPr>
        <w:ind w:left="360"/>
      </w:pPr>
      <w:r w:rsidRPr="00A02395">
        <w:rPr>
          <w:noProof/>
          <w:lang w:eastAsia="cs-CZ"/>
        </w:rPr>
        <w:drawing>
          <wp:inline distT="0" distB="0" distL="0" distR="0" wp14:anchorId="05A84F2E" wp14:editId="0101422C">
            <wp:extent cx="1508078" cy="1043325"/>
            <wp:effectExtent l="19050" t="19050" r="16510" b="23495"/>
            <wp:docPr id="419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115" cy="1058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 w:rsidR="00136E8A">
        <w:t xml:space="preserve"> </w:t>
      </w:r>
    </w:p>
    <w:p w:rsidR="00136E8A" w:rsidRDefault="00136E8A" w:rsidP="00840D14">
      <w:pPr>
        <w:ind w:left="360"/>
      </w:pPr>
    </w:p>
    <w:p w:rsidR="00A02395" w:rsidRDefault="00A02395" w:rsidP="00840D14">
      <w:pPr>
        <w:ind w:left="360"/>
      </w:pPr>
    </w:p>
    <w:p w:rsidR="009C73BB" w:rsidRDefault="00A02395" w:rsidP="00532DFD">
      <w:pPr>
        <w:pStyle w:val="Odstavecseseznamem"/>
        <w:numPr>
          <w:ilvl w:val="0"/>
          <w:numId w:val="12"/>
        </w:numPr>
        <w:jc w:val="left"/>
      </w:pPr>
      <w:r>
        <w:t>Otevřeme novou Montážní zakázku s pomocí ikony Nový a zadáme 1924-W jako číslo zboží</w:t>
      </w:r>
    </w:p>
    <w:p w:rsidR="009C73BB" w:rsidRDefault="009C73BB" w:rsidP="009C73BB"/>
    <w:p w:rsidR="009C73BB" w:rsidRDefault="009C73BB" w:rsidP="009C73BB">
      <w:r>
        <w:rPr>
          <w:noProof/>
          <w:lang w:eastAsia="cs-CZ"/>
        </w:rPr>
        <w:drawing>
          <wp:inline distT="0" distB="0" distL="0" distR="0" wp14:anchorId="068CD65C" wp14:editId="02325A27">
            <wp:extent cx="5220269" cy="1860354"/>
            <wp:effectExtent l="19050" t="19050" r="19050" b="260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7185" cy="18628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73BB" w:rsidRDefault="009C73BB" w:rsidP="009C73BB"/>
    <w:p w:rsidR="00136E8A" w:rsidRDefault="009C73BB" w:rsidP="00532DFD">
      <w:pPr>
        <w:jc w:val="left"/>
      </w:pPr>
      <w:r>
        <w:t xml:space="preserve">Zjistíme dostupnost </w:t>
      </w:r>
      <w:r w:rsidR="00136E8A">
        <w:t xml:space="preserve">   </w:t>
      </w:r>
    </w:p>
    <w:p w:rsidR="009C73BB" w:rsidRDefault="009C73BB" w:rsidP="009C73BB">
      <w:r>
        <w:rPr>
          <w:noProof/>
          <w:lang w:eastAsia="cs-CZ"/>
        </w:rPr>
        <w:drawing>
          <wp:inline distT="0" distB="0" distL="0" distR="0" wp14:anchorId="748EBD67" wp14:editId="11CF3714">
            <wp:extent cx="5760720" cy="737870"/>
            <wp:effectExtent l="19050" t="19050" r="11430" b="2413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7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2395" w:rsidRDefault="009C73BB" w:rsidP="00532DFD">
      <w:pPr>
        <w:jc w:val="left"/>
      </w:pPr>
      <w:r>
        <w:t xml:space="preserve"> a dostaneme </w:t>
      </w:r>
      <w:r w:rsidR="00532DFD">
        <w:t xml:space="preserve">tuto zprávu  </w:t>
      </w:r>
    </w:p>
    <w:p w:rsidR="009C73BB" w:rsidRDefault="009C73BB" w:rsidP="009C73BB"/>
    <w:p w:rsidR="009C73BB" w:rsidRDefault="009C73BB" w:rsidP="009C73BB">
      <w:r>
        <w:rPr>
          <w:noProof/>
          <w:lang w:eastAsia="cs-CZ"/>
        </w:rPr>
        <w:drawing>
          <wp:inline distT="0" distB="0" distL="0" distR="0" wp14:anchorId="432AE161" wp14:editId="17E2052E">
            <wp:extent cx="3637129" cy="2681605"/>
            <wp:effectExtent l="19050" t="19050" r="20955" b="2349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44550" cy="26870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C73BB" w:rsidRDefault="009C73BB" w:rsidP="009C73BB"/>
    <w:p w:rsidR="00532DFD" w:rsidRDefault="00532DFD" w:rsidP="009C73BB"/>
    <w:p w:rsidR="00532DFD" w:rsidRDefault="00532DFD" w:rsidP="009C73BB"/>
    <w:p w:rsidR="009C73BB" w:rsidRDefault="009C73BB" w:rsidP="00532DFD">
      <w:pPr>
        <w:jc w:val="left"/>
      </w:pPr>
      <w:r>
        <w:lastRenderedPageBreak/>
        <w:t xml:space="preserve">Vše je OK, takže zaúčtujeme F9 a podíváme se na položky karty smontovaného finálu </w:t>
      </w:r>
    </w:p>
    <w:p w:rsidR="009C73BB" w:rsidRDefault="009C73BB" w:rsidP="009C73BB"/>
    <w:p w:rsidR="009C73BB" w:rsidRDefault="009C73BB" w:rsidP="009C73BB">
      <w:r>
        <w:rPr>
          <w:noProof/>
          <w:lang w:eastAsia="cs-CZ"/>
        </w:rPr>
        <w:drawing>
          <wp:inline distT="0" distB="0" distL="0" distR="0" wp14:anchorId="21B7ECD3" wp14:editId="4E280FB9">
            <wp:extent cx="5760720" cy="1374140"/>
            <wp:effectExtent l="19050" t="19050" r="11430" b="165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4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C73BB" w:rsidRDefault="009C73BB" w:rsidP="009C73BB"/>
    <w:p w:rsidR="009C73BB" w:rsidRDefault="001E0A4C" w:rsidP="00532DFD">
      <w:pPr>
        <w:jc w:val="left"/>
      </w:pPr>
      <w:r>
        <w:t xml:space="preserve">a položky finálu i komponent s pomocí filtrace  </w:t>
      </w:r>
    </w:p>
    <w:p w:rsidR="001E0A4C" w:rsidRDefault="001E0A4C" w:rsidP="009C73BB"/>
    <w:p w:rsidR="001E0A4C" w:rsidRDefault="001E0A4C" w:rsidP="009C73BB">
      <w:r>
        <w:rPr>
          <w:noProof/>
          <w:lang w:eastAsia="cs-CZ"/>
        </w:rPr>
        <w:drawing>
          <wp:inline distT="0" distB="0" distL="0" distR="0" wp14:anchorId="4585D938" wp14:editId="3EBFBD9A">
            <wp:extent cx="5760720" cy="1473958"/>
            <wp:effectExtent l="19050" t="19050" r="11430" b="1206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8248" cy="14758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E0A4C" w:rsidRDefault="001E0A4C" w:rsidP="009C73BB"/>
    <w:p w:rsidR="001E0A4C" w:rsidRDefault="001E0A4C" w:rsidP="00532DFD">
      <w:pPr>
        <w:pStyle w:val="Odstavecseseznamem"/>
        <w:numPr>
          <w:ilvl w:val="0"/>
          <w:numId w:val="12"/>
        </w:numPr>
        <w:jc w:val="left"/>
      </w:pPr>
      <w:r>
        <w:t xml:space="preserve">Podíváme se na položky zaúčtovaného zdroje (Leona Machálková)-&gt;Oblasti-&gt;Plánování zdrojů-&gt;Zdroje </w:t>
      </w:r>
    </w:p>
    <w:p w:rsidR="009C73BB" w:rsidRDefault="009C73BB" w:rsidP="009C73BB"/>
    <w:p w:rsidR="001E0A4C" w:rsidRDefault="001E0A4C" w:rsidP="001E0A4C">
      <w:r>
        <w:rPr>
          <w:noProof/>
          <w:lang w:eastAsia="cs-CZ"/>
        </w:rPr>
        <w:drawing>
          <wp:inline distT="0" distB="0" distL="0" distR="0" wp14:anchorId="663DAA1A" wp14:editId="17247181">
            <wp:extent cx="5779704" cy="1217903"/>
            <wp:effectExtent l="19050" t="19050" r="12065" b="2095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09659" cy="12242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E0A4C" w:rsidRDefault="001E0A4C" w:rsidP="00532DFD">
      <w:pPr>
        <w:jc w:val="left"/>
      </w:pPr>
      <w:r>
        <w:t xml:space="preserve"> a položky zdroje budou </w:t>
      </w:r>
    </w:p>
    <w:p w:rsidR="001E0A4C" w:rsidRDefault="001E0A4C" w:rsidP="009C73BB"/>
    <w:p w:rsidR="001E0A4C" w:rsidRDefault="001E0A4C" w:rsidP="009C73BB">
      <w:r>
        <w:rPr>
          <w:noProof/>
          <w:lang w:eastAsia="cs-CZ"/>
        </w:rPr>
        <w:drawing>
          <wp:inline distT="0" distB="0" distL="0" distR="0" wp14:anchorId="4175C907" wp14:editId="213A9D3A">
            <wp:extent cx="5760720" cy="749300"/>
            <wp:effectExtent l="19050" t="19050" r="11430" b="1270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9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E0A4C" w:rsidRDefault="001E0A4C" w:rsidP="009C73BB"/>
    <w:p w:rsidR="001E0A4C" w:rsidRDefault="007E531C" w:rsidP="009C73BB">
      <w:r w:rsidRPr="007E531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D4FDDB" wp14:editId="0635A1E7">
            <wp:simplePos x="0" y="0"/>
            <wp:positionH relativeFrom="column">
              <wp:posOffset>1597404</wp:posOffset>
            </wp:positionH>
            <wp:positionV relativeFrom="paragraph">
              <wp:posOffset>23011</wp:posOffset>
            </wp:positionV>
            <wp:extent cx="948520" cy="1630789"/>
            <wp:effectExtent l="0" t="0" r="4445" b="7620"/>
            <wp:wrapNone/>
            <wp:docPr id="471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20" cy="163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31C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37C2AC4" wp14:editId="1D8158BA">
            <wp:simplePos x="0" y="0"/>
            <wp:positionH relativeFrom="column">
              <wp:posOffset>957</wp:posOffset>
            </wp:positionH>
            <wp:positionV relativeFrom="paragraph">
              <wp:posOffset>9696</wp:posOffset>
            </wp:positionV>
            <wp:extent cx="1255210" cy="1581565"/>
            <wp:effectExtent l="0" t="0" r="2540" b="0"/>
            <wp:wrapNone/>
            <wp:docPr id="471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66" cy="158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A4C" w:rsidRDefault="001E0A4C" w:rsidP="009C73BB"/>
    <w:p w:rsidR="001E0A4C" w:rsidRDefault="001E0A4C" w:rsidP="009C73BB"/>
    <w:p w:rsidR="009C73BB" w:rsidRDefault="009C73BB" w:rsidP="009C73BB"/>
    <w:p w:rsidR="007E531C" w:rsidRDefault="007E531C" w:rsidP="009C73BB"/>
    <w:p w:rsidR="007E531C" w:rsidRDefault="007E531C" w:rsidP="009C73BB"/>
    <w:p w:rsidR="007E531C" w:rsidRDefault="007E531C" w:rsidP="009C73BB"/>
    <w:p w:rsidR="007E531C" w:rsidRDefault="007E531C" w:rsidP="009C73BB"/>
    <w:p w:rsidR="007E531C" w:rsidRDefault="007E531C" w:rsidP="009C73BB"/>
    <w:p w:rsidR="007E531C" w:rsidRDefault="007E531C" w:rsidP="009C73BB"/>
    <w:p w:rsidR="00532DFD" w:rsidRDefault="007E531C" w:rsidP="00532DFD">
      <w:pPr>
        <w:jc w:val="left"/>
      </w:pPr>
      <w:proofErr w:type="gramStart"/>
      <w:r w:rsidRPr="007E531C">
        <w:rPr>
          <w:b/>
        </w:rPr>
        <w:t>Příklad :</w:t>
      </w:r>
      <w:r>
        <w:t xml:space="preserve"> z Číny</w:t>
      </w:r>
      <w:proofErr w:type="gramEnd"/>
      <w:r>
        <w:t xml:space="preserve"> se dováží trička s potiskem (T1- vytvořit </w:t>
      </w:r>
      <w:r w:rsidR="00532DFD">
        <w:t xml:space="preserve">zboží </w:t>
      </w:r>
      <w:r>
        <w:t xml:space="preserve">včetně přidaného obrázku a nakoupit 10 palet po 1000 tričkách). Při nákupu triček použijte nákupní jednotku paleta. </w:t>
      </w:r>
    </w:p>
    <w:p w:rsidR="007E531C" w:rsidRDefault="007E531C" w:rsidP="00532DFD">
      <w:pPr>
        <w:jc w:val="left"/>
      </w:pPr>
      <w:r>
        <w:t>Vytvořit krabici (K1-vytvořit a nakoupit</w:t>
      </w:r>
      <w:r w:rsidR="00532DFD">
        <w:t xml:space="preserve"> toto zboží</w:t>
      </w:r>
      <w:r>
        <w:t>). Stejně tak etiketu na krabici (E1 – vytvořit a nakoupit). Vytvořte montážní kusovník (T1 20 ks</w:t>
      </w:r>
      <w:r w:rsidR="00532DFD">
        <w:t>,</w:t>
      </w:r>
      <w:r>
        <w:t xml:space="preserve"> K1, E1 a zdroj, který bude provádět přebalení zboží z kontejneru do krabic</w:t>
      </w:r>
      <w:r w:rsidR="00532DFD">
        <w:t xml:space="preserve"> s časem 0,2 hod</w:t>
      </w:r>
      <w:r>
        <w:t xml:space="preserve">). Vytvořte montážní zakázku a zaúčtujte </w:t>
      </w:r>
      <w:r w:rsidR="00532DFD">
        <w:t xml:space="preserve">montáž </w:t>
      </w:r>
      <w:r>
        <w:t>100 krabic. Finální výstup montáže (50 krabic s etiketou a</w:t>
      </w:r>
      <w:bookmarkStart w:id="0" w:name="_GoBack"/>
      <w:bookmarkEnd w:id="0"/>
      <w:r>
        <w:t xml:space="preserve"> 20 tričky převeďte z lokace Modry na lokaci Červený).      </w:t>
      </w:r>
    </w:p>
    <w:p w:rsidR="00532DFD" w:rsidRDefault="00532DFD" w:rsidP="00532DFD">
      <w:pPr>
        <w:jc w:val="left"/>
      </w:pPr>
    </w:p>
    <w:p w:rsidR="007E531C" w:rsidRPr="00A55450" w:rsidRDefault="007E531C" w:rsidP="009C73BB">
      <w:r>
        <w:t xml:space="preserve">  </w:t>
      </w:r>
      <w:r w:rsidR="002A3423">
        <w:rPr>
          <w:noProof/>
          <w:lang w:eastAsia="cs-CZ"/>
        </w:rPr>
        <w:drawing>
          <wp:inline distT="0" distB="0" distL="0" distR="0" wp14:anchorId="16E88265" wp14:editId="0ABEC36D">
            <wp:extent cx="4939785" cy="2536190"/>
            <wp:effectExtent l="19050" t="19050" r="13335" b="165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2390" cy="25426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E531C" w:rsidRPr="00A55450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0F" w:rsidRDefault="00C25D0F" w:rsidP="00A55450">
      <w:r>
        <w:separator/>
      </w:r>
    </w:p>
  </w:endnote>
  <w:endnote w:type="continuationSeparator" w:id="0">
    <w:p w:rsidR="00C25D0F" w:rsidRDefault="00C25D0F" w:rsidP="00A5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3005"/>
      <w:docPartObj>
        <w:docPartGallery w:val="Page Numbers (Bottom of Page)"/>
        <w:docPartUnique/>
      </w:docPartObj>
    </w:sdtPr>
    <w:sdtEndPr/>
    <w:sdtContent>
      <w:p w:rsidR="00A55450" w:rsidRDefault="00A554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DFD">
          <w:rPr>
            <w:noProof/>
          </w:rPr>
          <w:t>5</w:t>
        </w:r>
        <w:r>
          <w:fldChar w:fldCharType="end"/>
        </w:r>
      </w:p>
    </w:sdtContent>
  </w:sdt>
  <w:p w:rsidR="00A55450" w:rsidRDefault="00A554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0F" w:rsidRDefault="00C25D0F" w:rsidP="00A55450">
      <w:r>
        <w:separator/>
      </w:r>
    </w:p>
  </w:footnote>
  <w:footnote w:type="continuationSeparator" w:id="0">
    <w:p w:rsidR="00C25D0F" w:rsidRDefault="00C25D0F" w:rsidP="00A5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5pt;height:21.5pt" o:bullet="t">
        <v:imagedata r:id="rId1" o:title="artE5D2"/>
      </v:shape>
    </w:pict>
  </w:numPicBullet>
  <w:abstractNum w:abstractNumId="0">
    <w:nsid w:val="01264489"/>
    <w:multiLevelType w:val="hybridMultilevel"/>
    <w:tmpl w:val="E36C3AB2"/>
    <w:lvl w:ilvl="0" w:tplc="0A7EE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881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ACA3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3452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663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845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29E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E85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C0B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473EE8"/>
    <w:multiLevelType w:val="hybridMultilevel"/>
    <w:tmpl w:val="326E1EC6"/>
    <w:lvl w:ilvl="0" w:tplc="0094A2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233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E67E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08E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816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825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A54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E67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6FD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E24919"/>
    <w:multiLevelType w:val="hybridMultilevel"/>
    <w:tmpl w:val="35B84838"/>
    <w:lvl w:ilvl="0" w:tplc="0EAA0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A6A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46C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03F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8B5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E7E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1673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6CC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24B7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362CB1"/>
    <w:multiLevelType w:val="hybridMultilevel"/>
    <w:tmpl w:val="94C24CCA"/>
    <w:lvl w:ilvl="0" w:tplc="3D7C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24A3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88F6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D4BB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6DA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7A85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203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29A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382A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D27758"/>
    <w:multiLevelType w:val="hybridMultilevel"/>
    <w:tmpl w:val="82542DEE"/>
    <w:lvl w:ilvl="0" w:tplc="6E02C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AFB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479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7A04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AF4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3CD5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DEBD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67A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C72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92C5BAB"/>
    <w:multiLevelType w:val="hybridMultilevel"/>
    <w:tmpl w:val="13C24904"/>
    <w:lvl w:ilvl="0" w:tplc="A89A9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F82C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662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A6C0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4F4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7889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EA09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44F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3CE4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1A54A43"/>
    <w:multiLevelType w:val="hybridMultilevel"/>
    <w:tmpl w:val="3BF460C6"/>
    <w:lvl w:ilvl="0" w:tplc="008C5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81E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6B7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213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4CD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838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3E54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464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42E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1EE7D2E"/>
    <w:multiLevelType w:val="hybridMultilevel"/>
    <w:tmpl w:val="6560904E"/>
    <w:lvl w:ilvl="0" w:tplc="921CA36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AA554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4102804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322620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725D1E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C3A75C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48C5E68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8A8BB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108E9C4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43BD70A7"/>
    <w:multiLevelType w:val="hybridMultilevel"/>
    <w:tmpl w:val="F1DAF4BC"/>
    <w:lvl w:ilvl="0" w:tplc="7B4CA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C6B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69F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E06D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8CA4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E482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925C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91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8D1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9A16246"/>
    <w:multiLevelType w:val="hybridMultilevel"/>
    <w:tmpl w:val="52FE3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90F69"/>
    <w:multiLevelType w:val="hybridMultilevel"/>
    <w:tmpl w:val="BEB0E86A"/>
    <w:lvl w:ilvl="0" w:tplc="BF0CB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7CF6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060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D0D2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A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C862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C41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2AA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149B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7931191"/>
    <w:multiLevelType w:val="hybridMultilevel"/>
    <w:tmpl w:val="0444F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0MDcwNDQxMrc0tbBQ0lEKTi0uzszPAykwqgUA9GM+1SwAAAA="/>
  </w:docVars>
  <w:rsids>
    <w:rsidRoot w:val="00583976"/>
    <w:rsid w:val="0005226B"/>
    <w:rsid w:val="00136E8A"/>
    <w:rsid w:val="001E0A4C"/>
    <w:rsid w:val="002A3423"/>
    <w:rsid w:val="0046652B"/>
    <w:rsid w:val="00532DFD"/>
    <w:rsid w:val="00583976"/>
    <w:rsid w:val="007E531C"/>
    <w:rsid w:val="00840D14"/>
    <w:rsid w:val="009C73BB"/>
    <w:rsid w:val="00A02395"/>
    <w:rsid w:val="00A55450"/>
    <w:rsid w:val="00A708C6"/>
    <w:rsid w:val="00C25D0F"/>
    <w:rsid w:val="00E4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0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976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4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5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5450"/>
  </w:style>
  <w:style w:type="paragraph" w:styleId="Zpat">
    <w:name w:val="footer"/>
    <w:basedOn w:val="Normln"/>
    <w:link w:val="ZpatChar"/>
    <w:uiPriority w:val="99"/>
    <w:unhideWhenUsed/>
    <w:rsid w:val="00A554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5450"/>
  </w:style>
  <w:style w:type="paragraph" w:styleId="Textbubliny">
    <w:name w:val="Balloon Text"/>
    <w:basedOn w:val="Normln"/>
    <w:link w:val="TextbublinyChar"/>
    <w:uiPriority w:val="99"/>
    <w:semiHidden/>
    <w:unhideWhenUsed/>
    <w:rsid w:val="00532D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976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4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5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5450"/>
  </w:style>
  <w:style w:type="paragraph" w:styleId="Zpat">
    <w:name w:val="footer"/>
    <w:basedOn w:val="Normln"/>
    <w:link w:val="ZpatChar"/>
    <w:uiPriority w:val="99"/>
    <w:unhideWhenUsed/>
    <w:rsid w:val="00A554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5450"/>
  </w:style>
  <w:style w:type="paragraph" w:styleId="Textbubliny">
    <w:name w:val="Balloon Text"/>
    <w:basedOn w:val="Normln"/>
    <w:link w:val="TextbublinyChar"/>
    <w:uiPriority w:val="99"/>
    <w:semiHidden/>
    <w:unhideWhenUsed/>
    <w:rsid w:val="00532D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0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8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2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0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2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2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Skorkovsky</dc:creator>
  <cp:keywords/>
  <dc:description/>
  <cp:lastModifiedBy>Skorkovsky Jaromir</cp:lastModifiedBy>
  <cp:revision>7</cp:revision>
  <dcterms:created xsi:type="dcterms:W3CDTF">2018-11-06T11:55:00Z</dcterms:created>
  <dcterms:modified xsi:type="dcterms:W3CDTF">2018-11-07T07:05:00Z</dcterms:modified>
</cp:coreProperties>
</file>