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C05E" w14:textId="6F556E92" w:rsidR="006B1831" w:rsidRDefault="00F24F83" w:rsidP="00B476A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Exercise session </w:t>
      </w:r>
      <w:r w:rsidR="0083194B">
        <w:rPr>
          <w:sz w:val="24"/>
        </w:rPr>
        <w:t>6</w:t>
      </w:r>
    </w:p>
    <w:p w14:paraId="5940AC04" w14:textId="77777777" w:rsidR="00363374" w:rsidRDefault="00363374" w:rsidP="00B476A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756DA">
        <w:rPr>
          <w:color w:val="000000" w:themeColor="text1"/>
          <w:sz w:val="24"/>
        </w:rPr>
        <w:t xml:space="preserve">Suppose that Veronika is the only producer of the </w:t>
      </w:r>
      <w:proofErr w:type="spellStart"/>
      <w:r w:rsidRPr="007756DA">
        <w:rPr>
          <w:color w:val="000000" w:themeColor="text1"/>
          <w:sz w:val="24"/>
        </w:rPr>
        <w:t>Trdelnik</w:t>
      </w:r>
      <w:proofErr w:type="spellEnd"/>
      <w:r w:rsidRPr="007756DA">
        <w:rPr>
          <w:color w:val="000000" w:themeColor="text1"/>
          <w:sz w:val="24"/>
        </w:rPr>
        <w:t xml:space="preserve"> in Brno. The (inverse) demand </w:t>
      </w:r>
      <w:r>
        <w:rPr>
          <w:sz w:val="24"/>
        </w:rPr>
        <w:t xml:space="preserve">function for the </w:t>
      </w:r>
      <w:proofErr w:type="spellStart"/>
      <w:r>
        <w:rPr>
          <w:sz w:val="24"/>
        </w:rPr>
        <w:t>Trdelnik</w:t>
      </w:r>
      <w:proofErr w:type="spellEnd"/>
      <w:r>
        <w:rPr>
          <w:sz w:val="24"/>
        </w:rPr>
        <w:t xml:space="preserve"> is given by P(Q)=55-2*Q. Veronika’s cost function is TC(Q) = 100 – 5*Q+Q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2113F570" w14:textId="71742B7B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Determine the marginal revenue as a function of Q.</w:t>
      </w:r>
    </w:p>
    <w:p w14:paraId="15BB9751" w14:textId="173A0D03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If Veronika maximizes her profit, what price does she charge? How much profit she gets?</w:t>
      </w:r>
    </w:p>
    <w:p w14:paraId="58A8B8CB" w14:textId="77777777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Ca</w:t>
      </w:r>
      <w:r w:rsidR="0048022C">
        <w:rPr>
          <w:sz w:val="24"/>
        </w:rPr>
        <w:t>lculate the consumer surplus</w:t>
      </w:r>
      <w:r>
        <w:rPr>
          <w:sz w:val="24"/>
        </w:rPr>
        <w:t>.</w:t>
      </w:r>
    </w:p>
    <w:p w14:paraId="5BC630B1" w14:textId="77777777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If instead Veronika decides to maximize total social surplus, what price does she charge? Calculate the profit at this price.</w:t>
      </w:r>
    </w:p>
    <w:p w14:paraId="5D46D42F" w14:textId="77777777" w:rsidR="0048022C" w:rsidRDefault="0048022C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Calculate the deadweight loss if profit is maximized. </w:t>
      </w:r>
    </w:p>
    <w:p w14:paraId="0146FFC5" w14:textId="77777777" w:rsidR="0048022C" w:rsidRDefault="0048022C" w:rsidP="00B476A4">
      <w:pPr>
        <w:pStyle w:val="ListParagraph"/>
        <w:spacing w:line="360" w:lineRule="auto"/>
        <w:ind w:left="1440"/>
        <w:jc w:val="both"/>
        <w:rPr>
          <w:sz w:val="24"/>
        </w:rPr>
      </w:pPr>
    </w:p>
    <w:p w14:paraId="1BCEE33D" w14:textId="77777777" w:rsidR="004E6290" w:rsidRDefault="0048022C" w:rsidP="00B476A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Suppose that the distributor charges Cinema City 40 CZK per ticket sold to rent the movie</w:t>
      </w:r>
      <w:r w:rsidR="004E6290">
        <w:rPr>
          <w:sz w:val="24"/>
        </w:rPr>
        <w:t xml:space="preserve"> “Johnny English Strikes Again”. Suppose that the cinema can seat a maximum of 200 people. Suppose that the demand to see the movie is given by P(Q)=100-Q in the afternoon and P(Q)=200-Q in the evening.</w:t>
      </w:r>
    </w:p>
    <w:p w14:paraId="6AF05740" w14:textId="77777777" w:rsidR="00363374" w:rsidRDefault="004E6290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calculate the profit maximizing price in the evening and the afternoon, and the number of people who attend each screening. </w:t>
      </w:r>
    </w:p>
    <w:p w14:paraId="21503185" w14:textId="77777777" w:rsidR="004E6290" w:rsidRDefault="004E6290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what is the amount of revenue paid to the movie distributor? Calculate the profit of the cinema.</w:t>
      </w:r>
    </w:p>
    <w:p w14:paraId="1C886F8B" w14:textId="77777777" w:rsidR="00B476A4" w:rsidRDefault="008A3A8D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suppose that the distributor instead asks the cinema owner for a flat fee of 10 000 CZK to show the movie (no charge per ticket). Determine whether or not the cinema owner would prefer this arrangement. </w:t>
      </w:r>
    </w:p>
    <w:p w14:paraId="392BF220" w14:textId="374810D6" w:rsidR="004E6290" w:rsidRDefault="00B476A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what is the efficient price for admission in the afternoon and the evening?</w:t>
      </w:r>
      <w:r w:rsidR="004E6290">
        <w:rPr>
          <w:sz w:val="24"/>
        </w:rPr>
        <w:t xml:space="preserve"> </w:t>
      </w:r>
    </w:p>
    <w:p w14:paraId="1BFCB751" w14:textId="26B2DA69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A monopoly firm can sell 150 units of output for $10 per unit. Alternatively, it can sell 151 units of output for $9.90 per unit. The marginal revenue of the 151st unit of output is </w:t>
      </w:r>
    </w:p>
    <w:p w14:paraId="7B6D689B" w14:textId="77777777" w:rsidR="00AD0789" w:rsidRPr="004B2D63" w:rsidRDefault="00AD0789" w:rsidP="00484A40">
      <w:pPr>
        <w:pStyle w:val="Default"/>
        <w:ind w:left="720"/>
        <w:rPr>
          <w:sz w:val="23"/>
          <w:szCs w:val="23"/>
        </w:rPr>
      </w:pPr>
      <w:r w:rsidRPr="004B2D63">
        <w:rPr>
          <w:sz w:val="23"/>
          <w:szCs w:val="23"/>
        </w:rPr>
        <w:t xml:space="preserve">a. -$5.10. </w:t>
      </w:r>
    </w:p>
    <w:p w14:paraId="3837FFD3" w14:textId="736EC44B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b. -$0.10. </w:t>
      </w:r>
    </w:p>
    <w:p w14:paraId="7AF2C114" w14:textId="77777777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c. $2.45. </w:t>
      </w:r>
    </w:p>
    <w:p w14:paraId="62BAA387" w14:textId="08184218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d. $5.90.</w:t>
      </w:r>
    </w:p>
    <w:p w14:paraId="25AC4958" w14:textId="5D867867" w:rsidR="004152E6" w:rsidRDefault="004152E6" w:rsidP="00AD0789">
      <w:pPr>
        <w:pStyle w:val="Default"/>
        <w:rPr>
          <w:sz w:val="23"/>
          <w:szCs w:val="23"/>
        </w:rPr>
      </w:pPr>
    </w:p>
    <w:p w14:paraId="0AC5F38B" w14:textId="786A7E71" w:rsidR="004152E6" w:rsidRDefault="004152E6" w:rsidP="00484A4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Why might economists prefer private ownership of monopolies over public ownership of monopolies? Explain.</w:t>
      </w:r>
    </w:p>
    <w:p w14:paraId="7E7E9C9B" w14:textId="71B5175D" w:rsidR="00484A40" w:rsidRPr="00484A40" w:rsidRDefault="00484A40" w:rsidP="00484A40">
      <w:pPr>
        <w:pStyle w:val="Default"/>
        <w:numPr>
          <w:ilvl w:val="0"/>
          <w:numId w:val="3"/>
        </w:numPr>
      </w:pPr>
      <w:r>
        <w:rPr>
          <w:sz w:val="23"/>
          <w:szCs w:val="23"/>
        </w:rPr>
        <w:lastRenderedPageBreak/>
        <w:t>For each question, state clearly whether you find the statement to be true, false, or uncertain. Then provide a clear explanation.</w:t>
      </w:r>
    </w:p>
    <w:p w14:paraId="4B4E41EC" w14:textId="59C0B5D2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 xml:space="preserve"> Hockey is a public good.</w:t>
      </w:r>
    </w:p>
    <w:p w14:paraId="510C2ABB" w14:textId="3975131E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 xml:space="preserve">The free-rider problem tends to get worse as the number of beneficiaries from a </w:t>
      </w:r>
      <w:proofErr w:type="gramStart"/>
      <w:r>
        <w:rPr>
          <w:i/>
          <w:iCs/>
          <w:sz w:val="23"/>
          <w:szCs w:val="23"/>
        </w:rPr>
        <w:t>public good rises</w:t>
      </w:r>
      <w:proofErr w:type="gramEnd"/>
      <w:r>
        <w:rPr>
          <w:i/>
          <w:iCs/>
          <w:sz w:val="23"/>
          <w:szCs w:val="23"/>
        </w:rPr>
        <w:t>.</w:t>
      </w:r>
    </w:p>
    <w:p w14:paraId="5B6B34F2" w14:textId="72EB0517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>Because drivers of cars have their own life on the line, they will exert the efficient level of care when driving.</w:t>
      </w:r>
    </w:p>
    <w:p w14:paraId="3D2F3DDE" w14:textId="7464F265" w:rsidR="00484A40" w:rsidRPr="00726218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>Assuming you and I benefit from a public good, your marginal benefit for the last unit consumed must equal my marginal benefit from the last unit consumed, for efficiency to hold.</w:t>
      </w:r>
    </w:p>
    <w:p w14:paraId="5FB4101D" w14:textId="19DB1974" w:rsidR="00726218" w:rsidRDefault="00726218" w:rsidP="00726218">
      <w:pPr>
        <w:pStyle w:val="Default"/>
        <w:ind w:left="1440"/>
        <w:rPr>
          <w:i/>
          <w:iCs/>
          <w:sz w:val="23"/>
          <w:szCs w:val="23"/>
        </w:rPr>
      </w:pPr>
    </w:p>
    <w:p w14:paraId="3DECBC88" w14:textId="57380EA8" w:rsidR="00726218" w:rsidRDefault="00726218" w:rsidP="0072621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monopoly operated in a market with (inverse) demand </w:t>
      </w:r>
      <w:r>
        <w:rPr>
          <w:rFonts w:ascii="Cambria Math" w:hAnsi="Cambria Math" w:cs="Cambria Math"/>
          <w:sz w:val="23"/>
          <w:szCs w:val="23"/>
        </w:rPr>
        <w:t>𝑃(𝑄)=20−</w:t>
      </w:r>
      <w:r w:rsidRPr="00BD480D">
        <w:rPr>
          <w:rFonts w:ascii="Cambria Math" w:hAnsi="Cambria Math" w:cs="Cambria Math"/>
          <w:sz w:val="22"/>
          <w:szCs w:val="22"/>
        </w:rPr>
        <w:t>𝑄</w:t>
      </w:r>
      <w:r w:rsidR="00BD480D">
        <w:rPr>
          <w:rFonts w:ascii="Cambria Math" w:hAnsi="Cambria Math" w:cs="Cambria Math"/>
          <w:sz w:val="22"/>
          <w:szCs w:val="22"/>
        </w:rPr>
        <w:t>.</w:t>
      </w:r>
      <w:r>
        <w:rPr>
          <w:sz w:val="23"/>
          <w:szCs w:val="23"/>
        </w:rPr>
        <w:t xml:space="preserve"> The marginal cost is 10. </w:t>
      </w:r>
    </w:p>
    <w:p w14:paraId="056C46B8" w14:textId="26BF626C" w:rsidR="00726218" w:rsidRDefault="00726218" w:rsidP="0072621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Find the monopoly’s optimal output and price</w:t>
      </w:r>
    </w:p>
    <w:p w14:paraId="469394C7" w14:textId="577774D3" w:rsidR="00726218" w:rsidRPr="006A6C95" w:rsidRDefault="00726218" w:rsidP="00726218">
      <w:pPr>
        <w:pStyle w:val="Default"/>
        <w:numPr>
          <w:ilvl w:val="0"/>
          <w:numId w:val="6"/>
        </w:numPr>
      </w:pPr>
      <w:r>
        <w:rPr>
          <w:sz w:val="23"/>
          <w:szCs w:val="23"/>
        </w:rPr>
        <w:t>Compute the deadweight loss (DWL) due to the monopoly.</w:t>
      </w:r>
    </w:p>
    <w:p w14:paraId="1CC9A26A" w14:textId="7E68753A" w:rsidR="006A6C95" w:rsidRDefault="006A6C95" w:rsidP="006A6C95">
      <w:pPr>
        <w:pStyle w:val="Default"/>
        <w:ind w:left="1440"/>
        <w:rPr>
          <w:sz w:val="23"/>
          <w:szCs w:val="23"/>
        </w:rPr>
      </w:pPr>
    </w:p>
    <w:p w14:paraId="049B42AC" w14:textId="1A164F8A" w:rsidR="006A6C95" w:rsidRDefault="006A6C95" w:rsidP="006A6C95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720"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   If a non-discriminating monopolist decides to lower its price to sell one more unit of its product, then</w:t>
      </w:r>
    </w:p>
    <w:tbl>
      <w:tblPr>
        <w:tblW w:w="0" w:type="auto"/>
        <w:tblInd w:w="63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0"/>
        <w:gridCol w:w="8100"/>
      </w:tblGrid>
      <w:tr w:rsidR="006A6C95" w14:paraId="0ECEF5E5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5969C5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3B87A1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 revenue rises by an amount equal to the price</w:t>
            </w:r>
          </w:p>
        </w:tc>
      </w:tr>
      <w:tr w:rsidR="006A6C95" w:rsidRPr="00B45BED" w14:paraId="09356C79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BC13D4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518A5A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some revenue is lost to the extent that units previously sold at a higher price now sell for a lower price; however, the additional unit sold brings in new revenue</w:t>
            </w:r>
          </w:p>
        </w:tc>
      </w:tr>
      <w:tr w:rsidR="006A6C95" w:rsidRPr="00B45BED" w14:paraId="7C502DA1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8F2643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BBBD0B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marginal revenue increases when total revenue increases</w:t>
            </w:r>
          </w:p>
        </w:tc>
      </w:tr>
      <w:tr w:rsidR="006A6C95" w14:paraId="6721047F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F36324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2F140C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net effect on total revenue is typically zero since the price must fall</w:t>
            </w:r>
          </w:p>
        </w:tc>
      </w:tr>
      <w:tr w:rsidR="006A6C95" w14:paraId="02749DC5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B66ACD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2C458B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net effect on total revenue is typically negative since the price must fall</w:t>
            </w:r>
          </w:p>
        </w:tc>
      </w:tr>
    </w:tbl>
    <w:p w14:paraId="08661F2B" w14:textId="0FF92529" w:rsidR="006A6C95" w:rsidRDefault="006A6C95" w:rsidP="006A6C95">
      <w:pPr>
        <w:pStyle w:val="Default"/>
        <w:ind w:left="1080"/>
      </w:pPr>
    </w:p>
    <w:p w14:paraId="53D2C918" w14:textId="18B2E0BA" w:rsidR="00CE77B6" w:rsidRDefault="00CE77B6" w:rsidP="00CE77B6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Suppose that a non-discriminating monopolist lowers its price from $75 to $70 in order to sell more output. Marginal revenue will</w:t>
      </w:r>
    </w:p>
    <w:tbl>
      <w:tblPr>
        <w:tblW w:w="0" w:type="auto"/>
        <w:tblInd w:w="63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E77B6" w14:paraId="5EFA0D09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798EE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6D5245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$75</w:t>
            </w:r>
          </w:p>
        </w:tc>
      </w:tr>
      <w:tr w:rsidR="00CE77B6" w14:paraId="48703333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308A8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FFEE91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$70</w:t>
            </w:r>
          </w:p>
        </w:tc>
      </w:tr>
      <w:tr w:rsidR="00CE77B6" w14:paraId="7ECB820F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9158E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6C9CE3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 between $75 and $70</w:t>
            </w:r>
          </w:p>
        </w:tc>
      </w:tr>
      <w:tr w:rsidR="00CE77B6" w:rsidRPr="00B45BED" w14:paraId="0FB368D3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49723B" w14:textId="77777777" w:rsidR="00CE77B6" w:rsidRPr="00B45BED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B03A24" w14:textId="77777777" w:rsidR="00CE77B6" w:rsidRPr="00B45BED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be less than $70</w:t>
            </w:r>
          </w:p>
        </w:tc>
      </w:tr>
      <w:tr w:rsidR="00CE77B6" w14:paraId="6A3B2CCD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90FE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75473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 greater than $75</w:t>
            </w:r>
          </w:p>
        </w:tc>
      </w:tr>
    </w:tbl>
    <w:p w14:paraId="7CF2FF62" w14:textId="22780D33" w:rsidR="00F504BE" w:rsidRDefault="00F504BE" w:rsidP="00F504BE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1080"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What is the total profit (or loss) for the (single-price) monopolist shown in </w:t>
      </w:r>
      <w:r w:rsidRPr="00F504BE">
        <w:rPr>
          <w:rFonts w:ascii="Times New Roman" w:hAnsi="Times New Roman"/>
          <w:color w:val="000000"/>
        </w:rPr>
        <w:t>Figure</w:t>
      </w:r>
      <w:r>
        <w:rPr>
          <w:rFonts w:ascii="Times New Roman" w:hAnsi="Times New Roman"/>
          <w:color w:val="000000"/>
        </w:rPr>
        <w:t>?</w:t>
      </w:r>
    </w:p>
    <w:p w14:paraId="64134F36" w14:textId="7A470F42" w:rsidR="00CE77B6" w:rsidRDefault="00F504BE" w:rsidP="006A6C95">
      <w:pPr>
        <w:pStyle w:val="Default"/>
        <w:ind w:left="1080"/>
      </w:pPr>
      <w:r>
        <w:rPr>
          <w:noProof/>
        </w:rPr>
        <w:drawing>
          <wp:inline distT="0" distB="0" distL="0" distR="0" wp14:anchorId="0DAE4763" wp14:editId="10D22FD1">
            <wp:extent cx="2698750" cy="2393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/>
                    <a:stretch/>
                  </pic:blipFill>
                  <pic:spPr bwMode="auto">
                    <a:xfrm>
                      <a:off x="0" y="0"/>
                      <a:ext cx="26987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504BE" w14:paraId="0638C118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C0DE87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2583A9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cbgf</w:t>
            </w:r>
            <w:proofErr w:type="spellEnd"/>
          </w:p>
        </w:tc>
      </w:tr>
      <w:tr w:rsidR="00F504BE" w14:paraId="0FF7C4B1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545FE7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F004E0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loss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fcbg</w:t>
            </w:r>
            <w:proofErr w:type="spellEnd"/>
          </w:p>
        </w:tc>
      </w:tr>
      <w:tr w:rsidR="00F504BE" w14:paraId="4B35A7E5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1806F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E8FCC2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egbd</w:t>
            </w:r>
            <w:proofErr w:type="spellEnd"/>
          </w:p>
        </w:tc>
      </w:tr>
      <w:tr w:rsidR="00F504BE" w14:paraId="15D2A1B9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76DB20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C139C9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loss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edcf</w:t>
            </w:r>
            <w:proofErr w:type="spellEnd"/>
          </w:p>
        </w:tc>
      </w:tr>
      <w:tr w:rsidR="00F504BE" w:rsidRPr="00B45BED" w14:paraId="6127C00C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92F78B" w14:textId="77777777" w:rsidR="00F504BE" w:rsidRPr="00B45BED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9C28EE" w14:textId="77777777" w:rsidR="00F504BE" w:rsidRPr="00B45BED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 w:rsidRPr="00B45BED">
              <w:rPr>
                <w:rFonts w:ascii="Times New Roman" w:hAnsi="Times New Roman"/>
                <w:color w:val="000000"/>
              </w:rPr>
              <w:t>edcf</w:t>
            </w:r>
            <w:proofErr w:type="spellEnd"/>
          </w:p>
          <w:p w14:paraId="65E01954" w14:textId="77777777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30FC6D2" w14:textId="77777777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D2F7852" w14:textId="5E308D34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10.  The Figure shows a single-price monopolist. The maximum level of profit that could be achieved is:</w:t>
            </w:r>
          </w:p>
        </w:tc>
      </w:tr>
    </w:tbl>
    <w:p w14:paraId="13216232" w14:textId="6617C531" w:rsidR="00F504BE" w:rsidRDefault="00F504BE" w:rsidP="006A6C95">
      <w:pPr>
        <w:pStyle w:val="Default"/>
        <w:ind w:left="108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413"/>
        <w:gridCol w:w="2345"/>
      </w:tblGrid>
      <w:tr w:rsidR="00B61715" w14:paraId="03FDB49B" w14:textId="414EE756" w:rsidTr="00D251F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BA02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47942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Price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6332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5E97CDD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Quantity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DBF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  <w:p w14:paraId="606E569D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Cost</w:t>
            </w:r>
          </w:p>
        </w:tc>
      </w:tr>
      <w:tr w:rsidR="00B61715" w14:paraId="3B831C95" w14:textId="25CAE13E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6638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$100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259F0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330C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$150</w:t>
            </w:r>
          </w:p>
        </w:tc>
      </w:tr>
      <w:tr w:rsidR="00B61715" w14:paraId="63B500AB" w14:textId="0C9838F9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EC5540" w14:textId="60A5576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$90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8F38EA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7397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$180</w:t>
            </w:r>
          </w:p>
        </w:tc>
      </w:tr>
      <w:tr w:rsidR="00B61715" w14:paraId="733B8897" w14:textId="75BAF0B8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789EC" w14:textId="4216A1A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$80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2E87F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BE07B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$220</w:t>
            </w:r>
          </w:p>
        </w:tc>
      </w:tr>
      <w:tr w:rsidR="00B61715" w14:paraId="272DB34D" w14:textId="7DCEA08E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40C34" w14:textId="79441C9E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$70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510C4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0FBEE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$300</w:t>
            </w:r>
          </w:p>
        </w:tc>
      </w:tr>
      <w:tr w:rsidR="00B61715" w14:paraId="47E7AB90" w14:textId="420890BF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462A6" w14:textId="450AC5E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$60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892D55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CE41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$400</w:t>
            </w:r>
          </w:p>
        </w:tc>
      </w:tr>
      <w:tr w:rsidR="00B61715" w14:paraId="49D67FDA" w14:textId="3B4B1192" w:rsidTr="00D251F3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7F4B" w14:textId="4956BCA1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$50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1AC4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A5B9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$550</w:t>
            </w:r>
          </w:p>
        </w:tc>
      </w:tr>
    </w:tbl>
    <w:p w14:paraId="44F39946" w14:textId="77777777" w:rsidR="00D251F3" w:rsidRDefault="00D251F3" w:rsidP="00D251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BB9A47C" w14:textId="07A5F064" w:rsidR="00D251F3" w:rsidRDefault="00D251F3" w:rsidP="00D251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Ind w:w="18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251F3" w14:paraId="6AC1A4EA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7D3D4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B6615B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-$20</w:t>
            </w:r>
          </w:p>
        </w:tc>
      </w:tr>
      <w:tr w:rsidR="00D251F3" w:rsidRPr="00D35FE7" w14:paraId="2A4BD452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E0A271" w14:textId="77777777" w:rsidR="00D251F3" w:rsidRPr="00D35FE7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5FE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C47F13" w14:textId="77777777" w:rsidR="00D251F3" w:rsidRPr="00D35FE7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5FE7">
              <w:rPr>
                <w:rFonts w:ascii="Times New Roman" w:hAnsi="Times New Roman"/>
                <w:color w:val="000000"/>
              </w:rPr>
              <w:t>$20</w:t>
            </w:r>
          </w:p>
        </w:tc>
      </w:tr>
      <w:tr w:rsidR="00D251F3" w14:paraId="3D94E476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D0E27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B4C922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$300</w:t>
            </w:r>
          </w:p>
        </w:tc>
      </w:tr>
      <w:tr w:rsidR="00D251F3" w14:paraId="3C1104DE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0D44CF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1566AE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$280</w:t>
            </w:r>
          </w:p>
        </w:tc>
      </w:tr>
      <w:tr w:rsidR="00D251F3" w14:paraId="7E68556A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48273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3D72C3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$40</w:t>
            </w:r>
          </w:p>
        </w:tc>
      </w:tr>
    </w:tbl>
    <w:p w14:paraId="38F4D838" w14:textId="4DA16742" w:rsidR="00D251F3" w:rsidRDefault="00D251F3" w:rsidP="006A6C95">
      <w:pPr>
        <w:pStyle w:val="Default"/>
        <w:ind w:left="1080"/>
      </w:pPr>
    </w:p>
    <w:p w14:paraId="03489A5A" w14:textId="77777777" w:rsidR="006945AB" w:rsidRDefault="006945AB" w:rsidP="006945A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11. </w:t>
      </w:r>
      <w:r>
        <w:rPr>
          <w:rFonts w:ascii="Times New Roman" w:hAnsi="Times New Roman"/>
          <w:color w:val="000000"/>
        </w:rPr>
        <w:t>Suppose that for a monopolist, MR = MC = $10 and P = $15 at the profit-maximizing level of output. At this level of output, the firm</w:t>
      </w:r>
    </w:p>
    <w:tbl>
      <w:tblPr>
        <w:tblW w:w="0" w:type="auto"/>
        <w:tblInd w:w="36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945AB" w14:paraId="085CA7A5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561D3B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AC0C31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earning a profit</w:t>
            </w:r>
          </w:p>
        </w:tc>
      </w:tr>
      <w:tr w:rsidR="006945AB" w:rsidRPr="00B45BED" w14:paraId="3540D62A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98115F" w14:textId="77777777" w:rsidR="006945AB" w:rsidRPr="00B45BED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DF5EB4" w14:textId="77777777" w:rsidR="006945AB" w:rsidRPr="00B45BED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will shut down if AVC &gt; $15</w:t>
            </w:r>
          </w:p>
        </w:tc>
      </w:tr>
      <w:tr w:rsidR="006945AB" w14:paraId="4B4692DC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4DAA2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24365F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making $5 profit on each unit sold</w:t>
            </w:r>
          </w:p>
        </w:tc>
      </w:tr>
      <w:tr w:rsidR="006945AB" w14:paraId="276306DF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7CCC2C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B1B469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will shut down if ATC &gt; $15</w:t>
            </w:r>
          </w:p>
        </w:tc>
      </w:tr>
      <w:tr w:rsidR="006945AB" w14:paraId="0062E067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0B73FA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5F67D5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losing $5 per unit produced</w:t>
            </w:r>
          </w:p>
          <w:p w14:paraId="5B6D04ED" w14:textId="7C753AD8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3A9FF44" w14:textId="77777777" w:rsidR="004E5C81" w:rsidRDefault="004E5C81" w:rsidP="004E5C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12. </w:t>
      </w:r>
      <w:r>
        <w:rPr>
          <w:rFonts w:ascii="Times New Roman" w:hAnsi="Times New Roman"/>
          <w:color w:val="000000"/>
        </w:rPr>
        <w:t>If a firm earns zero economic profit in the long run, then it</w:t>
      </w:r>
    </w:p>
    <w:tbl>
      <w:tblPr>
        <w:tblW w:w="0" w:type="auto"/>
        <w:tblInd w:w="45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C81" w14:paraId="20F62980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B29962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B341F5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in a perfectly competitive market</w:t>
            </w:r>
          </w:p>
        </w:tc>
      </w:tr>
      <w:tr w:rsidR="004E5C81" w14:paraId="788AB50E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2D0A5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2B05CF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in a monopolistically competitive market</w:t>
            </w:r>
          </w:p>
        </w:tc>
      </w:tr>
      <w:tr w:rsidR="004E5C81" w14:paraId="77A45953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50D8A3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93DD7A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cannot be in a monopolistically competitive market</w:t>
            </w:r>
          </w:p>
        </w:tc>
      </w:tr>
      <w:tr w:rsidR="004E5C81" w:rsidRPr="00B45BED" w14:paraId="4DF3CB38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03B458" w14:textId="77777777" w:rsidR="004E5C81" w:rsidRPr="00B45BED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2A8316" w14:textId="77777777" w:rsidR="004E5C81" w:rsidRPr="00B45BED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could be in any of the four major market structures</w:t>
            </w:r>
          </w:p>
        </w:tc>
      </w:tr>
      <w:tr w:rsidR="004E5C81" w14:paraId="60417AB1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7F039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577C1F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not in an oligopoly</w:t>
            </w:r>
          </w:p>
        </w:tc>
      </w:tr>
    </w:tbl>
    <w:p w14:paraId="44032CF0" w14:textId="1DB19EE5" w:rsidR="006945AB" w:rsidRDefault="006945AB" w:rsidP="006A6C95">
      <w:pPr>
        <w:pStyle w:val="Default"/>
        <w:ind w:left="1080"/>
      </w:pPr>
    </w:p>
    <w:p w14:paraId="7EF5F71A" w14:textId="77777777" w:rsidR="00490925" w:rsidRDefault="00490925" w:rsidP="0049092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13. </w:t>
      </w:r>
      <w:r>
        <w:rPr>
          <w:rFonts w:ascii="Times New Roman" w:hAnsi="Times New Roman"/>
          <w:color w:val="000000"/>
        </w:rPr>
        <w:t xml:space="preserve">If a monopolistically competitive firm engages in a successful advertising campaign resulting in above positive economic profits then in the long run that firm will </w:t>
      </w:r>
    </w:p>
    <w:tbl>
      <w:tblPr>
        <w:tblW w:w="0" w:type="auto"/>
        <w:tblInd w:w="45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90925" w14:paraId="696B241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15939C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CCA88D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continue to earn positive economic profits because successful advertising is one of the barriers to entry</w:t>
            </w:r>
          </w:p>
        </w:tc>
      </w:tr>
      <w:tr w:rsidR="00490925" w14:paraId="744EF454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4F573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592E38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earn zero economic profits because the government will begin to regulate the industry</w:t>
            </w:r>
          </w:p>
        </w:tc>
      </w:tr>
      <w:tr w:rsidR="00490925" w14:paraId="67DF97D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D6960C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472EEB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90925" w14:paraId="47D258EC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00407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B6CC8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earn negative economic profits because it won’t be able to advertise indefinitely</w:t>
            </w:r>
          </w:p>
        </w:tc>
      </w:tr>
      <w:tr w:rsidR="00490925" w:rsidRPr="00B45BED" w14:paraId="74839124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AA40CE" w14:textId="77777777" w:rsidR="00490925" w:rsidRPr="00B45BED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850E53" w14:textId="77777777" w:rsidR="00490925" w:rsidRPr="00B45BED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earn zero economic profits because other firms will also begin to advertise</w:t>
            </w:r>
          </w:p>
        </w:tc>
      </w:tr>
      <w:tr w:rsidR="00490925" w14:paraId="27ED5A6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64102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CDA985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continue to earn positive economic profits because most monopolistically competitive firms can earn economic profits in the long run</w:t>
            </w:r>
          </w:p>
        </w:tc>
      </w:tr>
    </w:tbl>
    <w:p w14:paraId="42297D40" w14:textId="57B25B2A" w:rsidR="00490925" w:rsidRPr="0048022C" w:rsidRDefault="00490925" w:rsidP="006A6C95">
      <w:pPr>
        <w:pStyle w:val="Default"/>
        <w:ind w:left="1080"/>
      </w:pPr>
    </w:p>
    <w:sectPr w:rsidR="00490925" w:rsidRPr="0048022C" w:rsidSect="00B476A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747"/>
    <w:multiLevelType w:val="hybridMultilevel"/>
    <w:tmpl w:val="6172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CC1"/>
    <w:multiLevelType w:val="hybridMultilevel"/>
    <w:tmpl w:val="D3E801A6"/>
    <w:lvl w:ilvl="0" w:tplc="18140C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F16F4"/>
    <w:multiLevelType w:val="hybridMultilevel"/>
    <w:tmpl w:val="EC1204F8"/>
    <w:lvl w:ilvl="0" w:tplc="D5E2BAE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FC0"/>
    <w:multiLevelType w:val="hybridMultilevel"/>
    <w:tmpl w:val="8BD4EF42"/>
    <w:lvl w:ilvl="0" w:tplc="65305086">
      <w:start w:val="1"/>
      <w:numFmt w:val="lowerLetter"/>
      <w:lvlText w:val="(%1)"/>
      <w:lvlJc w:val="left"/>
      <w:pPr>
        <w:ind w:left="144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1121B"/>
    <w:multiLevelType w:val="hybridMultilevel"/>
    <w:tmpl w:val="D3E801A6"/>
    <w:lvl w:ilvl="0" w:tplc="18140C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A4E9C"/>
    <w:multiLevelType w:val="hybridMultilevel"/>
    <w:tmpl w:val="6172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1"/>
    <w:rsid w:val="00073BE2"/>
    <w:rsid w:val="001C41BE"/>
    <w:rsid w:val="00297563"/>
    <w:rsid w:val="00314DF0"/>
    <w:rsid w:val="00363374"/>
    <w:rsid w:val="004152E6"/>
    <w:rsid w:val="0048022C"/>
    <w:rsid w:val="00484A40"/>
    <w:rsid w:val="00490925"/>
    <w:rsid w:val="004A0A41"/>
    <w:rsid w:val="004B2D63"/>
    <w:rsid w:val="004D6FCB"/>
    <w:rsid w:val="004E5C81"/>
    <w:rsid w:val="004E6290"/>
    <w:rsid w:val="00681937"/>
    <w:rsid w:val="006945AB"/>
    <w:rsid w:val="006A6C95"/>
    <w:rsid w:val="00726218"/>
    <w:rsid w:val="007756DA"/>
    <w:rsid w:val="0083194B"/>
    <w:rsid w:val="008438CF"/>
    <w:rsid w:val="008A3A8D"/>
    <w:rsid w:val="00AA5905"/>
    <w:rsid w:val="00AD0789"/>
    <w:rsid w:val="00AD3D7B"/>
    <w:rsid w:val="00B45BED"/>
    <w:rsid w:val="00B476A4"/>
    <w:rsid w:val="00B61715"/>
    <w:rsid w:val="00BD480D"/>
    <w:rsid w:val="00C26487"/>
    <w:rsid w:val="00CE77B6"/>
    <w:rsid w:val="00D251F3"/>
    <w:rsid w:val="00D35FE7"/>
    <w:rsid w:val="00ED6C6E"/>
    <w:rsid w:val="00F24F83"/>
    <w:rsid w:val="00F504BE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1F97"/>
  <w15:chartTrackingRefBased/>
  <w15:docId w15:val="{1F1763C5-B07B-4159-8002-6F3523A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41BE"/>
    <w:rPr>
      <w:color w:val="808080"/>
    </w:rPr>
  </w:style>
  <w:style w:type="paragraph" w:customStyle="1" w:styleId="Default">
    <w:name w:val="Default"/>
    <w:rsid w:val="00AD0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 Jibuti</dc:creator>
  <cp:keywords/>
  <dc:description/>
  <cp:lastModifiedBy>Dali Laxton</cp:lastModifiedBy>
  <cp:revision>30</cp:revision>
  <dcterms:created xsi:type="dcterms:W3CDTF">2018-11-08T21:16:00Z</dcterms:created>
  <dcterms:modified xsi:type="dcterms:W3CDTF">2020-11-28T15:58:00Z</dcterms:modified>
</cp:coreProperties>
</file>