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7D" w:rsidRDefault="003B2B7D" w:rsidP="003B2B7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MPF_F</w:t>
      </w:r>
      <w:r w:rsidR="00FA4EB7">
        <w:rPr>
          <w:b/>
          <w:sz w:val="24"/>
          <w:szCs w:val="24"/>
        </w:rPr>
        <w:t xml:space="preserve">IFI: Firemní finance, </w:t>
      </w:r>
      <w:r w:rsidR="00F40F18">
        <w:rPr>
          <w:b/>
          <w:sz w:val="24"/>
          <w:szCs w:val="24"/>
        </w:rPr>
        <w:t>seminář, týden 3</w:t>
      </w:r>
    </w:p>
    <w:p w:rsidR="0023716C" w:rsidRDefault="0023716C" w:rsidP="0023716C">
      <w:pPr>
        <w:spacing w:line="360" w:lineRule="auto"/>
        <w:jc w:val="both"/>
        <w:rPr>
          <w:sz w:val="24"/>
          <w:szCs w:val="24"/>
        </w:rPr>
      </w:pPr>
      <w:r w:rsidRPr="0023716C">
        <w:rPr>
          <w:b/>
          <w:sz w:val="24"/>
          <w:szCs w:val="24"/>
        </w:rPr>
        <w:t>Příklad č. 1: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Společnost očekává peněžní příjem z investičního záměru konstantní ve výši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20 000 Kč ročně po dobu 5 let. Pracujme s diskontem ve výši 5 % ročně. </w:t>
      </w:r>
    </w:p>
    <w:p w:rsidR="0023716C" w:rsidRPr="004B6EF2" w:rsidRDefault="0023716C" w:rsidP="002371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Odhadněte vývoj reálné hodnoty investičních příjmů v jednotlivých letech, následně matematicky vyjádřete. Diskutujte korektnost výše diskontu. </w:t>
      </w: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23716C">
      <w:pPr>
        <w:spacing w:line="360" w:lineRule="auto"/>
        <w:jc w:val="both"/>
        <w:rPr>
          <w:sz w:val="24"/>
          <w:szCs w:val="24"/>
        </w:rPr>
      </w:pPr>
      <w:r w:rsidRPr="007301F3">
        <w:rPr>
          <w:b/>
          <w:sz w:val="24"/>
          <w:szCs w:val="24"/>
        </w:rPr>
        <w:t xml:space="preserve">Příklad č. </w:t>
      </w:r>
      <w:r>
        <w:rPr>
          <w:b/>
          <w:sz w:val="24"/>
          <w:szCs w:val="24"/>
        </w:rPr>
        <w:t>2</w:t>
      </w:r>
      <w:r w:rsidRPr="007301F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1409D">
        <w:rPr>
          <w:sz w:val="24"/>
          <w:szCs w:val="24"/>
        </w:rPr>
        <w:t xml:space="preserve">Společnost </w:t>
      </w:r>
      <w:r>
        <w:rPr>
          <w:sz w:val="24"/>
          <w:szCs w:val="24"/>
        </w:rPr>
        <w:t xml:space="preserve">platí měsíční anuitu investičního úvěru ve výši 28 872 Kč. Splácet bude po dobu 8 let koncem každého měsíce. Nominální úroková sazba úvěru je 2,6 % </w:t>
      </w:r>
      <w:proofErr w:type="spellStart"/>
      <w:proofErr w:type="gramStart"/>
      <w:r>
        <w:rPr>
          <w:sz w:val="24"/>
          <w:szCs w:val="24"/>
        </w:rPr>
        <w:t>p.a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Jaká je jistina úvěru? </w:t>
      </w:r>
      <w:r w:rsidRPr="007301F3">
        <w:rPr>
          <w:i/>
          <w:sz w:val="24"/>
          <w:szCs w:val="24"/>
        </w:rPr>
        <w:t>Předpokládejme, že se podmínky úvěru v průběhu jeho existence vůbec nezměnily.</w:t>
      </w:r>
      <w:r>
        <w:rPr>
          <w:sz w:val="24"/>
          <w:szCs w:val="24"/>
        </w:rPr>
        <w:t xml:space="preserve"> </w:t>
      </w: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23716C" w:rsidRDefault="0023716C" w:rsidP="00F40F18">
      <w:pPr>
        <w:spacing w:line="360" w:lineRule="auto"/>
        <w:jc w:val="both"/>
        <w:rPr>
          <w:b/>
          <w:sz w:val="24"/>
          <w:szCs w:val="24"/>
        </w:rPr>
      </w:pPr>
    </w:p>
    <w:p w:rsidR="00F40F18" w:rsidRDefault="00F40F18" w:rsidP="00F40F18">
      <w:pPr>
        <w:spacing w:line="360" w:lineRule="auto"/>
        <w:jc w:val="both"/>
        <w:rPr>
          <w:i/>
          <w:sz w:val="24"/>
          <w:szCs w:val="24"/>
        </w:rPr>
      </w:pPr>
      <w:r w:rsidRPr="00055EBD">
        <w:rPr>
          <w:b/>
          <w:sz w:val="24"/>
          <w:szCs w:val="24"/>
        </w:rPr>
        <w:lastRenderedPageBreak/>
        <w:t xml:space="preserve">Příklad č. </w:t>
      </w:r>
      <w:r w:rsidR="0023716C">
        <w:rPr>
          <w:b/>
          <w:sz w:val="24"/>
          <w:szCs w:val="24"/>
        </w:rPr>
        <w:t>3</w:t>
      </w:r>
      <w:r w:rsidRPr="00055EB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Společnost využila spořicí účet banky. Vložila jednorázově 1 500 000 Kč na dobu 5 let. Banka jí garantuje nominální úrokovou sazbu 1,5 % </w:t>
      </w:r>
      <w:proofErr w:type="spellStart"/>
      <w:proofErr w:type="gramStart"/>
      <w:r>
        <w:rPr>
          <w:sz w:val="24"/>
          <w:szCs w:val="24"/>
        </w:rPr>
        <w:t>p.a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připisování úroků proběhne jednou ročně, vždy k ročnímu výročí od vložení vkladu. Jaké bude zhodnocení vkladu po pěti letech, za předpokladu, že se podmínky v průběhu pěti let nezměnily a za předpokladu, že nedošlo k žádnému předčasnému výběru? </w:t>
      </w:r>
      <w:proofErr w:type="spellStart"/>
      <w:r w:rsidRPr="0036797F">
        <w:rPr>
          <w:i/>
          <w:sz w:val="24"/>
          <w:szCs w:val="24"/>
        </w:rPr>
        <w:t>Hint</w:t>
      </w:r>
      <w:proofErr w:type="spellEnd"/>
      <w:r w:rsidRPr="0036797F">
        <w:rPr>
          <w:i/>
          <w:sz w:val="24"/>
          <w:szCs w:val="24"/>
        </w:rPr>
        <w:t>: n</w:t>
      </w:r>
      <w:r>
        <w:rPr>
          <w:i/>
          <w:sz w:val="24"/>
          <w:szCs w:val="24"/>
        </w:rPr>
        <w:t>ejprve si rozmyslete, jaký</w:t>
      </w:r>
      <w:r w:rsidRPr="0036797F">
        <w:rPr>
          <w:i/>
          <w:sz w:val="24"/>
          <w:szCs w:val="24"/>
        </w:rPr>
        <w:t xml:space="preserve"> typ úročení je logické použít.</w:t>
      </w:r>
    </w:p>
    <w:p w:rsidR="00F40F18" w:rsidRDefault="00F40F18" w:rsidP="00F40F18">
      <w:pPr>
        <w:rPr>
          <w:i/>
          <w:sz w:val="24"/>
          <w:szCs w:val="24"/>
        </w:rPr>
      </w:pPr>
    </w:p>
    <w:p w:rsidR="00F40F18" w:rsidRDefault="00F40F18" w:rsidP="00F40F18">
      <w:pPr>
        <w:rPr>
          <w:i/>
          <w:sz w:val="24"/>
          <w:szCs w:val="24"/>
        </w:rPr>
      </w:pPr>
    </w:p>
    <w:p w:rsidR="00F40F18" w:rsidRDefault="00F40F18" w:rsidP="00F40F18">
      <w:pPr>
        <w:rPr>
          <w:i/>
          <w:sz w:val="24"/>
          <w:szCs w:val="24"/>
        </w:rPr>
      </w:pPr>
    </w:p>
    <w:p w:rsidR="00F40F18" w:rsidRDefault="00F40F18" w:rsidP="00F40F18">
      <w:pPr>
        <w:rPr>
          <w:i/>
          <w:sz w:val="24"/>
          <w:szCs w:val="24"/>
        </w:rPr>
      </w:pPr>
    </w:p>
    <w:p w:rsidR="00F40F18" w:rsidRDefault="00F40F18" w:rsidP="00F40F18">
      <w:pPr>
        <w:rPr>
          <w:i/>
          <w:sz w:val="24"/>
          <w:szCs w:val="24"/>
        </w:rPr>
      </w:pPr>
    </w:p>
    <w:p w:rsidR="00F40F18" w:rsidRDefault="00F40F18" w:rsidP="00DC4056">
      <w:pPr>
        <w:spacing w:line="360" w:lineRule="auto"/>
        <w:jc w:val="both"/>
        <w:rPr>
          <w:sz w:val="24"/>
          <w:szCs w:val="24"/>
        </w:rPr>
      </w:pPr>
    </w:p>
    <w:p w:rsidR="00F40F18" w:rsidRDefault="00F40F18" w:rsidP="00DC4056">
      <w:pPr>
        <w:spacing w:line="360" w:lineRule="auto"/>
        <w:jc w:val="both"/>
        <w:rPr>
          <w:sz w:val="24"/>
          <w:szCs w:val="24"/>
        </w:rPr>
      </w:pPr>
    </w:p>
    <w:p w:rsidR="00ED69D7" w:rsidRDefault="008A4C9F" w:rsidP="00DC4056">
      <w:pPr>
        <w:spacing w:line="360" w:lineRule="auto"/>
        <w:jc w:val="both"/>
        <w:rPr>
          <w:sz w:val="24"/>
          <w:szCs w:val="24"/>
        </w:rPr>
      </w:pPr>
      <w:r w:rsidRPr="006A10A8">
        <w:rPr>
          <w:b/>
          <w:sz w:val="24"/>
          <w:szCs w:val="24"/>
        </w:rPr>
        <w:t xml:space="preserve">Příklad č. </w:t>
      </w:r>
      <w:r w:rsidR="00F40F18">
        <w:rPr>
          <w:b/>
          <w:sz w:val="24"/>
          <w:szCs w:val="24"/>
        </w:rPr>
        <w:t>4</w:t>
      </w:r>
      <w:r w:rsidRPr="006A10A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A10A8">
        <w:rPr>
          <w:sz w:val="24"/>
          <w:szCs w:val="24"/>
        </w:rPr>
        <w:t>Společnost na konci každého měsíce ukládá na speciální spořicí účet částku</w:t>
      </w:r>
      <w:r w:rsidR="00366F45">
        <w:rPr>
          <w:sz w:val="24"/>
          <w:szCs w:val="24"/>
        </w:rPr>
        <w:t xml:space="preserve">             </w:t>
      </w:r>
      <w:bookmarkStart w:id="0" w:name="_GoBack"/>
      <w:bookmarkEnd w:id="0"/>
      <w:r w:rsidR="006A10A8">
        <w:rPr>
          <w:sz w:val="24"/>
          <w:szCs w:val="24"/>
        </w:rPr>
        <w:t xml:space="preserve">15 000 Kč po dobu 10 let. </w:t>
      </w:r>
      <w:r w:rsidR="00ED69D7">
        <w:rPr>
          <w:sz w:val="24"/>
          <w:szCs w:val="24"/>
        </w:rPr>
        <w:t xml:space="preserve">Konstantní úroková sazba je 0,5 % </w:t>
      </w:r>
      <w:proofErr w:type="spellStart"/>
      <w:proofErr w:type="gramStart"/>
      <w:r w:rsidR="00ED69D7">
        <w:rPr>
          <w:sz w:val="24"/>
          <w:szCs w:val="24"/>
        </w:rPr>
        <w:t>p.a</w:t>
      </w:r>
      <w:proofErr w:type="spellEnd"/>
      <w:r w:rsidR="00ED69D7">
        <w:rPr>
          <w:sz w:val="24"/>
          <w:szCs w:val="24"/>
        </w:rPr>
        <w:t>.</w:t>
      </w:r>
      <w:proofErr w:type="gramEnd"/>
      <w:r w:rsidR="00ED69D7">
        <w:rPr>
          <w:sz w:val="24"/>
          <w:szCs w:val="24"/>
        </w:rPr>
        <w:t xml:space="preserve"> s</w:t>
      </w:r>
      <w:r w:rsidR="00D2202B">
        <w:rPr>
          <w:sz w:val="24"/>
          <w:szCs w:val="24"/>
        </w:rPr>
        <w:t>e čtvrtletním</w:t>
      </w:r>
      <w:r w:rsidR="00ED69D7">
        <w:rPr>
          <w:sz w:val="24"/>
          <w:szCs w:val="24"/>
        </w:rPr>
        <w:t xml:space="preserve"> připisováním úroků. Po 10 letech celou částku vybere. </w:t>
      </w:r>
    </w:p>
    <w:p w:rsidR="008A4C9F" w:rsidRDefault="00ED69D7" w:rsidP="00DC40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č. 1: Jaká bude cílová částka? </w:t>
      </w:r>
    </w:p>
    <w:p w:rsidR="00ED69D7" w:rsidRDefault="00ED69D7" w:rsidP="00DC4056">
      <w:pPr>
        <w:spacing w:line="360" w:lineRule="auto"/>
        <w:jc w:val="both"/>
        <w:rPr>
          <w:sz w:val="24"/>
          <w:szCs w:val="24"/>
        </w:rPr>
      </w:pPr>
    </w:p>
    <w:p w:rsidR="00DC4056" w:rsidRDefault="00DC4056" w:rsidP="00DC4056">
      <w:pPr>
        <w:spacing w:line="360" w:lineRule="auto"/>
        <w:jc w:val="both"/>
        <w:rPr>
          <w:sz w:val="24"/>
          <w:szCs w:val="24"/>
        </w:rPr>
      </w:pPr>
    </w:p>
    <w:p w:rsidR="00DC4056" w:rsidRDefault="00DC4056" w:rsidP="00DC4056">
      <w:pPr>
        <w:spacing w:line="360" w:lineRule="auto"/>
        <w:jc w:val="both"/>
        <w:rPr>
          <w:sz w:val="24"/>
          <w:szCs w:val="24"/>
        </w:rPr>
      </w:pPr>
    </w:p>
    <w:p w:rsidR="00DC4056" w:rsidRDefault="00DC4056" w:rsidP="00DC4056">
      <w:pPr>
        <w:spacing w:line="360" w:lineRule="auto"/>
        <w:jc w:val="both"/>
        <w:rPr>
          <w:sz w:val="24"/>
          <w:szCs w:val="24"/>
        </w:rPr>
      </w:pPr>
    </w:p>
    <w:p w:rsidR="00ED69D7" w:rsidRDefault="00ED69D7" w:rsidP="00DC40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č. 2: </w:t>
      </w:r>
      <w:r w:rsidR="00DC4056">
        <w:rPr>
          <w:sz w:val="24"/>
          <w:szCs w:val="24"/>
        </w:rPr>
        <w:t xml:space="preserve">Zhodnoťte výhodnost takové investice z pohledu </w:t>
      </w:r>
      <w:r w:rsidR="00DC4056" w:rsidRPr="00DC4056">
        <w:rPr>
          <w:b/>
          <w:sz w:val="24"/>
          <w:szCs w:val="24"/>
        </w:rPr>
        <w:t xml:space="preserve">výnosu, rizika a </w:t>
      </w:r>
      <w:r w:rsidR="00DC4056">
        <w:rPr>
          <w:b/>
          <w:sz w:val="24"/>
          <w:szCs w:val="24"/>
        </w:rPr>
        <w:t xml:space="preserve">možného </w:t>
      </w:r>
      <w:r w:rsidR="00DC4056" w:rsidRPr="00DC4056">
        <w:rPr>
          <w:b/>
          <w:sz w:val="24"/>
          <w:szCs w:val="24"/>
        </w:rPr>
        <w:t>působení inflace</w:t>
      </w:r>
      <w:r w:rsidR="00DC4056">
        <w:rPr>
          <w:sz w:val="24"/>
          <w:szCs w:val="24"/>
        </w:rPr>
        <w:t xml:space="preserve">. </w:t>
      </w:r>
    </w:p>
    <w:p w:rsidR="008A4C9F" w:rsidRDefault="008A4C9F">
      <w:pPr>
        <w:rPr>
          <w:sz w:val="24"/>
          <w:szCs w:val="24"/>
        </w:rPr>
      </w:pPr>
    </w:p>
    <w:p w:rsidR="00F40F18" w:rsidRDefault="00F40F18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8A4C9F" w:rsidRDefault="002B40F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Příklad č. 5</w:t>
      </w:r>
      <w:r w:rsidR="008A4C9F" w:rsidRPr="007301F3">
        <w:rPr>
          <w:b/>
          <w:sz w:val="24"/>
          <w:szCs w:val="24"/>
        </w:rPr>
        <w:t>:</w:t>
      </w:r>
      <w:r w:rsidR="008A4C9F">
        <w:rPr>
          <w:sz w:val="24"/>
          <w:szCs w:val="24"/>
        </w:rPr>
        <w:t xml:space="preserve"> </w:t>
      </w:r>
      <w:r w:rsidR="007301F3">
        <w:rPr>
          <w:sz w:val="24"/>
          <w:szCs w:val="24"/>
        </w:rPr>
        <w:t xml:space="preserve">Uvažujme následující typy úvěrů: </w:t>
      </w:r>
    </w:p>
    <w:p w:rsidR="007301F3" w:rsidRPr="007301F3" w:rsidRDefault="007301F3" w:rsidP="003B2B7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301F3">
        <w:rPr>
          <w:sz w:val="24"/>
          <w:szCs w:val="24"/>
        </w:rPr>
        <w:t>Spotřebitelský úvěr na bydlení</w:t>
      </w:r>
    </w:p>
    <w:p w:rsidR="007301F3" w:rsidRPr="007301F3" w:rsidRDefault="007301F3" w:rsidP="003B2B7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301F3">
        <w:rPr>
          <w:sz w:val="24"/>
          <w:szCs w:val="24"/>
        </w:rPr>
        <w:t>Neúčelový spotřebitelský úvěr</w:t>
      </w:r>
    </w:p>
    <w:p w:rsidR="007301F3" w:rsidRPr="007301F3" w:rsidRDefault="007301F3" w:rsidP="003B2B7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301F3">
        <w:rPr>
          <w:sz w:val="24"/>
          <w:szCs w:val="24"/>
        </w:rPr>
        <w:t>Kreditní karta</w:t>
      </w:r>
    </w:p>
    <w:p w:rsidR="007301F3" w:rsidRPr="007301F3" w:rsidRDefault="007301F3" w:rsidP="003B2B7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301F3">
        <w:rPr>
          <w:sz w:val="24"/>
          <w:szCs w:val="24"/>
        </w:rPr>
        <w:t>Eskontní úvěr</w:t>
      </w:r>
    </w:p>
    <w:p w:rsidR="007301F3" w:rsidRPr="007301F3" w:rsidRDefault="007301F3" w:rsidP="003B2B7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301F3">
        <w:rPr>
          <w:sz w:val="24"/>
          <w:szCs w:val="24"/>
        </w:rPr>
        <w:t>Kontokorentní úvěr</w:t>
      </w:r>
    </w:p>
    <w:p w:rsidR="007301F3" w:rsidRPr="007301F3" w:rsidRDefault="00C80C8B">
      <w:pPr>
        <w:rPr>
          <w:i/>
          <w:sz w:val="24"/>
          <w:szCs w:val="24"/>
        </w:rPr>
      </w:pPr>
      <w:r w:rsidRPr="00C80C8B">
        <w:rPr>
          <w:sz w:val="24"/>
          <w:szCs w:val="24"/>
        </w:rPr>
        <w:t>Úkol č. 1:</w:t>
      </w:r>
      <w:r>
        <w:rPr>
          <w:i/>
          <w:sz w:val="24"/>
          <w:szCs w:val="24"/>
        </w:rPr>
        <w:t xml:space="preserve"> </w:t>
      </w:r>
      <w:r w:rsidR="007301F3" w:rsidRPr="007301F3">
        <w:rPr>
          <w:i/>
          <w:sz w:val="24"/>
          <w:szCs w:val="24"/>
        </w:rPr>
        <w:t xml:space="preserve">Porovnejte </w:t>
      </w:r>
      <w:r w:rsidR="007301F3" w:rsidRPr="007301F3">
        <w:rPr>
          <w:b/>
          <w:i/>
          <w:sz w:val="24"/>
          <w:szCs w:val="24"/>
        </w:rPr>
        <w:t>výhody/nevýhody</w:t>
      </w:r>
      <w:r w:rsidR="007301F3" w:rsidRPr="007301F3">
        <w:rPr>
          <w:i/>
          <w:sz w:val="24"/>
          <w:szCs w:val="24"/>
        </w:rPr>
        <w:t xml:space="preserve"> výše uvedených typů úvěr</w:t>
      </w:r>
      <w:r w:rsidR="00D2202B">
        <w:rPr>
          <w:i/>
          <w:sz w:val="24"/>
          <w:szCs w:val="24"/>
        </w:rPr>
        <w:t>ů</w:t>
      </w:r>
      <w:r w:rsidR="007301F3" w:rsidRPr="007301F3">
        <w:rPr>
          <w:i/>
          <w:sz w:val="24"/>
          <w:szCs w:val="24"/>
        </w:rPr>
        <w:t xml:space="preserve"> z pohledu: </w:t>
      </w:r>
    </w:p>
    <w:p w:rsidR="007301F3" w:rsidRPr="003B2B7D" w:rsidRDefault="003B2B7D" w:rsidP="003B2B7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7301F3" w:rsidRPr="003B2B7D">
        <w:rPr>
          <w:sz w:val="24"/>
          <w:szCs w:val="24"/>
        </w:rPr>
        <w:t>úrokové sazby</w:t>
      </w:r>
    </w:p>
    <w:p w:rsidR="007301F3" w:rsidRPr="003B2B7D" w:rsidRDefault="003B2B7D" w:rsidP="003B2B7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7301F3" w:rsidRPr="003B2B7D">
        <w:rPr>
          <w:sz w:val="24"/>
          <w:szCs w:val="24"/>
        </w:rPr>
        <w:t>rizikovosti z pohledu poskytovatele (banky)</w:t>
      </w:r>
    </w:p>
    <w:p w:rsidR="007301F3" w:rsidRDefault="007301F3" w:rsidP="003B2B7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B2B7D">
        <w:rPr>
          <w:sz w:val="24"/>
          <w:szCs w:val="24"/>
        </w:rPr>
        <w:t xml:space="preserve">c) </w:t>
      </w:r>
      <w:r w:rsidR="003B2B7D">
        <w:rPr>
          <w:sz w:val="24"/>
          <w:szCs w:val="24"/>
        </w:rPr>
        <w:t>možnosti získat úvěrový produkt bez zástavy či ručitele</w:t>
      </w:r>
    </w:p>
    <w:p w:rsidR="003B2B7D" w:rsidRPr="003B2B7D" w:rsidRDefault="003B2B7D" w:rsidP="003B2B7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C80C8B">
        <w:rPr>
          <w:sz w:val="24"/>
          <w:szCs w:val="24"/>
        </w:rPr>
        <w:t>dosažitelné jistiny; úvěrového rámce</w:t>
      </w:r>
    </w:p>
    <w:p w:rsidR="008A4C9F" w:rsidRDefault="008A4C9F">
      <w:pPr>
        <w:rPr>
          <w:sz w:val="24"/>
          <w:szCs w:val="24"/>
        </w:rPr>
      </w:pPr>
    </w:p>
    <w:p w:rsidR="00DC4056" w:rsidRDefault="00DC4056">
      <w:pPr>
        <w:rPr>
          <w:sz w:val="24"/>
          <w:szCs w:val="24"/>
        </w:rPr>
      </w:pPr>
    </w:p>
    <w:p w:rsidR="008A4C9F" w:rsidRDefault="00C80C8B">
      <w:pPr>
        <w:rPr>
          <w:sz w:val="24"/>
          <w:szCs w:val="24"/>
        </w:rPr>
      </w:pPr>
      <w:r>
        <w:rPr>
          <w:sz w:val="24"/>
          <w:szCs w:val="24"/>
        </w:rPr>
        <w:t>Úkol č. 2</w:t>
      </w:r>
      <w:r w:rsidRPr="00C80C8B">
        <w:rPr>
          <w:sz w:val="24"/>
          <w:szCs w:val="24"/>
        </w:rPr>
        <w:t>:</w:t>
      </w:r>
      <w:r>
        <w:rPr>
          <w:sz w:val="24"/>
          <w:szCs w:val="24"/>
        </w:rPr>
        <w:t xml:space="preserve"> Jaké jsou průměrné aktuální úrokové sazby pro </w:t>
      </w:r>
      <w:r w:rsidRPr="00C80C8B">
        <w:rPr>
          <w:b/>
          <w:sz w:val="24"/>
          <w:szCs w:val="24"/>
        </w:rPr>
        <w:t>kontokorentní úvěry, spotřebitelské úvěry na bydlení a kreditní karty</w:t>
      </w:r>
      <w:r>
        <w:rPr>
          <w:sz w:val="24"/>
          <w:szCs w:val="24"/>
        </w:rPr>
        <w:t>?</w:t>
      </w:r>
    </w:p>
    <w:p w:rsidR="00C80C8B" w:rsidRDefault="00C80C8B">
      <w:pPr>
        <w:rPr>
          <w:sz w:val="24"/>
          <w:szCs w:val="24"/>
        </w:rPr>
      </w:pPr>
    </w:p>
    <w:p w:rsidR="00DC4056" w:rsidRDefault="00DC4056">
      <w:pPr>
        <w:rPr>
          <w:sz w:val="24"/>
          <w:szCs w:val="24"/>
        </w:rPr>
      </w:pPr>
    </w:p>
    <w:p w:rsidR="00023D3A" w:rsidRDefault="00023D3A">
      <w:pPr>
        <w:rPr>
          <w:sz w:val="24"/>
          <w:szCs w:val="24"/>
        </w:rPr>
      </w:pPr>
    </w:p>
    <w:p w:rsidR="00023D3A" w:rsidRDefault="00023D3A">
      <w:pPr>
        <w:rPr>
          <w:sz w:val="24"/>
          <w:szCs w:val="24"/>
        </w:rPr>
      </w:pPr>
    </w:p>
    <w:p w:rsidR="00DC4056" w:rsidRDefault="00DC4056">
      <w:pPr>
        <w:rPr>
          <w:sz w:val="24"/>
          <w:szCs w:val="24"/>
        </w:rPr>
      </w:pPr>
    </w:p>
    <w:p w:rsidR="00F40F18" w:rsidRDefault="00F40F18">
      <w:pPr>
        <w:rPr>
          <w:sz w:val="24"/>
          <w:szCs w:val="24"/>
        </w:rPr>
      </w:pPr>
    </w:p>
    <w:p w:rsidR="00DC4056" w:rsidRDefault="002B40FC" w:rsidP="00DC405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Příklad č. 6</w:t>
      </w:r>
      <w:r w:rsidR="00C80C8B" w:rsidRPr="00DC4056">
        <w:rPr>
          <w:b/>
          <w:sz w:val="24"/>
          <w:szCs w:val="24"/>
        </w:rPr>
        <w:t>:</w:t>
      </w:r>
      <w:r w:rsidR="00C80C8B">
        <w:rPr>
          <w:sz w:val="24"/>
          <w:szCs w:val="24"/>
        </w:rPr>
        <w:t xml:space="preserve"> </w:t>
      </w:r>
      <w:r w:rsidR="00DC4056">
        <w:rPr>
          <w:sz w:val="24"/>
          <w:szCs w:val="24"/>
        </w:rPr>
        <w:t xml:space="preserve">Nechť má společnost pro následující tři dodavatelské faktury nabídnutou možnost skonta. U všech předpokládejme, že dnes běží první den splatnosti, tzn., že byly právě doručeny do společnosti.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6"/>
        <w:gridCol w:w="1859"/>
        <w:gridCol w:w="1894"/>
        <w:gridCol w:w="1711"/>
        <w:gridCol w:w="1702"/>
      </w:tblGrid>
      <w:tr w:rsidR="00DC4056" w:rsidTr="004E18E4">
        <w:tc>
          <w:tcPr>
            <w:tcW w:w="1948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C4056" w:rsidRPr="00B90B33" w:rsidRDefault="00DC4056" w:rsidP="004E18E4">
            <w:pPr>
              <w:rPr>
                <w:b/>
                <w:sz w:val="24"/>
                <w:szCs w:val="24"/>
              </w:rPr>
            </w:pPr>
            <w:r w:rsidRPr="00B90B33">
              <w:rPr>
                <w:b/>
                <w:sz w:val="24"/>
                <w:szCs w:val="24"/>
              </w:rPr>
              <w:t>Výše skonta</w:t>
            </w:r>
          </w:p>
        </w:tc>
        <w:tc>
          <w:tcPr>
            <w:tcW w:w="1945" w:type="dxa"/>
          </w:tcPr>
          <w:p w:rsidR="00DC4056" w:rsidRPr="00B90B33" w:rsidRDefault="00DC4056" w:rsidP="004E18E4">
            <w:pPr>
              <w:rPr>
                <w:b/>
                <w:sz w:val="24"/>
                <w:szCs w:val="24"/>
              </w:rPr>
            </w:pPr>
            <w:r w:rsidRPr="00B90B33">
              <w:rPr>
                <w:b/>
                <w:sz w:val="24"/>
                <w:szCs w:val="24"/>
              </w:rPr>
              <w:t>Výše závazku</w:t>
            </w:r>
          </w:p>
        </w:tc>
        <w:tc>
          <w:tcPr>
            <w:tcW w:w="1740" w:type="dxa"/>
          </w:tcPr>
          <w:p w:rsidR="00DC4056" w:rsidRPr="00B90B33" w:rsidRDefault="00DC4056" w:rsidP="004E18E4">
            <w:pPr>
              <w:rPr>
                <w:b/>
                <w:sz w:val="24"/>
                <w:szCs w:val="24"/>
              </w:rPr>
            </w:pPr>
            <w:r w:rsidRPr="00B90B33">
              <w:rPr>
                <w:b/>
                <w:sz w:val="24"/>
                <w:szCs w:val="24"/>
              </w:rPr>
              <w:t>Doba splatnosti</w:t>
            </w:r>
          </w:p>
        </w:tc>
        <w:tc>
          <w:tcPr>
            <w:tcW w:w="1740" w:type="dxa"/>
          </w:tcPr>
          <w:p w:rsidR="00DC4056" w:rsidRPr="00B90B33" w:rsidRDefault="00DC4056" w:rsidP="004E18E4">
            <w:pPr>
              <w:rPr>
                <w:b/>
                <w:sz w:val="24"/>
                <w:szCs w:val="24"/>
              </w:rPr>
            </w:pPr>
            <w:r w:rsidRPr="00B90B33">
              <w:rPr>
                <w:b/>
                <w:sz w:val="24"/>
                <w:szCs w:val="24"/>
              </w:rPr>
              <w:t>Platnost skonta</w:t>
            </w:r>
          </w:p>
        </w:tc>
      </w:tr>
      <w:tr w:rsidR="00DC4056" w:rsidTr="004E18E4">
        <w:tc>
          <w:tcPr>
            <w:tcW w:w="1948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Závazek A</w:t>
            </w:r>
          </w:p>
        </w:tc>
        <w:tc>
          <w:tcPr>
            <w:tcW w:w="1915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1,5 %</w:t>
            </w:r>
          </w:p>
        </w:tc>
        <w:tc>
          <w:tcPr>
            <w:tcW w:w="1945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740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dnů</w:t>
            </w:r>
          </w:p>
        </w:tc>
        <w:tc>
          <w:tcPr>
            <w:tcW w:w="1740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dny</w:t>
            </w:r>
          </w:p>
        </w:tc>
      </w:tr>
      <w:tr w:rsidR="00DC4056" w:rsidTr="004E18E4">
        <w:tc>
          <w:tcPr>
            <w:tcW w:w="1948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Závazek B</w:t>
            </w:r>
          </w:p>
        </w:tc>
        <w:tc>
          <w:tcPr>
            <w:tcW w:w="1915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0,8 %</w:t>
            </w:r>
          </w:p>
        </w:tc>
        <w:tc>
          <w:tcPr>
            <w:tcW w:w="1945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320 000</w:t>
            </w:r>
          </w:p>
        </w:tc>
        <w:tc>
          <w:tcPr>
            <w:tcW w:w="1740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dnů</w:t>
            </w:r>
          </w:p>
        </w:tc>
        <w:tc>
          <w:tcPr>
            <w:tcW w:w="1740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dnů</w:t>
            </w:r>
          </w:p>
        </w:tc>
      </w:tr>
      <w:tr w:rsidR="00DC4056" w:rsidTr="004E18E4">
        <w:tc>
          <w:tcPr>
            <w:tcW w:w="1948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Závazek C</w:t>
            </w:r>
          </w:p>
        </w:tc>
        <w:tc>
          <w:tcPr>
            <w:tcW w:w="1915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3 %</w:t>
            </w:r>
          </w:p>
        </w:tc>
        <w:tc>
          <w:tcPr>
            <w:tcW w:w="1945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</w:t>
            </w:r>
          </w:p>
        </w:tc>
        <w:tc>
          <w:tcPr>
            <w:tcW w:w="1740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dnů</w:t>
            </w:r>
          </w:p>
        </w:tc>
        <w:tc>
          <w:tcPr>
            <w:tcW w:w="1740" w:type="dxa"/>
          </w:tcPr>
          <w:p w:rsidR="00DC4056" w:rsidRDefault="00DC4056" w:rsidP="004E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dny</w:t>
            </w:r>
          </w:p>
        </w:tc>
      </w:tr>
    </w:tbl>
    <w:p w:rsidR="00DC4056" w:rsidRDefault="00DC4056" w:rsidP="00DC4056">
      <w:pPr>
        <w:rPr>
          <w:sz w:val="24"/>
          <w:szCs w:val="24"/>
        </w:rPr>
      </w:pPr>
    </w:p>
    <w:p w:rsidR="00CB4E39" w:rsidRDefault="00DC4056" w:rsidP="00DC40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Úkol č. 1: </w:t>
      </w:r>
      <w:r w:rsidR="00CB4E39">
        <w:rPr>
          <w:sz w:val="24"/>
          <w:szCs w:val="24"/>
        </w:rPr>
        <w:t xml:space="preserve">Spočtěte ekvivalentní sazbu </w:t>
      </w:r>
      <w:r w:rsidR="00F74E13">
        <w:rPr>
          <w:sz w:val="24"/>
          <w:szCs w:val="24"/>
        </w:rPr>
        <w:t xml:space="preserve">skonta </w:t>
      </w:r>
      <w:r w:rsidR="00CB4E39">
        <w:rPr>
          <w:sz w:val="24"/>
          <w:szCs w:val="24"/>
        </w:rPr>
        <w:t xml:space="preserve">závazku A. </w:t>
      </w:r>
    </w:p>
    <w:p w:rsidR="00CB4E39" w:rsidRDefault="00CB4E39" w:rsidP="00DC4056">
      <w:pPr>
        <w:spacing w:line="360" w:lineRule="auto"/>
        <w:jc w:val="both"/>
        <w:rPr>
          <w:sz w:val="24"/>
          <w:szCs w:val="24"/>
        </w:rPr>
      </w:pPr>
    </w:p>
    <w:p w:rsidR="00CB4E39" w:rsidRDefault="00CB4E39" w:rsidP="00DC4056">
      <w:pPr>
        <w:spacing w:line="360" w:lineRule="auto"/>
        <w:jc w:val="both"/>
        <w:rPr>
          <w:sz w:val="24"/>
          <w:szCs w:val="24"/>
        </w:rPr>
      </w:pPr>
    </w:p>
    <w:p w:rsidR="00DC4056" w:rsidRDefault="00CB4E39" w:rsidP="00DC40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č. 2: </w:t>
      </w:r>
      <w:r w:rsidR="00DC4056">
        <w:rPr>
          <w:sz w:val="24"/>
          <w:szCs w:val="24"/>
        </w:rPr>
        <w:t xml:space="preserve">Jestliže chce společnost využít možnost skonta pouze pro jeden ze tří závazků, pro který se rozhodne? Proč? </w:t>
      </w:r>
    </w:p>
    <w:p w:rsidR="00DC4056" w:rsidRDefault="00DC4056" w:rsidP="00DC4056">
      <w:pPr>
        <w:spacing w:line="360" w:lineRule="auto"/>
        <w:jc w:val="both"/>
        <w:rPr>
          <w:sz w:val="24"/>
          <w:szCs w:val="24"/>
        </w:rPr>
      </w:pPr>
    </w:p>
    <w:p w:rsidR="00DC4056" w:rsidRDefault="00DC4056" w:rsidP="00DC4056">
      <w:pPr>
        <w:spacing w:line="360" w:lineRule="auto"/>
        <w:jc w:val="both"/>
        <w:rPr>
          <w:sz w:val="24"/>
          <w:szCs w:val="24"/>
        </w:rPr>
      </w:pPr>
    </w:p>
    <w:p w:rsidR="002370A4" w:rsidRDefault="00CB4E39" w:rsidP="00DC40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Úkol č. 3</w:t>
      </w:r>
      <w:r w:rsidR="00DC4056">
        <w:rPr>
          <w:sz w:val="24"/>
          <w:szCs w:val="24"/>
        </w:rPr>
        <w:t xml:space="preserve">: </w:t>
      </w:r>
      <w:r w:rsidR="002370A4" w:rsidRPr="002370A4">
        <w:rPr>
          <w:b/>
          <w:sz w:val="24"/>
          <w:szCs w:val="24"/>
        </w:rPr>
        <w:t>Krytí skonta bankovním úvěrem</w:t>
      </w:r>
    </w:p>
    <w:p w:rsidR="002370A4" w:rsidRDefault="002370A4" w:rsidP="002370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Předpokládejme fakturu za dodání zboží v ceně 2,000,000 Kč, se splatností 30 dnů. Skonto ve výši 0,7% je poskytováno po dobu 5 dnů. Je výhodné skonto využít při úrokové míře 4 % </w:t>
      </w:r>
      <w:proofErr w:type="spellStart"/>
      <w:proofErr w:type="gramStart"/>
      <w:r>
        <w:rPr>
          <w:sz w:val="24"/>
          <w:szCs w:val="24"/>
        </w:rPr>
        <w:t>p.a</w:t>
      </w:r>
      <w:proofErr w:type="spellEnd"/>
      <w:r>
        <w:rPr>
          <w:sz w:val="24"/>
          <w:szCs w:val="24"/>
        </w:rPr>
        <w:t>.</w:t>
      </w:r>
      <w:proofErr w:type="gramEnd"/>
      <w:r w:rsidRPr="002370A4">
        <w:rPr>
          <w:sz w:val="24"/>
          <w:szCs w:val="24"/>
        </w:rPr>
        <w:t xml:space="preserve">? </w:t>
      </w:r>
      <w:r w:rsidR="00E32C45">
        <w:rPr>
          <w:sz w:val="24"/>
          <w:szCs w:val="24"/>
        </w:rPr>
        <w:t xml:space="preserve">Předpokládejme možnost předčasného splacení úvěru zdarma. </w:t>
      </w:r>
      <w:r w:rsidRPr="002370A4">
        <w:rPr>
          <w:sz w:val="24"/>
          <w:szCs w:val="24"/>
        </w:rPr>
        <w:t xml:space="preserve"> </w:t>
      </w:r>
    </w:p>
    <w:p w:rsidR="00C80C8B" w:rsidRDefault="00C80C8B">
      <w:pPr>
        <w:rPr>
          <w:sz w:val="24"/>
          <w:szCs w:val="24"/>
        </w:rPr>
      </w:pPr>
    </w:p>
    <w:p w:rsidR="00DC4056" w:rsidRDefault="00DC4056">
      <w:pPr>
        <w:rPr>
          <w:sz w:val="24"/>
          <w:szCs w:val="24"/>
        </w:rPr>
      </w:pPr>
    </w:p>
    <w:p w:rsidR="00DC4056" w:rsidRDefault="00DC4056">
      <w:pPr>
        <w:rPr>
          <w:sz w:val="24"/>
          <w:szCs w:val="24"/>
        </w:rPr>
      </w:pPr>
    </w:p>
    <w:p w:rsidR="00C80C8B" w:rsidRDefault="00C80C8B">
      <w:pPr>
        <w:rPr>
          <w:sz w:val="24"/>
          <w:szCs w:val="24"/>
        </w:rPr>
      </w:pPr>
    </w:p>
    <w:p w:rsidR="00C80C8B" w:rsidRDefault="00C80C8B">
      <w:pPr>
        <w:rPr>
          <w:sz w:val="24"/>
          <w:szCs w:val="24"/>
        </w:rPr>
      </w:pPr>
      <w:r w:rsidRPr="00C80C8B">
        <w:rPr>
          <w:b/>
          <w:sz w:val="24"/>
          <w:szCs w:val="24"/>
        </w:rPr>
        <w:t>Příklad</w:t>
      </w:r>
      <w:r w:rsidR="002B40FC">
        <w:rPr>
          <w:b/>
          <w:sz w:val="24"/>
          <w:szCs w:val="24"/>
        </w:rPr>
        <w:t xml:space="preserve"> č. 7</w:t>
      </w:r>
      <w:r w:rsidRPr="00C80C8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Diskutujte charakteristické znaky: </w:t>
      </w:r>
    </w:p>
    <w:p w:rsidR="00C80C8B" w:rsidRDefault="00C80C8B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67C36">
        <w:rPr>
          <w:i/>
          <w:sz w:val="24"/>
          <w:szCs w:val="24"/>
        </w:rPr>
        <w:t>regresního</w:t>
      </w:r>
      <w:r>
        <w:rPr>
          <w:sz w:val="24"/>
          <w:szCs w:val="24"/>
        </w:rPr>
        <w:t xml:space="preserve"> faktoring</w:t>
      </w:r>
      <w:r w:rsidR="00267C36">
        <w:rPr>
          <w:sz w:val="24"/>
          <w:szCs w:val="24"/>
        </w:rPr>
        <w:t>u</w:t>
      </w:r>
    </w:p>
    <w:p w:rsidR="00643242" w:rsidRDefault="00C80C8B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267C36">
        <w:rPr>
          <w:i/>
          <w:sz w:val="24"/>
          <w:szCs w:val="24"/>
        </w:rPr>
        <w:t>bezregresního</w:t>
      </w:r>
      <w:r>
        <w:rPr>
          <w:sz w:val="24"/>
          <w:szCs w:val="24"/>
        </w:rPr>
        <w:t xml:space="preserve"> faktoringu</w:t>
      </w:r>
    </w:p>
    <w:p w:rsidR="00023D3A" w:rsidRDefault="00023D3A">
      <w:pPr>
        <w:rPr>
          <w:sz w:val="24"/>
          <w:szCs w:val="24"/>
        </w:rPr>
      </w:pPr>
    </w:p>
    <w:p w:rsidR="00023D3A" w:rsidRDefault="00023D3A">
      <w:pPr>
        <w:rPr>
          <w:sz w:val="24"/>
          <w:szCs w:val="24"/>
        </w:rPr>
      </w:pPr>
    </w:p>
    <w:p w:rsidR="00023D3A" w:rsidRDefault="00023D3A">
      <w:pPr>
        <w:rPr>
          <w:sz w:val="24"/>
          <w:szCs w:val="24"/>
        </w:rPr>
      </w:pPr>
    </w:p>
    <w:p w:rsidR="00FA4EB7" w:rsidRDefault="002B40FC" w:rsidP="00DC405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Příklad č. 8</w:t>
      </w:r>
      <w:r w:rsidR="00FA4EB7">
        <w:rPr>
          <w:b/>
          <w:sz w:val="24"/>
          <w:szCs w:val="24"/>
        </w:rPr>
        <w:t xml:space="preserve">: </w:t>
      </w:r>
      <w:r w:rsidR="00023D3A">
        <w:rPr>
          <w:sz w:val="24"/>
          <w:szCs w:val="24"/>
        </w:rPr>
        <w:t xml:space="preserve">Vysvětlete charakteristiku finančního řízení, které je: </w:t>
      </w:r>
    </w:p>
    <w:p w:rsidR="00023D3A" w:rsidRDefault="00023D3A" w:rsidP="00DC40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ofenzivní</w:t>
      </w:r>
    </w:p>
    <w:p w:rsidR="00023D3A" w:rsidRDefault="00023D3A" w:rsidP="00DC40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defenzivní</w:t>
      </w:r>
    </w:p>
    <w:p w:rsidR="00DC4056" w:rsidRPr="000C035C" w:rsidRDefault="002B40FC" w:rsidP="00DC405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Příklad č. 9</w:t>
      </w:r>
      <w:r w:rsidR="00DC4056">
        <w:rPr>
          <w:b/>
          <w:sz w:val="24"/>
          <w:szCs w:val="24"/>
        </w:rPr>
        <w:t xml:space="preserve">: </w:t>
      </w:r>
      <w:r w:rsidR="000C035C" w:rsidRPr="000C035C">
        <w:rPr>
          <w:sz w:val="24"/>
          <w:szCs w:val="24"/>
        </w:rPr>
        <w:t xml:space="preserve">Diskutujte metody řízení: </w:t>
      </w:r>
    </w:p>
    <w:p w:rsidR="000C035C" w:rsidRPr="000C035C" w:rsidRDefault="000C035C" w:rsidP="000C035C">
      <w:pPr>
        <w:spacing w:line="600" w:lineRule="auto"/>
        <w:jc w:val="both"/>
        <w:rPr>
          <w:i/>
          <w:sz w:val="24"/>
          <w:szCs w:val="24"/>
        </w:rPr>
      </w:pPr>
      <w:r w:rsidRPr="000C035C">
        <w:rPr>
          <w:i/>
          <w:sz w:val="24"/>
          <w:szCs w:val="24"/>
        </w:rPr>
        <w:t>a) zásob</w:t>
      </w:r>
    </w:p>
    <w:p w:rsidR="000C035C" w:rsidRPr="000C035C" w:rsidRDefault="000C035C" w:rsidP="000C035C">
      <w:pPr>
        <w:spacing w:line="600" w:lineRule="auto"/>
        <w:jc w:val="both"/>
        <w:rPr>
          <w:i/>
          <w:sz w:val="24"/>
          <w:szCs w:val="24"/>
        </w:rPr>
      </w:pPr>
      <w:r w:rsidRPr="000C035C">
        <w:rPr>
          <w:i/>
          <w:sz w:val="24"/>
          <w:szCs w:val="24"/>
        </w:rPr>
        <w:t>b) pohledávek</w:t>
      </w:r>
    </w:p>
    <w:p w:rsidR="000C035C" w:rsidRPr="000C035C" w:rsidRDefault="000C035C" w:rsidP="000C035C">
      <w:pPr>
        <w:spacing w:line="600" w:lineRule="auto"/>
        <w:jc w:val="both"/>
        <w:rPr>
          <w:i/>
          <w:sz w:val="24"/>
          <w:szCs w:val="24"/>
        </w:rPr>
      </w:pPr>
      <w:r w:rsidRPr="000C035C">
        <w:rPr>
          <w:i/>
          <w:sz w:val="24"/>
          <w:szCs w:val="24"/>
        </w:rPr>
        <w:t>c) peněžních prostředků</w:t>
      </w:r>
    </w:p>
    <w:p w:rsidR="000C035C" w:rsidRDefault="000C035C">
      <w:pPr>
        <w:rPr>
          <w:b/>
          <w:sz w:val="24"/>
          <w:szCs w:val="24"/>
        </w:rPr>
      </w:pPr>
    </w:p>
    <w:p w:rsidR="00C80C8B" w:rsidRDefault="002B40FC">
      <w:pPr>
        <w:rPr>
          <w:sz w:val="24"/>
          <w:szCs w:val="24"/>
        </w:rPr>
      </w:pPr>
      <w:r>
        <w:rPr>
          <w:b/>
          <w:sz w:val="24"/>
          <w:szCs w:val="24"/>
        </w:rPr>
        <w:t>Příklad č. 10</w:t>
      </w:r>
      <w:r w:rsidR="00C80C8B" w:rsidRPr="00936CB0">
        <w:rPr>
          <w:b/>
          <w:sz w:val="24"/>
          <w:szCs w:val="24"/>
        </w:rPr>
        <w:t>:</w:t>
      </w:r>
      <w:r w:rsidR="00C80C8B">
        <w:rPr>
          <w:sz w:val="24"/>
          <w:szCs w:val="24"/>
        </w:rPr>
        <w:t xml:space="preserve"> </w:t>
      </w:r>
      <w:r w:rsidR="003602FF">
        <w:rPr>
          <w:sz w:val="24"/>
          <w:szCs w:val="24"/>
        </w:rPr>
        <w:t xml:space="preserve">Opakování pojmů; vysvětlete následující pojmy: </w:t>
      </w:r>
    </w:p>
    <w:p w:rsidR="003602FF" w:rsidRDefault="003602FF" w:rsidP="00936CB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936CB0">
        <w:rPr>
          <w:sz w:val="24"/>
          <w:szCs w:val="24"/>
        </w:rPr>
        <w:t>Rezervní funkce (co by funkce oběžného majetku)</w:t>
      </w:r>
    </w:p>
    <w:p w:rsidR="00936CB0" w:rsidRDefault="00936CB0" w:rsidP="00936CB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Avalový úvěr</w:t>
      </w:r>
    </w:p>
    <w:p w:rsidR="00936CB0" w:rsidRDefault="00936CB0" w:rsidP="00936CB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Obchodní úvěr</w:t>
      </w:r>
    </w:p>
    <w:p w:rsidR="00936CB0" w:rsidRDefault="00936CB0" w:rsidP="00936CB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Spotřebitel</w:t>
      </w:r>
    </w:p>
    <w:p w:rsidR="00936CB0" w:rsidRDefault="00936CB0" w:rsidP="00936CB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Lombardní úvěr</w:t>
      </w:r>
    </w:p>
    <w:p w:rsidR="00936CB0" w:rsidRDefault="00936CB0" w:rsidP="00936CB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f) Pojistná zásoba</w:t>
      </w:r>
    </w:p>
    <w:p w:rsidR="00936CB0" w:rsidRDefault="00936CB0" w:rsidP="00936CB0">
      <w:pPr>
        <w:spacing w:line="480" w:lineRule="auto"/>
        <w:jc w:val="both"/>
      </w:pPr>
      <w:r>
        <w:rPr>
          <w:sz w:val="24"/>
          <w:szCs w:val="24"/>
        </w:rPr>
        <w:t xml:space="preserve">g) </w:t>
      </w:r>
      <w:r>
        <w:t>Zásobovací rovnice</w:t>
      </w:r>
    </w:p>
    <w:p w:rsidR="00936CB0" w:rsidRDefault="00936CB0" w:rsidP="00936CB0">
      <w:pPr>
        <w:spacing w:line="480" w:lineRule="auto"/>
        <w:jc w:val="both"/>
      </w:pPr>
      <w:r>
        <w:t>h) Nedokončená výroba a polotovary</w:t>
      </w:r>
    </w:p>
    <w:p w:rsidR="00936CB0" w:rsidRDefault="00936CB0" w:rsidP="00936CB0">
      <w:pPr>
        <w:spacing w:line="480" w:lineRule="auto"/>
        <w:jc w:val="both"/>
      </w:pPr>
      <w:r>
        <w:t>i) Umořovatel</w:t>
      </w:r>
    </w:p>
    <w:p w:rsidR="00936CB0" w:rsidRDefault="00936CB0" w:rsidP="00936CB0">
      <w:pPr>
        <w:spacing w:line="480" w:lineRule="auto"/>
        <w:jc w:val="both"/>
      </w:pPr>
      <w:r>
        <w:t xml:space="preserve">j) </w:t>
      </w:r>
      <w:r w:rsidR="001F27A7">
        <w:t>Anuita a úmor</w:t>
      </w:r>
    </w:p>
    <w:p w:rsidR="00936CB0" w:rsidRDefault="00936CB0" w:rsidP="00936CB0">
      <w:pPr>
        <w:spacing w:line="480" w:lineRule="auto"/>
        <w:jc w:val="both"/>
      </w:pPr>
      <w:r>
        <w:t xml:space="preserve">k) </w:t>
      </w:r>
      <w:r w:rsidR="001F27A7">
        <w:t>Garanční faktoring</w:t>
      </w:r>
    </w:p>
    <w:p w:rsidR="00267C36" w:rsidRPr="00936CB0" w:rsidRDefault="00267C36" w:rsidP="00936CB0">
      <w:pPr>
        <w:spacing w:line="480" w:lineRule="auto"/>
        <w:jc w:val="both"/>
      </w:pPr>
      <w:r>
        <w:t>l) Doba vázanosti zásob</w:t>
      </w:r>
    </w:p>
    <w:sectPr w:rsidR="00267C36" w:rsidRPr="0093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C44"/>
    <w:multiLevelType w:val="hybridMultilevel"/>
    <w:tmpl w:val="D3A61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27EED"/>
    <w:multiLevelType w:val="hybridMultilevel"/>
    <w:tmpl w:val="23D86B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B3861"/>
    <w:multiLevelType w:val="hybridMultilevel"/>
    <w:tmpl w:val="60F875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9D"/>
    <w:rsid w:val="00023D3A"/>
    <w:rsid w:val="00054057"/>
    <w:rsid w:val="00093A6F"/>
    <w:rsid w:val="000C035C"/>
    <w:rsid w:val="001F27A7"/>
    <w:rsid w:val="002370A4"/>
    <w:rsid w:val="0023716C"/>
    <w:rsid w:val="00267C36"/>
    <w:rsid w:val="00282A3E"/>
    <w:rsid w:val="002B40FC"/>
    <w:rsid w:val="002C5EB1"/>
    <w:rsid w:val="003602FF"/>
    <w:rsid w:val="00366F45"/>
    <w:rsid w:val="003B2B7D"/>
    <w:rsid w:val="004A2BC0"/>
    <w:rsid w:val="00501EF4"/>
    <w:rsid w:val="00643242"/>
    <w:rsid w:val="00663AA5"/>
    <w:rsid w:val="006A10A8"/>
    <w:rsid w:val="007301F3"/>
    <w:rsid w:val="007711F4"/>
    <w:rsid w:val="007B6846"/>
    <w:rsid w:val="008A4C9F"/>
    <w:rsid w:val="008C2521"/>
    <w:rsid w:val="008E3DDB"/>
    <w:rsid w:val="00936CB0"/>
    <w:rsid w:val="0095219B"/>
    <w:rsid w:val="00B1409D"/>
    <w:rsid w:val="00B90B33"/>
    <w:rsid w:val="00C80C8B"/>
    <w:rsid w:val="00CA6E3F"/>
    <w:rsid w:val="00CB4E39"/>
    <w:rsid w:val="00D01EE6"/>
    <w:rsid w:val="00D2202B"/>
    <w:rsid w:val="00D35488"/>
    <w:rsid w:val="00D3670B"/>
    <w:rsid w:val="00D4018D"/>
    <w:rsid w:val="00DC4056"/>
    <w:rsid w:val="00E32C45"/>
    <w:rsid w:val="00ED69D7"/>
    <w:rsid w:val="00F40F18"/>
    <w:rsid w:val="00F74E13"/>
    <w:rsid w:val="00F75BAB"/>
    <w:rsid w:val="00F85355"/>
    <w:rsid w:val="00FA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AA08"/>
  <w15:docId w15:val="{5D551390-38C5-477D-AA7E-6255ACC0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1F3"/>
    <w:pPr>
      <w:ind w:left="720"/>
      <w:contextualSpacing/>
    </w:pPr>
  </w:style>
  <w:style w:type="table" w:styleId="Mkatabulky">
    <w:name w:val="Table Grid"/>
    <w:basedOn w:val="Normlntabulka"/>
    <w:uiPriority w:val="59"/>
    <w:rsid w:val="002C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1806-0826-4230-830C-2AFB636B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Nešleha Josef</dc:creator>
  <cp:lastModifiedBy>Nešleha Josef</cp:lastModifiedBy>
  <cp:revision>5</cp:revision>
  <cp:lastPrinted>2019-09-25T11:51:00Z</cp:lastPrinted>
  <dcterms:created xsi:type="dcterms:W3CDTF">2020-10-17T08:43:00Z</dcterms:created>
  <dcterms:modified xsi:type="dcterms:W3CDTF">2020-10-17T08:56:00Z</dcterms:modified>
</cp:coreProperties>
</file>