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0DAC" w14:textId="140ADF4A" w:rsidR="006A1FE4" w:rsidRDefault="0002524D" w:rsidP="0005788C">
      <w:pPr>
        <w:pStyle w:val="Nadpis2"/>
        <w:numPr>
          <w:ilvl w:val="0"/>
          <w:numId w:val="0"/>
        </w:numPr>
      </w:pPr>
      <w:r>
        <w:t>Podnikatelský plán – případov</w:t>
      </w:r>
      <w:r w:rsidR="00332B40">
        <w:t>á</w:t>
      </w:r>
      <w:r>
        <w:t xml:space="preserve"> studie</w:t>
      </w:r>
    </w:p>
    <w:p w14:paraId="6D82DE4F" w14:textId="795BF050" w:rsidR="005E7157" w:rsidRPr="005E7157" w:rsidRDefault="005E7157" w:rsidP="00156F16">
      <w:pPr>
        <w:jc w:val="both"/>
      </w:pPr>
      <w:r>
        <w:t xml:space="preserve">Předmět poskytne stručně, jasně a srozumitelně </w:t>
      </w:r>
      <w:r w:rsidR="009F2CC6">
        <w:t>informace pro začátek úspěšného podnikání. Povede žák</w:t>
      </w:r>
      <w:r w:rsidR="00156F16">
        <w:t>a</w:t>
      </w:r>
      <w:r w:rsidR="009F2CC6">
        <w:t xml:space="preserve"> – studenta </w:t>
      </w:r>
      <w:r w:rsidR="009A78EF">
        <w:t>od prvního nápadu, invence k podnikatelskému plánu. Vysvětlí základní pojmy a souvislosti</w:t>
      </w:r>
      <w:r w:rsidR="00C907DE">
        <w:t xml:space="preserve"> při tvorbě podnikatelského plánu formou exekutivního souboru a vytvořením jednoduché případové studie. </w:t>
      </w:r>
      <w:r w:rsidR="00295470">
        <w:t xml:space="preserve">Formou příkladů, cvičení  a postřehů z praxe vtáhne žáka – studenta do světa reálného podnikání. </w:t>
      </w:r>
    </w:p>
    <w:p w14:paraId="2C7A8562" w14:textId="3104F665" w:rsidR="006A1FE4" w:rsidRDefault="006A1FE4" w:rsidP="0005788C">
      <w:pPr>
        <w:pStyle w:val="Nadpis3"/>
        <w:numPr>
          <w:ilvl w:val="0"/>
          <w:numId w:val="0"/>
        </w:numPr>
      </w:pPr>
      <w:bookmarkStart w:id="0" w:name="_Toc364605149"/>
      <w:r>
        <w:t>Charakteristika vyučovacího předmětu</w:t>
      </w:r>
      <w:bookmarkEnd w:id="0"/>
      <w:r>
        <w:t xml:space="preserve"> </w:t>
      </w:r>
    </w:p>
    <w:p w14:paraId="735BCADA" w14:textId="77777777" w:rsidR="006A1FE4" w:rsidRDefault="006A1FE4" w:rsidP="006A1FE4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b/>
        </w:rPr>
      </w:pPr>
      <w:r>
        <w:rPr>
          <w:b/>
        </w:rPr>
        <w:t xml:space="preserve">Obsahové a organizační vymezení vyučovacího předmětu </w:t>
      </w:r>
    </w:p>
    <w:p w14:paraId="23820DA0" w14:textId="17045478" w:rsidR="006A1FE4" w:rsidRDefault="006A1FE4" w:rsidP="006A1FE4">
      <w:pPr>
        <w:suppressAutoHyphens/>
        <w:spacing w:after="120"/>
        <w:jc w:val="both"/>
      </w:pPr>
      <w:r>
        <w:t xml:space="preserve">Předmět rozšiřuje vzdělávací obor </w:t>
      </w:r>
      <w:r w:rsidR="0002524D" w:rsidRPr="00784368">
        <w:rPr>
          <w:b/>
          <w:bCs/>
        </w:rPr>
        <w:t>Ekonomie pro střední školy</w:t>
      </w:r>
      <w:r w:rsidR="0002524D">
        <w:t xml:space="preserve"> </w:t>
      </w:r>
      <w:r w:rsidR="00784368">
        <w:t xml:space="preserve">( Skořepa, Skořepová ) </w:t>
      </w:r>
      <w:r w:rsidR="0002524D">
        <w:t>v oblasti Finanční a podnikatelská gramotnost</w:t>
      </w:r>
      <w:r>
        <w:t xml:space="preserve">, </w:t>
      </w:r>
      <w:r w:rsidR="00784368">
        <w:t xml:space="preserve">tvorba podnikatelského plánu na principu invence, inovačního myšlení a schopnosti vytvořit případovou studii k podnikatelskému záměru. </w:t>
      </w:r>
    </w:p>
    <w:p w14:paraId="4F51737D" w14:textId="3BD12C99" w:rsidR="006A1FE4" w:rsidRDefault="006A1FE4" w:rsidP="006A1FE4">
      <w:pPr>
        <w:suppressAutoHyphens/>
        <w:spacing w:after="120"/>
        <w:jc w:val="both"/>
      </w:pPr>
      <w:r>
        <w:t xml:space="preserve">Předmět představuje pro žáky maturitního ročníku příležitost </w:t>
      </w:r>
      <w:r w:rsidR="00784368">
        <w:t xml:space="preserve">neformálního a </w:t>
      </w:r>
      <w:r>
        <w:t xml:space="preserve">netradičního </w:t>
      </w:r>
      <w:r w:rsidR="00784368">
        <w:t xml:space="preserve">pohledu pro schopnosti </w:t>
      </w:r>
      <w:r>
        <w:t xml:space="preserve"> širokého </w:t>
      </w:r>
      <w:r w:rsidR="00784368">
        <w:t xml:space="preserve">uvažování se smyslem pro podnikání v kombinaci se znalostmi všeobecného ekonomického povědomí, </w:t>
      </w:r>
      <w:r>
        <w:t>informačních technologií s důrazem na propojení</w:t>
      </w:r>
      <w:r w:rsidR="00784368">
        <w:t xml:space="preserve"> reálné</w:t>
      </w:r>
      <w:r>
        <w:t xml:space="preserve"> ekonomie</w:t>
      </w:r>
      <w:r w:rsidR="00784368">
        <w:t xml:space="preserve"> a trhu práce. Předmět věnuje  významnou </w:t>
      </w:r>
      <w:r>
        <w:t xml:space="preserve"> pozornost rozvoji dovedností</w:t>
      </w:r>
      <w:r w:rsidR="00784368">
        <w:t xml:space="preserve"> a znalostí rovněž z </w:t>
      </w:r>
      <w:r>
        <w:t xml:space="preserve"> oblasti </w:t>
      </w:r>
      <w:r w:rsidR="00784368">
        <w:t xml:space="preserve">personálního managementu, </w:t>
      </w:r>
      <w:r>
        <w:t xml:space="preserve"> marketingu a </w:t>
      </w:r>
      <w:r w:rsidR="00784368">
        <w:t xml:space="preserve">všeobecné </w:t>
      </w:r>
      <w:r>
        <w:t xml:space="preserve">ekonomie. </w:t>
      </w:r>
    </w:p>
    <w:p w14:paraId="02C85D61" w14:textId="4B26366C" w:rsidR="006A1FE4" w:rsidRDefault="006A1FE4" w:rsidP="006A1FE4">
      <w:pPr>
        <w:suppressAutoHyphens/>
        <w:spacing w:after="120"/>
        <w:jc w:val="both"/>
      </w:pPr>
      <w:r>
        <w:t>Výuka se realizuje ve spolupráci s</w:t>
      </w:r>
      <w:r w:rsidR="00784368">
        <w:t xml:space="preserve"> Ekonomicko-správní fakultou Masarykovy </w:t>
      </w:r>
      <w:r>
        <w:t>univerzity</w:t>
      </w:r>
      <w:r w:rsidR="00784368">
        <w:t xml:space="preserve"> ( dále ESF MUNI )</w:t>
      </w:r>
      <w:r w:rsidR="004412E6">
        <w:t>.</w:t>
      </w:r>
    </w:p>
    <w:p w14:paraId="5BB2F2FB" w14:textId="77777777" w:rsidR="006A1FE4" w:rsidRDefault="006A1FE4" w:rsidP="006A1FE4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Výchovné a vzdělávací strategie</w:t>
      </w:r>
    </w:p>
    <w:p w14:paraId="7B206F7C" w14:textId="716060B7" w:rsidR="006A1FE4" w:rsidRDefault="006A1FE4" w:rsidP="006A1FE4">
      <w:pPr>
        <w:widowControl w:val="0"/>
        <w:autoSpaceDE w:val="0"/>
        <w:autoSpaceDN w:val="0"/>
        <w:adjustRightInd w:val="0"/>
        <w:ind w:left="360"/>
      </w:pPr>
      <w:r>
        <w:t xml:space="preserve">Kompetence k učení </w:t>
      </w:r>
      <w:r>
        <w:tab/>
      </w:r>
      <w:r>
        <w:tab/>
      </w:r>
      <w:r>
        <w:tab/>
      </w:r>
      <w:r w:rsidR="00CB2D87">
        <w:tab/>
      </w:r>
      <w:r w:rsidR="00CB2D87">
        <w:tab/>
      </w:r>
      <w:r w:rsidR="00CB2D87">
        <w:tab/>
      </w:r>
      <w:r>
        <w:t>- 1</w:t>
      </w:r>
    </w:p>
    <w:p w14:paraId="2661D2E6" w14:textId="2E21C0EB" w:rsidR="006A1FE4" w:rsidRDefault="006A1FE4" w:rsidP="006A1FE4">
      <w:pPr>
        <w:widowControl w:val="0"/>
        <w:autoSpaceDE w:val="0"/>
        <w:autoSpaceDN w:val="0"/>
        <w:adjustRightInd w:val="0"/>
        <w:ind w:left="360"/>
      </w:pPr>
      <w:r>
        <w:t xml:space="preserve">Kompetence k řešení problémů </w:t>
      </w:r>
      <w:r>
        <w:tab/>
      </w:r>
      <w:r>
        <w:tab/>
      </w:r>
      <w:r w:rsidR="00CB2D87">
        <w:tab/>
      </w:r>
      <w:r w:rsidR="00CB2D87">
        <w:tab/>
      </w:r>
      <w:r w:rsidR="00CB2D87">
        <w:tab/>
      </w:r>
      <w:r>
        <w:t xml:space="preserve">- 2 </w:t>
      </w:r>
    </w:p>
    <w:p w14:paraId="11E475EF" w14:textId="01F68B6D" w:rsidR="006A1FE4" w:rsidRDefault="006A1FE4" w:rsidP="006A1FE4">
      <w:pPr>
        <w:widowControl w:val="0"/>
        <w:autoSpaceDE w:val="0"/>
        <w:autoSpaceDN w:val="0"/>
        <w:adjustRightInd w:val="0"/>
        <w:ind w:left="360"/>
      </w:pPr>
      <w:r>
        <w:t>Kompetence komunikativní</w:t>
      </w:r>
      <w:r>
        <w:tab/>
      </w:r>
      <w:r>
        <w:tab/>
      </w:r>
      <w:r w:rsidR="00CB2D87">
        <w:tab/>
      </w:r>
      <w:r w:rsidR="00CB2D87">
        <w:tab/>
      </w:r>
      <w:r w:rsidR="00CB2D87">
        <w:tab/>
      </w:r>
      <w:r>
        <w:t>- 3</w:t>
      </w:r>
    </w:p>
    <w:p w14:paraId="048D0408" w14:textId="4DE5B069" w:rsidR="006A1FE4" w:rsidRDefault="006A1FE4" w:rsidP="006A1FE4">
      <w:pPr>
        <w:widowControl w:val="0"/>
        <w:autoSpaceDE w:val="0"/>
        <w:autoSpaceDN w:val="0"/>
        <w:adjustRightInd w:val="0"/>
        <w:ind w:left="360"/>
      </w:pPr>
      <w:r>
        <w:t>Kompetence sociální a personální</w:t>
      </w:r>
      <w:r>
        <w:tab/>
      </w:r>
      <w:r w:rsidR="00CB2D87">
        <w:tab/>
      </w:r>
      <w:r w:rsidR="00CB2D87">
        <w:tab/>
      </w:r>
      <w:r w:rsidR="00CB2D87">
        <w:tab/>
      </w:r>
      <w:r>
        <w:t>- 4</w:t>
      </w:r>
    </w:p>
    <w:p w14:paraId="30E04ED8" w14:textId="457FE331" w:rsidR="006A1FE4" w:rsidRDefault="006A1FE4" w:rsidP="006A1FE4">
      <w:pPr>
        <w:widowControl w:val="0"/>
        <w:autoSpaceDE w:val="0"/>
        <w:autoSpaceDN w:val="0"/>
        <w:adjustRightInd w:val="0"/>
        <w:ind w:left="360"/>
      </w:pPr>
      <w:r>
        <w:t>Kompetence občanská</w:t>
      </w:r>
      <w:r>
        <w:tab/>
      </w:r>
      <w:r>
        <w:tab/>
      </w:r>
      <w:r>
        <w:tab/>
      </w:r>
      <w:r w:rsidR="00CB2D87">
        <w:tab/>
      </w:r>
      <w:r w:rsidR="00CB2D87">
        <w:tab/>
      </w:r>
      <w:r w:rsidR="00CB2D87">
        <w:tab/>
      </w:r>
      <w:r>
        <w:t>- 5</w:t>
      </w:r>
    </w:p>
    <w:p w14:paraId="283D8731" w14:textId="3EE9EA05" w:rsidR="006A1FE4" w:rsidRDefault="006A1FE4" w:rsidP="006A1FE4">
      <w:pPr>
        <w:widowControl w:val="0"/>
        <w:autoSpaceDE w:val="0"/>
        <w:autoSpaceDN w:val="0"/>
        <w:adjustRightInd w:val="0"/>
        <w:ind w:left="360"/>
      </w:pPr>
      <w:r>
        <w:t>Kompetence k</w:t>
      </w:r>
      <w:r w:rsidR="00CB2D87">
        <w:t> </w:t>
      </w:r>
      <w:r>
        <w:t>podnikavosti</w:t>
      </w:r>
      <w:r w:rsidR="00CB2D87">
        <w:t xml:space="preserve"> a finanční gramotnosti </w:t>
      </w:r>
      <w:r>
        <w:tab/>
      </w:r>
      <w:r>
        <w:tab/>
        <w:t>- 6</w:t>
      </w:r>
    </w:p>
    <w:p w14:paraId="5B782AA8" w14:textId="77777777" w:rsidR="006A1FE4" w:rsidRDefault="006A1FE4" w:rsidP="006A1FE4">
      <w:pPr>
        <w:widowControl w:val="0"/>
        <w:autoSpaceDE w:val="0"/>
        <w:autoSpaceDN w:val="0"/>
        <w:adjustRightInd w:val="0"/>
        <w:ind w:left="360"/>
      </w:pPr>
    </w:p>
    <w:p w14:paraId="2C09504A" w14:textId="40BAB7D6" w:rsidR="006A1FE4" w:rsidRDefault="006A1FE4" w:rsidP="006A1FE4">
      <w:pPr>
        <w:suppressAutoHyphens/>
        <w:spacing w:after="120"/>
        <w:jc w:val="both"/>
      </w:pPr>
      <w:r>
        <w:t>Výše uvedené kompetence učitel realizuj</w:t>
      </w:r>
      <w:r w:rsidR="00CB2D87">
        <w:t>e následujícím způsobem</w:t>
      </w:r>
      <w:r>
        <w:t>:</w:t>
      </w:r>
    </w:p>
    <w:p w14:paraId="7C59F7E0" w14:textId="0362134A" w:rsidR="006A1FE4" w:rsidRDefault="006A1FE4" w:rsidP="006A1FE4">
      <w:pPr>
        <w:numPr>
          <w:ilvl w:val="0"/>
          <w:numId w:val="4"/>
        </w:numPr>
        <w:jc w:val="both"/>
      </w:pPr>
      <w:r>
        <w:t xml:space="preserve">Učitel využívá postupu frontální, skupinové i individuální práce v různých </w:t>
      </w:r>
      <w:r w:rsidR="00CB2D87">
        <w:t xml:space="preserve">podnikatelských </w:t>
      </w:r>
      <w:r>
        <w:t xml:space="preserve">situacích a tématech. Se žáky rozebírá </w:t>
      </w:r>
      <w:r w:rsidR="00CB2D87">
        <w:t>rizikové oblasti</w:t>
      </w:r>
      <w:r>
        <w:t xml:space="preserve"> v takto organizované práci. (1, 2, 3, 4)</w:t>
      </w:r>
    </w:p>
    <w:p w14:paraId="22875A24" w14:textId="38CFA9F2" w:rsidR="006A1FE4" w:rsidRDefault="006A1FE4" w:rsidP="006A1FE4">
      <w:pPr>
        <w:numPr>
          <w:ilvl w:val="0"/>
          <w:numId w:val="4"/>
        </w:numPr>
        <w:jc w:val="both"/>
      </w:pPr>
      <w:r>
        <w:t xml:space="preserve">Učitel zadává práci s odbornými </w:t>
      </w:r>
      <w:r w:rsidR="00CB2D87">
        <w:t xml:space="preserve">ekonomickými </w:t>
      </w:r>
      <w:r>
        <w:t>texty a vyžaduje jejich rozbor, výklad</w:t>
      </w:r>
      <w:r w:rsidR="00CB2D87">
        <w:t xml:space="preserve">, vysvětlení </w:t>
      </w:r>
      <w:r>
        <w:t xml:space="preserve"> a pochopení. (1, 3, 2)</w:t>
      </w:r>
    </w:p>
    <w:p w14:paraId="3D99E408" w14:textId="70C4223F" w:rsidR="006A1FE4" w:rsidRDefault="006A1FE4" w:rsidP="006A1FE4">
      <w:pPr>
        <w:numPr>
          <w:ilvl w:val="0"/>
          <w:numId w:val="4"/>
        </w:numPr>
        <w:jc w:val="both"/>
      </w:pPr>
      <w:r>
        <w:t>Učitel zařazuje k jednotlivým tématům připravené diskuzní</w:t>
      </w:r>
      <w:r w:rsidR="0047153C">
        <w:t xml:space="preserve">, inovační návrhy a </w:t>
      </w:r>
      <w:r>
        <w:t xml:space="preserve"> příspěvky žáků a vyžaduje </w:t>
      </w:r>
      <w:r w:rsidR="00CB2D87">
        <w:t>interakci formou dialogu s ostatními žáky.</w:t>
      </w:r>
      <w:r>
        <w:t xml:space="preserve"> Pověřuje také pravidelně žáky </w:t>
      </w:r>
      <w:r w:rsidR="00CB2D87">
        <w:t xml:space="preserve">vedením a </w:t>
      </w:r>
      <w:r>
        <w:t xml:space="preserve">moderováním diskuzí. </w:t>
      </w:r>
      <w:r w:rsidR="00CB2D87">
        <w:t>Učitel vytváří prostor pro týmovou spolupráci</w:t>
      </w:r>
      <w:r w:rsidR="00FE08EE">
        <w:t>.</w:t>
      </w:r>
      <w:r w:rsidR="00CB2D87">
        <w:t xml:space="preserve"> </w:t>
      </w:r>
      <w:r>
        <w:t>(1, 3, 4, 5)</w:t>
      </w:r>
    </w:p>
    <w:p w14:paraId="53CDCF49" w14:textId="4475A83E" w:rsidR="006A1FE4" w:rsidRDefault="006A1FE4" w:rsidP="006A1FE4">
      <w:pPr>
        <w:numPr>
          <w:ilvl w:val="0"/>
          <w:numId w:val="4"/>
        </w:numPr>
        <w:jc w:val="both"/>
      </w:pPr>
      <w:r>
        <w:t>Učitel zadává a konzultuje dobrovolné i povinné vědecko-výzkumné úkoly</w:t>
      </w:r>
      <w:r w:rsidR="0047153C">
        <w:t xml:space="preserve"> včetně jednoduché analýzy dle vlastní rešerše.</w:t>
      </w:r>
      <w:r>
        <w:t xml:space="preserve"> (1, 6)</w:t>
      </w:r>
    </w:p>
    <w:p w14:paraId="19960F32" w14:textId="77777777" w:rsidR="006A1FE4" w:rsidRDefault="006A1FE4" w:rsidP="006A1FE4">
      <w:pPr>
        <w:numPr>
          <w:ilvl w:val="0"/>
          <w:numId w:val="4"/>
        </w:numPr>
        <w:jc w:val="both"/>
      </w:pPr>
      <w:r>
        <w:t>Učitel vytváří podmínky pro realizaci zpětné vazby, která se dotýká efektivity výchovně-vzdělávacího působení. (1, 2, 3, 4)</w:t>
      </w:r>
    </w:p>
    <w:p w14:paraId="2CD1A551" w14:textId="6D89B3BB" w:rsidR="006A1FE4" w:rsidRDefault="006A1FE4" w:rsidP="006A1FE4">
      <w:pPr>
        <w:numPr>
          <w:ilvl w:val="0"/>
          <w:numId w:val="4"/>
        </w:numPr>
        <w:jc w:val="both"/>
      </w:pPr>
      <w:r>
        <w:t>Učitel vede žáky k samostatné práci a iniciativě formou doplňkových projektů</w:t>
      </w:r>
      <w:r w:rsidR="0047153C">
        <w:t xml:space="preserve">, </w:t>
      </w:r>
      <w:r>
        <w:t xml:space="preserve"> aktivit</w:t>
      </w:r>
      <w:r w:rsidR="0047153C">
        <w:t>, komentářů k aktuálním otázkám z ekonomické oblasti.</w:t>
      </w:r>
      <w:r w:rsidR="00FE08EE">
        <w:t xml:space="preserve"> </w:t>
      </w:r>
      <w:r>
        <w:t>(1, 2, 3, 4, 5, 6)</w:t>
      </w:r>
    </w:p>
    <w:p w14:paraId="01BFD817" w14:textId="713D551D" w:rsidR="006A1FE4" w:rsidRDefault="006A1FE4" w:rsidP="006A1FE4">
      <w:pPr>
        <w:numPr>
          <w:ilvl w:val="0"/>
          <w:numId w:val="4"/>
        </w:numPr>
        <w:jc w:val="both"/>
      </w:pPr>
      <w:r>
        <w:t xml:space="preserve">Učitel pravidelně vede žáky k využívání elektronických zdrojů informací při studiu a školní práci. </w:t>
      </w:r>
      <w:r w:rsidR="00FE08EE">
        <w:t>Rovněž doporučuje práci se zahraničními zdroji</w:t>
      </w:r>
      <w:r w:rsidR="00A6688A">
        <w:t xml:space="preserve"> ze světa ekonomiky</w:t>
      </w:r>
      <w:r w:rsidR="00FE08EE">
        <w:t xml:space="preserve">. </w:t>
      </w:r>
      <w:r>
        <w:t>(1, 2, 3, 6)</w:t>
      </w:r>
    </w:p>
    <w:p w14:paraId="37D19EA8" w14:textId="54470A94" w:rsidR="006A1FE4" w:rsidRDefault="006A1FE4" w:rsidP="006A1FE4">
      <w:pPr>
        <w:numPr>
          <w:ilvl w:val="0"/>
          <w:numId w:val="4"/>
        </w:numPr>
        <w:jc w:val="both"/>
      </w:pPr>
      <w:r>
        <w:lastRenderedPageBreak/>
        <w:t xml:space="preserve">Učitel prezentuje informace jednotlivých témat výkladem, názorně, prací s alternativními zdroji informací, </w:t>
      </w:r>
      <w:r w:rsidR="00FE08EE">
        <w:t xml:space="preserve">definici zkoumaného předmětu, vede diskusi k řešení </w:t>
      </w:r>
      <w:r>
        <w:t>problémov</w:t>
      </w:r>
      <w:r w:rsidR="00FE08EE">
        <w:t xml:space="preserve">é oblasti příslušnou </w:t>
      </w:r>
      <w:r>
        <w:t xml:space="preserve"> metodou, diskuzí a plněním zadaných úkolů. (1, 2, 3)</w:t>
      </w:r>
    </w:p>
    <w:p w14:paraId="7FC064A0" w14:textId="77777777" w:rsidR="006A1FE4" w:rsidRDefault="006A1FE4" w:rsidP="006A1FE4"/>
    <w:p w14:paraId="12E15DEA" w14:textId="77777777" w:rsidR="006A1FE4" w:rsidRDefault="006A1FE4" w:rsidP="006A1FE4">
      <w:pPr>
        <w:pStyle w:val="Nadpis3"/>
        <w:sectPr w:rsidR="006A1FE4" w:rsidSect="004C0BF4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ADCA35C" w14:textId="77777777" w:rsidR="006A1FE4" w:rsidRDefault="006A1FE4" w:rsidP="0081115A">
      <w:pPr>
        <w:pStyle w:val="Nadpis3"/>
        <w:numPr>
          <w:ilvl w:val="0"/>
          <w:numId w:val="0"/>
        </w:numPr>
      </w:pPr>
      <w:bookmarkStart w:id="1" w:name="_Toc364605150"/>
      <w:r>
        <w:lastRenderedPageBreak/>
        <w:t>Vzdělávací obsah vyučovacího předmětu</w:t>
      </w:r>
      <w:bookmarkEnd w:id="1"/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2602"/>
        <w:gridCol w:w="2602"/>
        <w:gridCol w:w="2126"/>
      </w:tblGrid>
      <w:tr w:rsidR="00FE08EE" w14:paraId="10AD5511" w14:textId="77777777" w:rsidTr="0073016E">
        <w:trPr>
          <w:trHeight w:val="870"/>
        </w:trPr>
        <w:tc>
          <w:tcPr>
            <w:tcW w:w="2291" w:type="dxa"/>
            <w:vAlign w:val="center"/>
          </w:tcPr>
          <w:p w14:paraId="2D73F9F5" w14:textId="77777777" w:rsidR="006A1FE4" w:rsidRDefault="006A1FE4" w:rsidP="007301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Téma</w:t>
            </w:r>
          </w:p>
        </w:tc>
        <w:tc>
          <w:tcPr>
            <w:tcW w:w="4487" w:type="dxa"/>
            <w:vAlign w:val="bottom"/>
          </w:tcPr>
          <w:p w14:paraId="5548F775" w14:textId="77777777" w:rsidR="006A1FE4" w:rsidRDefault="006A1FE4" w:rsidP="007301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Výstup</w:t>
            </w:r>
          </w:p>
          <w:p w14:paraId="6B4A19F8" w14:textId="77777777" w:rsidR="006A1FE4" w:rsidRDefault="006A1FE4" w:rsidP="0073016E">
            <w:pPr>
              <w:rPr>
                <w:b/>
                <w:bCs/>
              </w:rPr>
            </w:pPr>
            <w:r>
              <w:rPr>
                <w:b/>
                <w:bCs/>
              </w:rPr>
              <w:t>Žák:</w:t>
            </w:r>
          </w:p>
        </w:tc>
        <w:tc>
          <w:tcPr>
            <w:tcW w:w="4487" w:type="dxa"/>
            <w:vAlign w:val="center"/>
          </w:tcPr>
          <w:p w14:paraId="14D33077" w14:textId="77777777" w:rsidR="006A1FE4" w:rsidRDefault="006A1FE4" w:rsidP="007301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880" w:type="dxa"/>
            <w:vAlign w:val="center"/>
          </w:tcPr>
          <w:p w14:paraId="04F6F1F7" w14:textId="77777777" w:rsidR="006A1FE4" w:rsidRDefault="006A1FE4" w:rsidP="007301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Mezipředmětové vztahy, poznámky</w:t>
            </w:r>
          </w:p>
        </w:tc>
      </w:tr>
      <w:tr w:rsidR="00FE08EE" w14:paraId="407A1C9A" w14:textId="77777777" w:rsidTr="0073016E">
        <w:tc>
          <w:tcPr>
            <w:tcW w:w="2291" w:type="dxa"/>
          </w:tcPr>
          <w:p w14:paraId="64A539D3" w14:textId="465677B1" w:rsidR="006A1FE4" w:rsidRDefault="006A1FE4" w:rsidP="007301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Úvod do </w:t>
            </w:r>
            <w:r w:rsidR="00FE08EE">
              <w:t>Finanční a podnikatelské gramotnosti</w:t>
            </w:r>
          </w:p>
        </w:tc>
        <w:tc>
          <w:tcPr>
            <w:tcW w:w="4487" w:type="dxa"/>
          </w:tcPr>
          <w:p w14:paraId="31A84CE3" w14:textId="7D9C1438" w:rsidR="006A1FE4" w:rsidRDefault="006A1FE4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porozumí různ</w:t>
            </w:r>
            <w:r w:rsidR="008B1767">
              <w:rPr>
                <w:color w:val="000000"/>
                <w:sz w:val="22"/>
                <w:szCs w:val="22"/>
              </w:rPr>
              <w:t xml:space="preserve">ým významům termínu </w:t>
            </w:r>
            <w:r w:rsidR="00FE08EE">
              <w:rPr>
                <w:color w:val="000000"/>
                <w:sz w:val="22"/>
                <w:szCs w:val="22"/>
              </w:rPr>
              <w:t>finanční gramotnost, podnikatelské prostředí, podnikatelský plán, invence, inovace</w:t>
            </w:r>
          </w:p>
          <w:p w14:paraId="209A7643" w14:textId="4817A597" w:rsidR="006A1FE4" w:rsidRDefault="006A1FE4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pochopí význam </w:t>
            </w:r>
            <w:r w:rsidR="00FE08EE">
              <w:rPr>
                <w:color w:val="000000"/>
                <w:sz w:val="22"/>
                <w:szCs w:val="22"/>
              </w:rPr>
              <w:t xml:space="preserve">finanční a podnikatelské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46F4B">
              <w:rPr>
                <w:color w:val="000000"/>
                <w:sz w:val="22"/>
                <w:szCs w:val="22"/>
              </w:rPr>
              <w:t xml:space="preserve">gramotnosti </w:t>
            </w:r>
            <w:r>
              <w:rPr>
                <w:color w:val="000000"/>
                <w:sz w:val="22"/>
                <w:szCs w:val="22"/>
              </w:rPr>
              <w:t xml:space="preserve">ve struktuře ekonomie </w:t>
            </w:r>
            <w:r w:rsidR="00FE08EE">
              <w:rPr>
                <w:color w:val="000000"/>
                <w:sz w:val="22"/>
                <w:szCs w:val="22"/>
              </w:rPr>
              <w:t>a ekonomického prostředí</w:t>
            </w:r>
          </w:p>
          <w:p w14:paraId="60B79AFD" w14:textId="2C46667D" w:rsidR="006A1FE4" w:rsidRDefault="006A1FE4" w:rsidP="006A1FE4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představí svůj pohled na problematiku </w:t>
            </w:r>
            <w:r w:rsidR="00FE08EE">
              <w:rPr>
                <w:color w:val="000000"/>
                <w:sz w:val="22"/>
                <w:szCs w:val="22"/>
              </w:rPr>
              <w:t xml:space="preserve">finanční a podnikatelské gramotnosti </w:t>
            </w:r>
          </w:p>
        </w:tc>
        <w:tc>
          <w:tcPr>
            <w:tcW w:w="4487" w:type="dxa"/>
          </w:tcPr>
          <w:p w14:paraId="7EC1D404" w14:textId="5A2697FA" w:rsidR="006A1FE4" w:rsidRDefault="00FE08EE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t>Finanční a podnikatelská gramotnost</w:t>
            </w:r>
          </w:p>
        </w:tc>
        <w:tc>
          <w:tcPr>
            <w:tcW w:w="2880" w:type="dxa"/>
          </w:tcPr>
          <w:p w14:paraId="6CEFA42C" w14:textId="5C7C517B" w:rsidR="006A1FE4" w:rsidRDefault="00E44810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technologie, </w:t>
            </w:r>
            <w:r w:rsidR="00FE08EE">
              <w:rPr>
                <w:sz w:val="22"/>
                <w:szCs w:val="22"/>
              </w:rPr>
              <w:t>všeobecná ekonomie, marketing</w:t>
            </w:r>
            <w:r w:rsidR="00146F4B">
              <w:rPr>
                <w:sz w:val="22"/>
                <w:szCs w:val="22"/>
              </w:rPr>
              <w:t>, podnikání</w:t>
            </w:r>
          </w:p>
        </w:tc>
      </w:tr>
      <w:tr w:rsidR="00FE08EE" w14:paraId="266BC57A" w14:textId="77777777" w:rsidTr="0073016E">
        <w:tc>
          <w:tcPr>
            <w:tcW w:w="2291" w:type="dxa"/>
          </w:tcPr>
          <w:p w14:paraId="27A81A16" w14:textId="6B04F11A" w:rsidR="006A1FE4" w:rsidRDefault="00FE08EE" w:rsidP="0073016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Podnikatelský plán</w:t>
            </w:r>
          </w:p>
          <w:p w14:paraId="76FD852C" w14:textId="77777777" w:rsidR="006A1FE4" w:rsidRDefault="006A1FE4" w:rsidP="007301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487" w:type="dxa"/>
          </w:tcPr>
          <w:p w14:paraId="76EAD840" w14:textId="4D9FAE91" w:rsidR="006A1FE4" w:rsidRPr="006A1FE4" w:rsidRDefault="006A1FE4" w:rsidP="006A1FE4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pochopí základní pojmy z oblasti </w:t>
            </w:r>
            <w:r w:rsidR="00FE08EE">
              <w:rPr>
                <w:color w:val="000000"/>
                <w:sz w:val="22"/>
                <w:szCs w:val="22"/>
              </w:rPr>
              <w:t xml:space="preserve">tvorby podnikatelského plánu a jeho </w:t>
            </w:r>
            <w:r>
              <w:rPr>
                <w:color w:val="000000"/>
                <w:sz w:val="22"/>
                <w:szCs w:val="22"/>
              </w:rPr>
              <w:t xml:space="preserve"> využití</w:t>
            </w:r>
          </w:p>
        </w:tc>
        <w:tc>
          <w:tcPr>
            <w:tcW w:w="4487" w:type="dxa"/>
          </w:tcPr>
          <w:p w14:paraId="2A77056A" w14:textId="7B3D8F8C" w:rsidR="006A1FE4" w:rsidRDefault="00FE08EE" w:rsidP="006A1FE4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Podnikatelský plán a jeho struktura</w:t>
            </w:r>
          </w:p>
        </w:tc>
        <w:tc>
          <w:tcPr>
            <w:tcW w:w="2880" w:type="dxa"/>
          </w:tcPr>
          <w:p w14:paraId="33177838" w14:textId="40E5125D" w:rsidR="006A1FE4" w:rsidRDefault="00E44810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technologie, </w:t>
            </w:r>
            <w:r w:rsidR="00FE08EE">
              <w:rPr>
                <w:sz w:val="22"/>
                <w:szCs w:val="22"/>
              </w:rPr>
              <w:t>všeobecná ekonomie</w:t>
            </w:r>
            <w:r w:rsidR="00146F4B">
              <w:rPr>
                <w:sz w:val="22"/>
                <w:szCs w:val="22"/>
              </w:rPr>
              <w:t>, podnikání</w:t>
            </w:r>
          </w:p>
        </w:tc>
      </w:tr>
      <w:tr w:rsidR="00FE08EE" w14:paraId="12597A62" w14:textId="77777777" w:rsidTr="0073016E">
        <w:tc>
          <w:tcPr>
            <w:tcW w:w="2291" w:type="dxa"/>
          </w:tcPr>
          <w:p w14:paraId="0F839797" w14:textId="1F4D1E01" w:rsidR="006A1FE4" w:rsidRDefault="00FE08EE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Případová studie-case study</w:t>
            </w:r>
          </w:p>
        </w:tc>
        <w:tc>
          <w:tcPr>
            <w:tcW w:w="4487" w:type="dxa"/>
          </w:tcPr>
          <w:p w14:paraId="465B2D29" w14:textId="3D814AD7" w:rsidR="006A1FE4" w:rsidRDefault="006A1FE4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dokáže základním způsobem </w:t>
            </w:r>
            <w:r w:rsidR="00FE08EE">
              <w:rPr>
                <w:color w:val="000000"/>
                <w:sz w:val="22"/>
                <w:szCs w:val="22"/>
              </w:rPr>
              <w:t>definovat principy a tvorbu případové studie</w:t>
            </w:r>
          </w:p>
        </w:tc>
        <w:tc>
          <w:tcPr>
            <w:tcW w:w="4487" w:type="dxa"/>
          </w:tcPr>
          <w:p w14:paraId="32E0454D" w14:textId="4D6BE57D" w:rsidR="006A1FE4" w:rsidRDefault="00FE08EE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případové studie – case study</w:t>
            </w:r>
          </w:p>
        </w:tc>
        <w:tc>
          <w:tcPr>
            <w:tcW w:w="2880" w:type="dxa"/>
          </w:tcPr>
          <w:p w14:paraId="60CF78C8" w14:textId="4F562013" w:rsidR="006A1FE4" w:rsidRDefault="00E44810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technologie, </w:t>
            </w:r>
            <w:r w:rsidR="00FE08EE">
              <w:rPr>
                <w:sz w:val="22"/>
                <w:szCs w:val="22"/>
              </w:rPr>
              <w:t>všeobecná ekonomie</w:t>
            </w:r>
            <w:r w:rsidR="00146F4B">
              <w:rPr>
                <w:sz w:val="22"/>
                <w:szCs w:val="22"/>
              </w:rPr>
              <w:t>, případové studie</w:t>
            </w:r>
          </w:p>
        </w:tc>
      </w:tr>
      <w:tr w:rsidR="00FE08EE" w14:paraId="1A5A38C0" w14:textId="77777777" w:rsidTr="0073016E">
        <w:tc>
          <w:tcPr>
            <w:tcW w:w="2291" w:type="dxa"/>
          </w:tcPr>
          <w:p w14:paraId="0DB8C065" w14:textId="6F075FA7" w:rsidR="006A1FE4" w:rsidRDefault="00FE08EE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Exekutivní soubor -</w:t>
            </w:r>
            <w:r w:rsidR="00E44810">
              <w:rPr>
                <w:sz w:val="22"/>
                <w:szCs w:val="22"/>
              </w:rPr>
              <w:t xml:space="preserve"> tvorba obsahu </w:t>
            </w:r>
            <w:r>
              <w:rPr>
                <w:sz w:val="22"/>
                <w:szCs w:val="22"/>
              </w:rPr>
              <w:t>podnikatelského plánu</w:t>
            </w:r>
          </w:p>
        </w:tc>
        <w:tc>
          <w:tcPr>
            <w:tcW w:w="4487" w:type="dxa"/>
          </w:tcPr>
          <w:p w14:paraId="03B99E6A" w14:textId="7362BFC2" w:rsidR="006A1FE4" w:rsidRPr="00720052" w:rsidRDefault="00E44810" w:rsidP="00E44810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pochopí a dokáže realizovat základní postupy tvorby obsahu </w:t>
            </w:r>
            <w:r w:rsidR="00FE08EE">
              <w:rPr>
                <w:color w:val="000000"/>
                <w:sz w:val="22"/>
                <w:szCs w:val="22"/>
              </w:rPr>
              <w:t>podnikatelského plánu dle používané metodiky</w:t>
            </w:r>
          </w:p>
        </w:tc>
        <w:tc>
          <w:tcPr>
            <w:tcW w:w="4487" w:type="dxa"/>
          </w:tcPr>
          <w:p w14:paraId="02FEF312" w14:textId="30445A0A" w:rsidR="006A1FE4" w:rsidRDefault="00FE08EE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tvorba </w:t>
            </w:r>
            <w:r w:rsidR="00743E9E">
              <w:rPr>
                <w:color w:val="000000"/>
                <w:sz w:val="22"/>
                <w:szCs w:val="22"/>
              </w:rPr>
              <w:t xml:space="preserve">a zpracování exekutivního souboru podnikatelského plánu </w:t>
            </w:r>
          </w:p>
        </w:tc>
        <w:tc>
          <w:tcPr>
            <w:tcW w:w="2880" w:type="dxa"/>
          </w:tcPr>
          <w:p w14:paraId="09BFB39D" w14:textId="10276E5E" w:rsidR="006A1FE4" w:rsidRDefault="00E44810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technologie, </w:t>
            </w:r>
            <w:r w:rsidR="00743E9E">
              <w:rPr>
                <w:sz w:val="22"/>
                <w:szCs w:val="22"/>
              </w:rPr>
              <w:t xml:space="preserve">všeobecná ekonomie, základy úspěšného podnikání </w:t>
            </w:r>
          </w:p>
        </w:tc>
      </w:tr>
      <w:tr w:rsidR="00FE08EE" w14:paraId="01FDCFC0" w14:textId="77777777" w:rsidTr="0073016E">
        <w:tc>
          <w:tcPr>
            <w:tcW w:w="2291" w:type="dxa"/>
          </w:tcPr>
          <w:p w14:paraId="5FEC2533" w14:textId="77777777" w:rsidR="006A1FE4" w:rsidRDefault="00587B23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Marketing a marketingové plánování </w:t>
            </w:r>
          </w:p>
          <w:p w14:paraId="425ED3C4" w14:textId="77777777" w:rsidR="005D0CB8" w:rsidRDefault="005D0CB8" w:rsidP="0073016E">
            <w:pPr>
              <w:rPr>
                <w:sz w:val="22"/>
                <w:szCs w:val="22"/>
              </w:rPr>
            </w:pPr>
          </w:p>
          <w:p w14:paraId="123FD664" w14:textId="5FD76AE4" w:rsidR="005D0CB8" w:rsidRDefault="005D0CB8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Organizování a personalistika </w:t>
            </w:r>
          </w:p>
        </w:tc>
        <w:tc>
          <w:tcPr>
            <w:tcW w:w="4487" w:type="dxa"/>
          </w:tcPr>
          <w:p w14:paraId="36106AD8" w14:textId="4CBCDE76" w:rsidR="006A1FE4" w:rsidRDefault="00E44810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porozumí základům </w:t>
            </w:r>
            <w:r w:rsidR="003C5DB4">
              <w:rPr>
                <w:color w:val="000000"/>
                <w:sz w:val="22"/>
                <w:szCs w:val="22"/>
              </w:rPr>
              <w:t>marketingu a marketingového plánování pro úspěšný podnikatelský plán</w:t>
            </w:r>
          </w:p>
          <w:p w14:paraId="2EDFBE9E" w14:textId="245F1558" w:rsidR="00E44810" w:rsidRDefault="003C5DB4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porozumí základům práce </w:t>
            </w:r>
            <w:r w:rsidR="00986536">
              <w:rPr>
                <w:color w:val="000000"/>
                <w:sz w:val="22"/>
                <w:szCs w:val="22"/>
              </w:rPr>
              <w:t>s lidským kapitálem a organizaci práce</w:t>
            </w:r>
          </w:p>
        </w:tc>
        <w:tc>
          <w:tcPr>
            <w:tcW w:w="4487" w:type="dxa"/>
          </w:tcPr>
          <w:p w14:paraId="04912220" w14:textId="77777777" w:rsidR="00986536" w:rsidRPr="00B7319B" w:rsidRDefault="00986536" w:rsidP="00B7319B">
            <w:pPr>
              <w:pStyle w:val="Odstavecseseznamem"/>
              <w:numPr>
                <w:ilvl w:val="0"/>
                <w:numId w:val="5"/>
              </w:numPr>
              <w:ind w:left="321" w:hanging="321"/>
              <w:rPr>
                <w:sz w:val="22"/>
                <w:szCs w:val="22"/>
              </w:rPr>
            </w:pPr>
            <w:r w:rsidRPr="00B7319B">
              <w:rPr>
                <w:sz w:val="22"/>
                <w:szCs w:val="22"/>
              </w:rPr>
              <w:t xml:space="preserve">Marketing a marketingové plánování </w:t>
            </w:r>
          </w:p>
          <w:p w14:paraId="27DAF1D6" w14:textId="77777777" w:rsidR="00986536" w:rsidRDefault="00986536" w:rsidP="00B7319B">
            <w:pPr>
              <w:ind w:left="321" w:hanging="321"/>
              <w:rPr>
                <w:sz w:val="22"/>
                <w:szCs w:val="22"/>
              </w:rPr>
            </w:pPr>
          </w:p>
          <w:p w14:paraId="156725D5" w14:textId="32489AB1" w:rsidR="00E619AE" w:rsidRPr="00B7319B" w:rsidRDefault="00E619AE" w:rsidP="00B7319B">
            <w:pPr>
              <w:pStyle w:val="Odstavecseseznamem"/>
              <w:numPr>
                <w:ilvl w:val="0"/>
                <w:numId w:val="5"/>
              </w:numPr>
              <w:ind w:left="321" w:hanging="321"/>
              <w:rPr>
                <w:sz w:val="22"/>
                <w:szCs w:val="22"/>
              </w:rPr>
            </w:pPr>
            <w:r w:rsidRPr="00B7319B">
              <w:rPr>
                <w:sz w:val="22"/>
                <w:szCs w:val="22"/>
              </w:rPr>
              <w:t>Organizace práce a základy personálního managementu</w:t>
            </w:r>
          </w:p>
          <w:p w14:paraId="58A082F9" w14:textId="57AC3599" w:rsidR="006A1FE4" w:rsidRDefault="006A1FE4" w:rsidP="00B7319B">
            <w:pPr>
              <w:suppressAutoHyphens/>
              <w:ind w:left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0CD608D" w14:textId="28340D3B" w:rsidR="006A1FE4" w:rsidRDefault="00E44810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Informační a komunikační technologie, psychologie</w:t>
            </w:r>
            <w:r w:rsidR="00E619AE">
              <w:rPr>
                <w:sz w:val="22"/>
                <w:szCs w:val="22"/>
              </w:rPr>
              <w:t xml:space="preserve"> práce, marketing</w:t>
            </w:r>
            <w:r w:rsidR="009C5C51">
              <w:rPr>
                <w:sz w:val="22"/>
                <w:szCs w:val="22"/>
              </w:rPr>
              <w:t xml:space="preserve">, organizování a plánování </w:t>
            </w:r>
          </w:p>
        </w:tc>
      </w:tr>
      <w:tr w:rsidR="00FE08EE" w14:paraId="18A1939B" w14:textId="77777777" w:rsidTr="0073016E">
        <w:tc>
          <w:tcPr>
            <w:tcW w:w="2291" w:type="dxa"/>
          </w:tcPr>
          <w:p w14:paraId="0117BA04" w14:textId="43BBD803" w:rsidR="006A1FE4" w:rsidRDefault="00B7319B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Financování a </w:t>
            </w:r>
            <w:r w:rsidR="00F662C3">
              <w:rPr>
                <w:sz w:val="22"/>
                <w:szCs w:val="22"/>
              </w:rPr>
              <w:t xml:space="preserve">finanční </w:t>
            </w:r>
            <w:r w:rsidR="00761364">
              <w:rPr>
                <w:sz w:val="22"/>
                <w:szCs w:val="22"/>
              </w:rPr>
              <w:t>řízení</w:t>
            </w:r>
          </w:p>
        </w:tc>
        <w:tc>
          <w:tcPr>
            <w:tcW w:w="4487" w:type="dxa"/>
          </w:tcPr>
          <w:p w14:paraId="0647E6F4" w14:textId="73A49D2A" w:rsidR="006A1FE4" w:rsidRDefault="001A42AC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Chápe základní principy financování chodu podnikání </w:t>
            </w:r>
            <w:r w:rsidR="00761364">
              <w:rPr>
                <w:color w:val="000000"/>
                <w:sz w:val="22"/>
                <w:szCs w:val="22"/>
              </w:rPr>
              <w:t xml:space="preserve">včetně rizika podnikání </w:t>
            </w:r>
          </w:p>
        </w:tc>
        <w:tc>
          <w:tcPr>
            <w:tcW w:w="4487" w:type="dxa"/>
          </w:tcPr>
          <w:p w14:paraId="0656DFE1" w14:textId="77777777" w:rsidR="006A1FE4" w:rsidRDefault="00761364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Finanční řízení</w:t>
            </w:r>
          </w:p>
          <w:p w14:paraId="0F73CB4C" w14:textId="1BB1227A" w:rsidR="00146F4B" w:rsidRDefault="006C52F8" w:rsidP="0073016E">
            <w:pPr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Ekonomické zhodnocení navrženého podnikatelského záměru</w:t>
            </w:r>
          </w:p>
        </w:tc>
        <w:tc>
          <w:tcPr>
            <w:tcW w:w="2880" w:type="dxa"/>
          </w:tcPr>
          <w:p w14:paraId="684ACCD9" w14:textId="455A0D2D" w:rsidR="006A1FE4" w:rsidRDefault="00E44810" w:rsidP="00730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technologie, </w:t>
            </w:r>
            <w:r w:rsidR="00285720">
              <w:rPr>
                <w:sz w:val="22"/>
                <w:szCs w:val="22"/>
              </w:rPr>
              <w:t>všeobecná ekonomie</w:t>
            </w:r>
            <w:r w:rsidR="006C52F8">
              <w:rPr>
                <w:sz w:val="22"/>
                <w:szCs w:val="22"/>
              </w:rPr>
              <w:t xml:space="preserve">, </w:t>
            </w:r>
            <w:r w:rsidR="004F3DAF">
              <w:rPr>
                <w:sz w:val="22"/>
                <w:szCs w:val="22"/>
              </w:rPr>
              <w:t>finanční řízení</w:t>
            </w:r>
          </w:p>
        </w:tc>
      </w:tr>
    </w:tbl>
    <w:p w14:paraId="09A86725" w14:textId="77777777" w:rsidR="00332B40" w:rsidRDefault="00332B40" w:rsidP="008B1767"/>
    <w:sectPr w:rsidR="0033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D382" w14:textId="77777777" w:rsidR="004C0BF4" w:rsidRDefault="004C0BF4" w:rsidP="004F3DAF">
      <w:r>
        <w:separator/>
      </w:r>
    </w:p>
  </w:endnote>
  <w:endnote w:type="continuationSeparator" w:id="0">
    <w:p w14:paraId="2898A582" w14:textId="77777777" w:rsidR="004C0BF4" w:rsidRDefault="004C0BF4" w:rsidP="004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CEA2" w14:textId="77777777" w:rsidR="004C0BF4" w:rsidRDefault="004C0BF4" w:rsidP="004F3DAF">
      <w:r>
        <w:separator/>
      </w:r>
    </w:p>
  </w:footnote>
  <w:footnote w:type="continuationSeparator" w:id="0">
    <w:p w14:paraId="7EF9B701" w14:textId="77777777" w:rsidR="004C0BF4" w:rsidRDefault="004C0BF4" w:rsidP="004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3395" w14:textId="068F3D9E" w:rsidR="004F3DAF" w:rsidRPr="004E7248" w:rsidRDefault="00927926">
    <w:pPr>
      <w:pStyle w:val="Zhlav"/>
      <w:rPr>
        <w:b/>
        <w:bCs/>
      </w:rPr>
    </w:pPr>
    <w:r>
      <w:rPr>
        <w:b/>
        <w:bCs/>
      </w:rPr>
      <w:t>Podnikatelský plán – případová studie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FBCB7D0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203418E5"/>
    <w:multiLevelType w:val="hybridMultilevel"/>
    <w:tmpl w:val="5B22B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57D"/>
    <w:multiLevelType w:val="multilevel"/>
    <w:tmpl w:val="847CF27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4.%1.%2.%3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5795C73"/>
    <w:multiLevelType w:val="hybridMultilevel"/>
    <w:tmpl w:val="1B364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CFD"/>
    <w:multiLevelType w:val="hybridMultilevel"/>
    <w:tmpl w:val="1FE4C4A2"/>
    <w:lvl w:ilvl="0" w:tplc="7A06B96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28939242">
    <w:abstractNumId w:val="0"/>
  </w:num>
  <w:num w:numId="2" w16cid:durableId="564991019">
    <w:abstractNumId w:val="2"/>
  </w:num>
  <w:num w:numId="3" w16cid:durableId="1982923499">
    <w:abstractNumId w:val="3"/>
  </w:num>
  <w:num w:numId="4" w16cid:durableId="630791765">
    <w:abstractNumId w:val="4"/>
  </w:num>
  <w:num w:numId="5" w16cid:durableId="190657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E4"/>
    <w:rsid w:val="0002524D"/>
    <w:rsid w:val="0005788C"/>
    <w:rsid w:val="00146F4B"/>
    <w:rsid w:val="00156F16"/>
    <w:rsid w:val="001A42AC"/>
    <w:rsid w:val="00285720"/>
    <w:rsid w:val="00295470"/>
    <w:rsid w:val="002D6C2D"/>
    <w:rsid w:val="00332B40"/>
    <w:rsid w:val="003C5DB4"/>
    <w:rsid w:val="004412E6"/>
    <w:rsid w:val="0047153C"/>
    <w:rsid w:val="004C0BF4"/>
    <w:rsid w:val="004E7248"/>
    <w:rsid w:val="004F3DAF"/>
    <w:rsid w:val="00587B23"/>
    <w:rsid w:val="005D0CB8"/>
    <w:rsid w:val="005E7157"/>
    <w:rsid w:val="006A1FE4"/>
    <w:rsid w:val="006C52F8"/>
    <w:rsid w:val="00743E9E"/>
    <w:rsid w:val="00761364"/>
    <w:rsid w:val="00784368"/>
    <w:rsid w:val="0081115A"/>
    <w:rsid w:val="008B1767"/>
    <w:rsid w:val="00927926"/>
    <w:rsid w:val="00986536"/>
    <w:rsid w:val="009A78EF"/>
    <w:rsid w:val="009C5C51"/>
    <w:rsid w:val="009F2CC6"/>
    <w:rsid w:val="00A6688A"/>
    <w:rsid w:val="00AB1681"/>
    <w:rsid w:val="00B7319B"/>
    <w:rsid w:val="00C907DE"/>
    <w:rsid w:val="00CB2D87"/>
    <w:rsid w:val="00E44810"/>
    <w:rsid w:val="00E619AE"/>
    <w:rsid w:val="00F662C3"/>
    <w:rsid w:val="00FE08EE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AD33"/>
  <w15:docId w15:val="{3EF8DAD5-1D34-409C-B178-5ABA8A7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FE4"/>
    <w:pPr>
      <w:keepNext/>
      <w:numPr>
        <w:numId w:val="2"/>
      </w:numPr>
      <w:spacing w:before="120" w:after="360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6A1FE4"/>
    <w:pPr>
      <w:keepNext/>
      <w:numPr>
        <w:ilvl w:val="1"/>
        <w:numId w:val="2"/>
      </w:numPr>
      <w:spacing w:before="240" w:after="12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6A1FE4"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6A1FE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A1FE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A1FE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A1FE4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A1FE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A1FE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FE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A1FE4"/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A1FE4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A1F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A1FE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A1FE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A1F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A1FE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A1FE4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9865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3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D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D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DA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FC0E-FABC-427A-A023-BE1C614D65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Viliam Záthurecký</cp:lastModifiedBy>
  <cp:revision>29</cp:revision>
  <dcterms:created xsi:type="dcterms:W3CDTF">2023-12-06T10:56:00Z</dcterms:created>
  <dcterms:modified xsi:type="dcterms:W3CDTF">2024-01-16T09:59:00Z</dcterms:modified>
</cp:coreProperties>
</file>