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F81729">
      <w:pPr>
        <w:pStyle w:val="LabTitle"/>
      </w:pPr>
      <w:r>
        <w:t>Packet Tracer</w:t>
      </w:r>
      <w:r w:rsidR="001C3504">
        <w:t xml:space="preserve"> </w:t>
      </w:r>
      <w:r>
        <w:t>–</w:t>
      </w:r>
      <w:r w:rsidR="002D6C2A" w:rsidRPr="00FD4A68">
        <w:t xml:space="preserve"> </w:t>
      </w:r>
      <w:r w:rsidR="002A714B">
        <w:t>Examining a Redundant Design</w:t>
      </w:r>
    </w:p>
    <w:p w:rsidR="008C4307" w:rsidRDefault="001E38E0" w:rsidP="002A714B">
      <w:pPr>
        <w:pStyle w:val="LabSection"/>
      </w:pPr>
      <w:r>
        <w:t>Topology</w:t>
      </w:r>
    </w:p>
    <w:p w:rsidR="000C6968" w:rsidRPr="000C6968" w:rsidRDefault="009D3D90" w:rsidP="00810F4A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74604" cy="2781300"/>
            <wp:effectExtent l="19050" t="19050" r="21590" b="19050"/>
            <wp:docPr id="1" name="Picture 0" descr="Examining a Redundant Desig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ining a Redundant Design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4604" cy="2781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bevel/>
                    </a:ln>
                  </pic:spPr>
                </pic:pic>
              </a:graphicData>
            </a:graphic>
          </wp:inline>
        </w:drawing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2A714B">
        <w:t>Check for STP Convergence</w:t>
      </w:r>
    </w:p>
    <w:p w:rsidR="002A714B" w:rsidRDefault="002A714B" w:rsidP="00963E34">
      <w:pPr>
        <w:pStyle w:val="BodyTextL25Bold"/>
      </w:pPr>
      <w:r>
        <w:t>Part 2: Examine the ARP Process</w:t>
      </w:r>
    </w:p>
    <w:p w:rsidR="002A714B" w:rsidRPr="004C0909" w:rsidRDefault="002A714B" w:rsidP="00963E34">
      <w:pPr>
        <w:pStyle w:val="BodyTextL25Bold"/>
      </w:pPr>
      <w:r>
        <w:t>Part 3: Test Redundancy in a Switched Network</w:t>
      </w:r>
    </w:p>
    <w:p w:rsidR="00C07FD9" w:rsidRDefault="00BD2191" w:rsidP="0014219C">
      <w:pPr>
        <w:pStyle w:val="LabSection"/>
      </w:pPr>
      <w:r>
        <w:t>Background</w:t>
      </w:r>
    </w:p>
    <w:p w:rsidR="002A714B" w:rsidRPr="002A714B" w:rsidRDefault="009E7332" w:rsidP="002A714B">
      <w:pPr>
        <w:pStyle w:val="BodyTextL25"/>
      </w:pPr>
      <w:r>
        <w:t>In this activity, you will</w:t>
      </w:r>
      <w:r w:rsidR="002A714B">
        <w:t xml:space="preserve"> observe how STP operates</w:t>
      </w:r>
      <w:r w:rsidR="00D9342D">
        <w:t>,</w:t>
      </w:r>
      <w:r w:rsidR="002A714B">
        <w:t xml:space="preserve"> by default</w:t>
      </w:r>
      <w:r w:rsidR="00D9342D">
        <w:t>,</w:t>
      </w:r>
      <w:r w:rsidR="007E12AA">
        <w:t xml:space="preserve"> and how it reacts when faults occur</w:t>
      </w:r>
      <w:r w:rsidR="002A714B">
        <w:t xml:space="preserve">. Switches </w:t>
      </w:r>
      <w:r w:rsidR="00F226EE">
        <w:t>have been added to the network “out of the box”</w:t>
      </w:r>
      <w:r w:rsidR="00085EBA">
        <w:t>.</w:t>
      </w:r>
      <w:r w:rsidR="002A714B">
        <w:t xml:space="preserve"> Cisco switches can be connected to a network without any additional action required by the network administrator. For the purpose of this </w:t>
      </w:r>
      <w:r>
        <w:t>activity</w:t>
      </w:r>
      <w:r w:rsidR="002A714B">
        <w:t>, the bridge priority was modified.</w:t>
      </w:r>
    </w:p>
    <w:p w:rsidR="00112AC5" w:rsidRDefault="002A714B" w:rsidP="00CD7F73">
      <w:pPr>
        <w:pStyle w:val="PartHead"/>
      </w:pPr>
      <w:r>
        <w:t>Check for STP Convergence</w:t>
      </w:r>
    </w:p>
    <w:p w:rsidR="002A714B" w:rsidRPr="002A714B" w:rsidRDefault="002A714B" w:rsidP="002A714B">
      <w:pPr>
        <w:pStyle w:val="BodyTextL25"/>
      </w:pPr>
      <w:r w:rsidRPr="002A714B">
        <w:t>When STP is fully converged, the following conditions exist:</w:t>
      </w:r>
    </w:p>
    <w:p w:rsidR="002A714B" w:rsidRPr="002A714B" w:rsidRDefault="002A714B" w:rsidP="002A714B">
      <w:pPr>
        <w:pStyle w:val="Bulletlevel1"/>
      </w:pPr>
      <w:r w:rsidRPr="002A714B">
        <w:t>All PCs have green link lights on the switched ports.</w:t>
      </w:r>
    </w:p>
    <w:p w:rsidR="002A714B" w:rsidRPr="002A714B" w:rsidRDefault="002A714B" w:rsidP="002A714B">
      <w:pPr>
        <w:pStyle w:val="Bulletlevel1"/>
      </w:pPr>
      <w:r w:rsidRPr="002A714B">
        <w:t>Access layer switches have one forwarding uplink (green</w:t>
      </w:r>
      <w:r w:rsidR="00A154FD">
        <w:t xml:space="preserve"> link</w:t>
      </w:r>
      <w:r w:rsidRPr="002A714B">
        <w:t>) to a distribution layer switch and a blocking uplink (amber</w:t>
      </w:r>
      <w:r w:rsidR="00A154FD">
        <w:t xml:space="preserve"> link</w:t>
      </w:r>
      <w:r w:rsidRPr="002A714B">
        <w:t>) to a second distribution layer switch.</w:t>
      </w:r>
    </w:p>
    <w:p w:rsidR="00F81729" w:rsidRDefault="002A714B" w:rsidP="002A714B">
      <w:pPr>
        <w:pStyle w:val="Bulletlevel1"/>
      </w:pPr>
      <w:r w:rsidRPr="002A714B">
        <w:t>Distribution layer switches have one forwarding uplink (green</w:t>
      </w:r>
      <w:r w:rsidR="00A154FD">
        <w:t xml:space="preserve"> link</w:t>
      </w:r>
      <w:r w:rsidRPr="002A714B">
        <w:t>) to a core layer switch and a blocking uplink (amber</w:t>
      </w:r>
      <w:r w:rsidR="00A154FD">
        <w:t xml:space="preserve"> link</w:t>
      </w:r>
      <w:r w:rsidRPr="002A714B">
        <w:t>) to another core layer switch.</w:t>
      </w:r>
    </w:p>
    <w:p w:rsidR="002A714B" w:rsidRPr="002A714B" w:rsidRDefault="002A714B" w:rsidP="00F81729">
      <w:pPr>
        <w:pStyle w:val="PartHead"/>
      </w:pPr>
      <w:r>
        <w:t>Examine the ARP Process</w:t>
      </w:r>
    </w:p>
    <w:p w:rsidR="002A714B" w:rsidRDefault="00A97E38" w:rsidP="002A714B">
      <w:pPr>
        <w:pStyle w:val="StepHead"/>
      </w:pPr>
      <w:r>
        <w:t>Switch to S</w:t>
      </w:r>
      <w:r w:rsidR="002A714B">
        <w:t>imulation mode.</w:t>
      </w:r>
    </w:p>
    <w:p w:rsidR="00F81729" w:rsidRDefault="00F81729">
      <w:pPr>
        <w:spacing w:before="0" w:after="0" w:line="240" w:lineRule="auto"/>
        <w:rPr>
          <w:b/>
        </w:rPr>
      </w:pPr>
      <w:r>
        <w:br w:type="page"/>
      </w:r>
    </w:p>
    <w:p w:rsidR="002A714B" w:rsidRDefault="002A714B" w:rsidP="002A714B">
      <w:pPr>
        <w:pStyle w:val="StepHead"/>
      </w:pPr>
      <w:r>
        <w:lastRenderedPageBreak/>
        <w:t>Ping from PC1 to PC6.</w:t>
      </w:r>
    </w:p>
    <w:p w:rsidR="002A714B" w:rsidRPr="002A714B" w:rsidRDefault="002A714B" w:rsidP="00F226EE">
      <w:pPr>
        <w:pStyle w:val="SubStepAlpha"/>
      </w:pPr>
      <w:r w:rsidRPr="002A714B">
        <w:t>Use the</w:t>
      </w:r>
      <w:r w:rsidR="00AD5F31">
        <w:t xml:space="preserve"> </w:t>
      </w:r>
      <w:r w:rsidRPr="002A714B">
        <w:rPr>
          <w:b/>
          <w:bCs/>
        </w:rPr>
        <w:t>Add Simple PDU</w:t>
      </w:r>
      <w:r w:rsidR="00AD5F31">
        <w:t xml:space="preserve"> </w:t>
      </w:r>
      <w:r w:rsidRPr="002A714B">
        <w:t xml:space="preserve">tool to create a PDU from </w:t>
      </w:r>
      <w:r w:rsidRPr="001B6502">
        <w:rPr>
          <w:b/>
        </w:rPr>
        <w:t>PC1</w:t>
      </w:r>
      <w:r w:rsidRPr="00AD5F31">
        <w:t xml:space="preserve"> to </w:t>
      </w:r>
      <w:r w:rsidRPr="001B6502">
        <w:rPr>
          <w:b/>
        </w:rPr>
        <w:t>PC6</w:t>
      </w:r>
      <w:r w:rsidRPr="002A714B">
        <w:t xml:space="preserve">. </w:t>
      </w:r>
      <w:r w:rsidR="009E3B6E">
        <w:t xml:space="preserve">Verify that </w:t>
      </w:r>
      <w:r w:rsidRPr="002A714B">
        <w:t>ARP and ICMP are selected in the</w:t>
      </w:r>
      <w:r w:rsidR="00AD5F31">
        <w:t xml:space="preserve"> </w:t>
      </w:r>
      <w:r w:rsidRPr="002A714B">
        <w:rPr>
          <w:b/>
          <w:bCs/>
        </w:rPr>
        <w:t>Event List Filters</w:t>
      </w:r>
      <w:r w:rsidRPr="002A714B">
        <w:t>. Click</w:t>
      </w:r>
      <w:r w:rsidR="00AD5F31">
        <w:t xml:space="preserve"> </w:t>
      </w:r>
      <w:r w:rsidRPr="002A714B">
        <w:rPr>
          <w:b/>
          <w:bCs/>
        </w:rPr>
        <w:t>Capture/Forward</w:t>
      </w:r>
      <w:r w:rsidR="00AD5F31">
        <w:t xml:space="preserve"> </w:t>
      </w:r>
      <w:r w:rsidRPr="002A714B">
        <w:t xml:space="preserve">to examine the ARP process as the switched network learns the MAC addresses </w:t>
      </w:r>
      <w:r w:rsidRPr="00AD5F31">
        <w:t xml:space="preserve">of </w:t>
      </w:r>
      <w:r w:rsidRPr="001B6502">
        <w:rPr>
          <w:b/>
        </w:rPr>
        <w:t>PC1</w:t>
      </w:r>
      <w:r w:rsidRPr="00AD5F31">
        <w:t xml:space="preserve"> and </w:t>
      </w:r>
      <w:r w:rsidRPr="001B6502">
        <w:rPr>
          <w:b/>
        </w:rPr>
        <w:t>PC6</w:t>
      </w:r>
      <w:r w:rsidRPr="00AD5F31">
        <w:t xml:space="preserve">. Notice that all possible loops are stopped by blocking ports. For example, the ARP request from </w:t>
      </w:r>
      <w:r w:rsidRPr="001B6502">
        <w:rPr>
          <w:b/>
        </w:rPr>
        <w:t>PC1</w:t>
      </w:r>
      <w:r w:rsidRPr="002A714B">
        <w:t xml:space="preserve"> travels </w:t>
      </w:r>
      <w:r w:rsidRPr="00AD5F31">
        <w:t xml:space="preserve">from </w:t>
      </w:r>
      <w:r w:rsidR="00FF5754" w:rsidRPr="001B6502">
        <w:rPr>
          <w:b/>
        </w:rPr>
        <w:t>A1</w:t>
      </w:r>
      <w:r w:rsidRPr="00AD5F31">
        <w:t xml:space="preserve"> to </w:t>
      </w:r>
      <w:r w:rsidRPr="001B6502">
        <w:rPr>
          <w:b/>
        </w:rPr>
        <w:t>D2</w:t>
      </w:r>
      <w:r w:rsidRPr="00AD5F31">
        <w:t xml:space="preserve"> to </w:t>
      </w:r>
      <w:r w:rsidRPr="001B6502">
        <w:rPr>
          <w:b/>
        </w:rPr>
        <w:t>C1</w:t>
      </w:r>
      <w:r w:rsidRPr="00AD5F31">
        <w:t xml:space="preserve"> to </w:t>
      </w:r>
      <w:r w:rsidRPr="001B6502">
        <w:rPr>
          <w:b/>
        </w:rPr>
        <w:t>D1</w:t>
      </w:r>
      <w:r w:rsidRPr="00AD5F31">
        <w:t xml:space="preserve"> and</w:t>
      </w:r>
      <w:r w:rsidRPr="002A714B">
        <w:t xml:space="preserve"> then back to </w:t>
      </w:r>
      <w:r w:rsidR="00FF5754" w:rsidRPr="001B6502">
        <w:rPr>
          <w:b/>
        </w:rPr>
        <w:t>A1</w:t>
      </w:r>
      <w:r w:rsidRPr="002A714B">
        <w:t xml:space="preserve">. However, because STP is blocking the link between </w:t>
      </w:r>
      <w:r w:rsidR="00FF5754" w:rsidRPr="001B6502">
        <w:rPr>
          <w:b/>
        </w:rPr>
        <w:t>A1</w:t>
      </w:r>
      <w:r w:rsidRPr="00AD5F31">
        <w:t xml:space="preserve"> and </w:t>
      </w:r>
      <w:r w:rsidRPr="001B6502">
        <w:rPr>
          <w:b/>
        </w:rPr>
        <w:t>D1</w:t>
      </w:r>
      <w:r w:rsidRPr="002A714B">
        <w:t>, no loop occurs.</w:t>
      </w:r>
    </w:p>
    <w:p w:rsidR="00B334AA" w:rsidRDefault="002A714B" w:rsidP="00F226EE">
      <w:pPr>
        <w:pStyle w:val="SubStepAlpha"/>
      </w:pPr>
      <w:r w:rsidRPr="002A714B">
        <w:t xml:space="preserve">Notice that the ARP reply from </w:t>
      </w:r>
      <w:r w:rsidRPr="001B6502">
        <w:rPr>
          <w:b/>
        </w:rPr>
        <w:t>PC6</w:t>
      </w:r>
      <w:r w:rsidRPr="00AD5F31">
        <w:t xml:space="preserve"> </w:t>
      </w:r>
      <w:r w:rsidRPr="002A714B">
        <w:t>travels back along one path. Why?</w:t>
      </w:r>
    </w:p>
    <w:p w:rsidR="00F81729" w:rsidRPr="00211CC1" w:rsidRDefault="00F81729" w:rsidP="00F81729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2A714B" w:rsidRPr="00211CC1" w:rsidRDefault="002A714B" w:rsidP="00F226EE">
      <w:pPr>
        <w:pStyle w:val="SubStepAlpha"/>
      </w:pPr>
      <w:r w:rsidRPr="002A714B">
        <w:t xml:space="preserve">Record the loop-free path between </w:t>
      </w:r>
      <w:r w:rsidRPr="001B6502">
        <w:rPr>
          <w:b/>
        </w:rPr>
        <w:t>PC1</w:t>
      </w:r>
      <w:r w:rsidRPr="00AD5F31">
        <w:t xml:space="preserve"> and </w:t>
      </w:r>
      <w:r w:rsidRPr="001B6502">
        <w:rPr>
          <w:b/>
        </w:rPr>
        <w:t>PC6</w:t>
      </w:r>
      <w:r w:rsidRPr="002A714B">
        <w:t>.</w:t>
      </w:r>
      <w:r w:rsidR="00F81729">
        <w:t xml:space="preserve"> ___________________________________________</w:t>
      </w:r>
    </w:p>
    <w:p w:rsidR="002A714B" w:rsidRDefault="002A714B" w:rsidP="002A714B">
      <w:pPr>
        <w:pStyle w:val="StepHead"/>
      </w:pPr>
      <w:r>
        <w:t>Examine the ARP process again.</w:t>
      </w:r>
    </w:p>
    <w:p w:rsidR="002A714B" w:rsidRPr="002A714B" w:rsidRDefault="003D5848" w:rsidP="00F226EE">
      <w:pPr>
        <w:pStyle w:val="SubStepAlpha"/>
      </w:pPr>
      <w:r>
        <w:t>Below</w:t>
      </w:r>
      <w:r w:rsidR="009D5B67" w:rsidRPr="002A714B">
        <w:t xml:space="preserve"> </w:t>
      </w:r>
      <w:r w:rsidR="002A714B" w:rsidRPr="002A714B">
        <w:t>the</w:t>
      </w:r>
      <w:r w:rsidR="00F45341">
        <w:t xml:space="preserve"> </w:t>
      </w:r>
      <w:r w:rsidR="002A714B" w:rsidRPr="002A714B">
        <w:rPr>
          <w:b/>
          <w:bCs/>
        </w:rPr>
        <w:t>Scenario 0</w:t>
      </w:r>
      <w:r w:rsidR="00F45341" w:rsidRPr="00F45341">
        <w:rPr>
          <w:bCs/>
        </w:rPr>
        <w:t xml:space="preserve"> </w:t>
      </w:r>
      <w:r w:rsidR="00F45341">
        <w:t>drop</w:t>
      </w:r>
      <w:r w:rsidR="009D5B67">
        <w:t>-</w:t>
      </w:r>
      <w:r w:rsidR="00F45341">
        <w:t xml:space="preserve">down </w:t>
      </w:r>
      <w:r w:rsidR="009D5B67">
        <w:t xml:space="preserve">list, click </w:t>
      </w:r>
      <w:r w:rsidR="009D5B67" w:rsidRPr="002A714B">
        <w:rPr>
          <w:b/>
          <w:bCs/>
        </w:rPr>
        <w:t>New</w:t>
      </w:r>
      <w:r w:rsidR="009D5B67" w:rsidRPr="00F45341">
        <w:rPr>
          <w:bCs/>
        </w:rPr>
        <w:t xml:space="preserve"> </w:t>
      </w:r>
      <w:r w:rsidR="00F45341">
        <w:t xml:space="preserve">to create </w:t>
      </w:r>
      <w:r w:rsidR="002A714B" w:rsidRPr="002A714B">
        <w:rPr>
          <w:b/>
          <w:bCs/>
        </w:rPr>
        <w:t>Scenario 1</w:t>
      </w:r>
      <w:r w:rsidR="002A714B" w:rsidRPr="002A714B">
        <w:t>. Examine the ARP process again by pinging between two different PCs.</w:t>
      </w:r>
    </w:p>
    <w:p w:rsidR="002A714B" w:rsidRDefault="002A714B" w:rsidP="00F226EE">
      <w:pPr>
        <w:pStyle w:val="SubStepAlpha"/>
      </w:pPr>
      <w:r w:rsidRPr="002A714B">
        <w:t>What part of the path changed from the last set of pings?</w:t>
      </w:r>
      <w:r w:rsidR="00F81729">
        <w:t xml:space="preserve"> ______________________________________</w:t>
      </w:r>
    </w:p>
    <w:p w:rsidR="002A714B" w:rsidRDefault="002A714B" w:rsidP="002A714B">
      <w:pPr>
        <w:pStyle w:val="PartHead"/>
      </w:pPr>
      <w:r>
        <w:t>Test Redundancy in a Switched Network</w:t>
      </w:r>
    </w:p>
    <w:p w:rsidR="002A714B" w:rsidRDefault="002A714B" w:rsidP="002A714B">
      <w:pPr>
        <w:pStyle w:val="StepHead"/>
      </w:pPr>
      <w:r>
        <w:t xml:space="preserve">Delete the link between </w:t>
      </w:r>
      <w:r w:rsidR="00FF5754">
        <w:t>A1</w:t>
      </w:r>
      <w:r>
        <w:t xml:space="preserve"> and D2.</w:t>
      </w:r>
    </w:p>
    <w:p w:rsidR="002A714B" w:rsidRDefault="002A714B" w:rsidP="002A714B">
      <w:pPr>
        <w:pStyle w:val="BodyTextL25"/>
      </w:pPr>
      <w:r>
        <w:t>Switch to</w:t>
      </w:r>
      <w:r w:rsidR="00AD5F31">
        <w:t xml:space="preserve"> </w:t>
      </w:r>
      <w:r>
        <w:rPr>
          <w:b/>
          <w:bCs/>
        </w:rPr>
        <w:t>Realtime</w:t>
      </w:r>
      <w:r w:rsidR="00AD5F31" w:rsidRPr="00AD5F31">
        <w:rPr>
          <w:bCs/>
        </w:rPr>
        <w:t xml:space="preserve"> </w:t>
      </w:r>
      <w:r>
        <w:t xml:space="preserve">mode. Delete the link between </w:t>
      </w:r>
      <w:r w:rsidR="00FF5754" w:rsidRPr="001B6502">
        <w:rPr>
          <w:b/>
        </w:rPr>
        <w:t>A1</w:t>
      </w:r>
      <w:r w:rsidRPr="00AD5F31">
        <w:t xml:space="preserve"> </w:t>
      </w:r>
      <w:r>
        <w:t xml:space="preserve">and </w:t>
      </w:r>
      <w:r w:rsidRPr="001B6502">
        <w:rPr>
          <w:b/>
        </w:rPr>
        <w:t>D2</w:t>
      </w:r>
      <w:r>
        <w:t xml:space="preserve">. It takes some time for STP to converge and establish a new, loop-free path. Because only </w:t>
      </w:r>
      <w:r w:rsidR="00FF5754" w:rsidRPr="001B6502">
        <w:rPr>
          <w:b/>
        </w:rPr>
        <w:t>A1</w:t>
      </w:r>
      <w:r>
        <w:t xml:space="preserve"> is affected, watch for the amber light on the link between</w:t>
      </w:r>
      <w:r w:rsidRPr="00AD5F31">
        <w:t xml:space="preserve"> </w:t>
      </w:r>
      <w:r w:rsidR="00FF5754" w:rsidRPr="001B6502">
        <w:rPr>
          <w:b/>
        </w:rPr>
        <w:t>A1</w:t>
      </w:r>
      <w:r>
        <w:t xml:space="preserve"> and</w:t>
      </w:r>
      <w:r w:rsidRPr="00AD5F31">
        <w:t xml:space="preserve"> </w:t>
      </w:r>
      <w:r w:rsidR="00AD5F31" w:rsidRPr="001B6502">
        <w:rPr>
          <w:b/>
        </w:rPr>
        <w:t>D1</w:t>
      </w:r>
      <w:r>
        <w:t xml:space="preserve"> to change to green.</w:t>
      </w:r>
      <w:r w:rsidR="00A154FD">
        <w:t xml:space="preserve"> You can click </w:t>
      </w:r>
      <w:r w:rsidR="00A154FD" w:rsidRPr="00A154FD">
        <w:rPr>
          <w:b/>
        </w:rPr>
        <w:t>Fast Forward Time</w:t>
      </w:r>
      <w:r w:rsidR="00A154FD">
        <w:t xml:space="preserve"> to accelerate the STP </w:t>
      </w:r>
      <w:r w:rsidR="00011C2C">
        <w:t xml:space="preserve">convergence </w:t>
      </w:r>
      <w:r w:rsidR="00A154FD">
        <w:t>process.</w:t>
      </w:r>
    </w:p>
    <w:p w:rsidR="002A714B" w:rsidRDefault="002A714B" w:rsidP="002A714B">
      <w:pPr>
        <w:pStyle w:val="StepHead"/>
      </w:pPr>
      <w:r>
        <w:t>Ping between PC1 and PC6.</w:t>
      </w:r>
    </w:p>
    <w:p w:rsidR="002A714B" w:rsidRPr="002A714B" w:rsidRDefault="002A714B" w:rsidP="00F226EE">
      <w:pPr>
        <w:pStyle w:val="SubStepAlpha"/>
      </w:pPr>
      <w:r w:rsidRPr="002A714B">
        <w:t xml:space="preserve">After the link between </w:t>
      </w:r>
      <w:r w:rsidR="00FF5754" w:rsidRPr="001B6502">
        <w:rPr>
          <w:b/>
        </w:rPr>
        <w:t>A1</w:t>
      </w:r>
      <w:r w:rsidRPr="00AD5F31">
        <w:t xml:space="preserve"> and </w:t>
      </w:r>
      <w:r w:rsidRPr="001B6502">
        <w:rPr>
          <w:b/>
        </w:rPr>
        <w:t>D1</w:t>
      </w:r>
      <w:r w:rsidRPr="002A714B">
        <w:t xml:space="preserve"> is active (indicat</w:t>
      </w:r>
      <w:r w:rsidR="00AD5F31">
        <w:t xml:space="preserve">ed by a green light), switch to </w:t>
      </w:r>
      <w:r w:rsidRPr="002A714B">
        <w:rPr>
          <w:b/>
          <w:bCs/>
        </w:rPr>
        <w:t>Simulation</w:t>
      </w:r>
      <w:r w:rsidR="00EF0593">
        <w:rPr>
          <w:b/>
          <w:bCs/>
        </w:rPr>
        <w:t xml:space="preserve"> </w:t>
      </w:r>
      <w:r w:rsidR="00AD5F31">
        <w:t xml:space="preserve">mode and create </w:t>
      </w:r>
      <w:r w:rsidRPr="002A714B">
        <w:rPr>
          <w:b/>
          <w:bCs/>
        </w:rPr>
        <w:t>Scenario 2</w:t>
      </w:r>
      <w:r w:rsidRPr="002A714B">
        <w:t xml:space="preserve">. Ping </w:t>
      </w:r>
      <w:r w:rsidRPr="00AC39C4">
        <w:t xml:space="preserve">between </w:t>
      </w:r>
      <w:r w:rsidRPr="001B6502">
        <w:rPr>
          <w:b/>
        </w:rPr>
        <w:t>PC1</w:t>
      </w:r>
      <w:r w:rsidRPr="00AC39C4">
        <w:t xml:space="preserve"> and </w:t>
      </w:r>
      <w:r w:rsidRPr="001B6502">
        <w:rPr>
          <w:b/>
        </w:rPr>
        <w:t>PC6</w:t>
      </w:r>
      <w:r w:rsidRPr="002A714B">
        <w:t xml:space="preserve"> again.</w:t>
      </w:r>
    </w:p>
    <w:p w:rsidR="00B334AA" w:rsidRDefault="002A714B" w:rsidP="00F226EE">
      <w:pPr>
        <w:pStyle w:val="SubStepAlpha"/>
      </w:pPr>
      <w:r w:rsidRPr="002A714B">
        <w:t>Record the new loop-free path</w:t>
      </w:r>
      <w:r w:rsidR="00AD5F31">
        <w:t>.</w:t>
      </w:r>
      <w:r w:rsidR="00F81729">
        <w:t xml:space="preserve"> __________________________________________________________</w:t>
      </w:r>
    </w:p>
    <w:p w:rsidR="002A714B" w:rsidRPr="002A714B" w:rsidRDefault="002A714B" w:rsidP="002A714B">
      <w:pPr>
        <w:pStyle w:val="StepHead"/>
      </w:pPr>
      <w:r>
        <w:t>Delete link between C1 and D3</w:t>
      </w:r>
      <w:r w:rsidRPr="002A714B">
        <w:t>.</w:t>
      </w:r>
    </w:p>
    <w:p w:rsidR="00A154FD" w:rsidRDefault="002A714B" w:rsidP="00F226EE">
      <w:pPr>
        <w:pStyle w:val="SubStepAlpha"/>
      </w:pPr>
      <w:r w:rsidRPr="002A714B">
        <w:t>Switch to</w:t>
      </w:r>
      <w:r w:rsidR="00A018D3">
        <w:t xml:space="preserve"> </w:t>
      </w:r>
      <w:r w:rsidRPr="002A714B">
        <w:rPr>
          <w:b/>
          <w:bCs/>
        </w:rPr>
        <w:t>Realtime</w:t>
      </w:r>
      <w:r w:rsidR="00A018D3">
        <w:t xml:space="preserve"> </w:t>
      </w:r>
      <w:r w:rsidRPr="002A714B">
        <w:t xml:space="preserve">mode. Notice that the links </w:t>
      </w:r>
      <w:r w:rsidRPr="00AC39C4">
        <w:t xml:space="preserve">between </w:t>
      </w:r>
      <w:r w:rsidRPr="001B6502">
        <w:rPr>
          <w:b/>
        </w:rPr>
        <w:t>D3</w:t>
      </w:r>
      <w:r w:rsidRPr="00AC39C4">
        <w:t xml:space="preserve"> and </w:t>
      </w:r>
      <w:r w:rsidRPr="001B6502">
        <w:rPr>
          <w:b/>
        </w:rPr>
        <w:t>D4</w:t>
      </w:r>
      <w:r w:rsidRPr="00AC39C4">
        <w:t xml:space="preserve"> to </w:t>
      </w:r>
      <w:r w:rsidRPr="001B6502">
        <w:rPr>
          <w:b/>
        </w:rPr>
        <w:t>C2</w:t>
      </w:r>
      <w:r w:rsidRPr="00AC39C4">
        <w:t xml:space="preserve"> are</w:t>
      </w:r>
      <w:r w:rsidRPr="002A714B">
        <w:t xml:space="preserve"> amber. Delete the link between </w:t>
      </w:r>
      <w:r w:rsidRPr="001B6502">
        <w:rPr>
          <w:b/>
        </w:rPr>
        <w:t>C1</w:t>
      </w:r>
      <w:r w:rsidRPr="00AC39C4">
        <w:t xml:space="preserve"> and </w:t>
      </w:r>
      <w:r w:rsidRPr="001B6502">
        <w:rPr>
          <w:b/>
        </w:rPr>
        <w:t>D3</w:t>
      </w:r>
      <w:r w:rsidRPr="002A714B">
        <w:t>. It take</w:t>
      </w:r>
      <w:r w:rsidR="009D5B67">
        <w:t>s</w:t>
      </w:r>
      <w:r w:rsidRPr="002A714B">
        <w:t xml:space="preserve"> some time for STP to converge and establish a new, loop-free path. Watch the amber links </w:t>
      </w:r>
      <w:r w:rsidRPr="00AC39C4">
        <w:t xml:space="preserve">on </w:t>
      </w:r>
      <w:r w:rsidRPr="001B6502">
        <w:rPr>
          <w:b/>
        </w:rPr>
        <w:t>D3</w:t>
      </w:r>
      <w:r w:rsidRPr="00AC39C4">
        <w:t xml:space="preserve"> and </w:t>
      </w:r>
      <w:r w:rsidRPr="001B6502">
        <w:rPr>
          <w:b/>
        </w:rPr>
        <w:t>D4</w:t>
      </w:r>
      <w:r w:rsidRPr="002A714B">
        <w:t xml:space="preserve">. </w:t>
      </w:r>
      <w:r w:rsidR="00A154FD">
        <w:t xml:space="preserve">You can click </w:t>
      </w:r>
      <w:r w:rsidR="00A154FD" w:rsidRPr="00A154FD">
        <w:rPr>
          <w:b/>
        </w:rPr>
        <w:t>Fast Forward Time</w:t>
      </w:r>
      <w:r w:rsidR="00A154FD">
        <w:t xml:space="preserve"> to accelerate the STP </w:t>
      </w:r>
      <w:r w:rsidR="00011C2C">
        <w:t xml:space="preserve">convergence </w:t>
      </w:r>
      <w:r w:rsidR="00A154FD">
        <w:t>process.</w:t>
      </w:r>
    </w:p>
    <w:p w:rsidR="002A714B" w:rsidRDefault="002A714B" w:rsidP="00F226EE">
      <w:pPr>
        <w:pStyle w:val="SubStepAlpha"/>
      </w:pPr>
      <w:r w:rsidRPr="002A714B">
        <w:t xml:space="preserve">Which link is now the active link to </w:t>
      </w:r>
      <w:r w:rsidRPr="001B6502">
        <w:rPr>
          <w:b/>
        </w:rPr>
        <w:t>C2</w:t>
      </w:r>
      <w:r w:rsidRPr="002A714B">
        <w:t>?</w:t>
      </w:r>
      <w:r w:rsidR="00F81729">
        <w:t xml:space="preserve"> ____________________________________________________</w:t>
      </w:r>
    </w:p>
    <w:p w:rsidR="002A714B" w:rsidRDefault="002A714B" w:rsidP="002A714B">
      <w:pPr>
        <w:pStyle w:val="StepHead"/>
      </w:pPr>
      <w:r>
        <w:t>Ping between PC1 and PC6.</w:t>
      </w:r>
    </w:p>
    <w:p w:rsidR="002A714B" w:rsidRPr="002A714B" w:rsidRDefault="002A714B" w:rsidP="00F226EE">
      <w:pPr>
        <w:pStyle w:val="SubStepAlpha"/>
      </w:pPr>
      <w:r w:rsidRPr="002A714B">
        <w:t>Switch to</w:t>
      </w:r>
      <w:r w:rsidR="00AC39C4">
        <w:t xml:space="preserve"> </w:t>
      </w:r>
      <w:r w:rsidRPr="002A714B">
        <w:rPr>
          <w:b/>
          <w:bCs/>
        </w:rPr>
        <w:t>Simulation</w:t>
      </w:r>
      <w:r w:rsidR="00AC39C4">
        <w:t xml:space="preserve"> </w:t>
      </w:r>
      <w:r w:rsidRPr="002A714B">
        <w:t>mode and create</w:t>
      </w:r>
      <w:r w:rsidR="00AC39C4">
        <w:t xml:space="preserve"> </w:t>
      </w:r>
      <w:r w:rsidRPr="002A714B">
        <w:rPr>
          <w:b/>
          <w:bCs/>
        </w:rPr>
        <w:t>Scenario 3</w:t>
      </w:r>
      <w:r w:rsidRPr="002A714B">
        <w:t xml:space="preserve">. Ping </w:t>
      </w:r>
      <w:r w:rsidRPr="005A4CE7">
        <w:t xml:space="preserve">between </w:t>
      </w:r>
      <w:r w:rsidRPr="001B6502">
        <w:rPr>
          <w:b/>
        </w:rPr>
        <w:t>PC1</w:t>
      </w:r>
      <w:r w:rsidRPr="005A4CE7">
        <w:t xml:space="preserve"> and </w:t>
      </w:r>
      <w:r w:rsidRPr="001B6502">
        <w:rPr>
          <w:b/>
        </w:rPr>
        <w:t>PC6</w:t>
      </w:r>
      <w:r w:rsidRPr="002A714B">
        <w:t>.</w:t>
      </w:r>
    </w:p>
    <w:p w:rsidR="002A714B" w:rsidRDefault="002A714B" w:rsidP="00F226EE">
      <w:pPr>
        <w:pStyle w:val="SubStepAlpha"/>
      </w:pPr>
      <w:r w:rsidRPr="002A714B">
        <w:t>Record the new loop-free path.</w:t>
      </w:r>
      <w:r w:rsidR="00F81729">
        <w:t xml:space="preserve"> __________________________________________________________</w:t>
      </w:r>
    </w:p>
    <w:p w:rsidR="002A714B" w:rsidRDefault="002A714B" w:rsidP="002A714B">
      <w:pPr>
        <w:pStyle w:val="StepHead"/>
      </w:pPr>
      <w:r>
        <w:t>Delete D4.</w:t>
      </w:r>
    </w:p>
    <w:p w:rsidR="002A714B" w:rsidRPr="00AC39C4" w:rsidRDefault="002A714B" w:rsidP="002A714B">
      <w:pPr>
        <w:pStyle w:val="BodyTextL25"/>
      </w:pPr>
      <w:r w:rsidRPr="002A714B">
        <w:t>Switch to</w:t>
      </w:r>
      <w:r w:rsidR="00AC39C4">
        <w:t xml:space="preserve"> </w:t>
      </w:r>
      <w:r w:rsidRPr="00AC39C4">
        <w:rPr>
          <w:b/>
        </w:rPr>
        <w:t>Realtime</w:t>
      </w:r>
      <w:r w:rsidR="00AC39C4" w:rsidRPr="00AC39C4">
        <w:t xml:space="preserve"> </w:t>
      </w:r>
      <w:r w:rsidRPr="002A714B">
        <w:t xml:space="preserve">mode. </w:t>
      </w:r>
      <w:r w:rsidRPr="00AC39C4">
        <w:t xml:space="preserve">Notice that </w:t>
      </w:r>
      <w:r w:rsidR="00FF5754" w:rsidRPr="001B6502">
        <w:rPr>
          <w:b/>
        </w:rPr>
        <w:t>A4</w:t>
      </w:r>
      <w:r w:rsidRPr="00AC39C4">
        <w:t xml:space="preserve">, </w:t>
      </w:r>
      <w:r w:rsidR="00FF5754" w:rsidRPr="001B6502">
        <w:rPr>
          <w:b/>
        </w:rPr>
        <w:t>A5</w:t>
      </w:r>
      <w:r w:rsidRPr="00AC39C4">
        <w:t xml:space="preserve">, and </w:t>
      </w:r>
      <w:r w:rsidR="00C93B56" w:rsidRPr="001B6502">
        <w:rPr>
          <w:b/>
        </w:rPr>
        <w:t>A</w:t>
      </w:r>
      <w:r w:rsidRPr="001B6502">
        <w:rPr>
          <w:b/>
        </w:rPr>
        <w:t>6</w:t>
      </w:r>
      <w:r w:rsidRPr="00AC39C4">
        <w:t xml:space="preserve"> ar</w:t>
      </w:r>
      <w:r w:rsidRPr="002A714B">
        <w:t xml:space="preserve">e all </w:t>
      </w:r>
      <w:r w:rsidRPr="00AC39C4">
        <w:t xml:space="preserve">forwarding traffic to </w:t>
      </w:r>
      <w:r w:rsidRPr="001B6502">
        <w:rPr>
          <w:b/>
        </w:rPr>
        <w:t>D4</w:t>
      </w:r>
      <w:r w:rsidRPr="00AC39C4">
        <w:t xml:space="preserve">. Delete </w:t>
      </w:r>
      <w:r w:rsidRPr="001B6502">
        <w:rPr>
          <w:b/>
        </w:rPr>
        <w:t>D4</w:t>
      </w:r>
      <w:r w:rsidRPr="00AC39C4">
        <w:t xml:space="preserve">. It takes some time for STP to converge and establish a new, loop-free path. Watch for the links between </w:t>
      </w:r>
      <w:r w:rsidR="00FF5754" w:rsidRPr="001B6502">
        <w:rPr>
          <w:b/>
        </w:rPr>
        <w:t>A4</w:t>
      </w:r>
      <w:r w:rsidRPr="00AC39C4">
        <w:t xml:space="preserve">, </w:t>
      </w:r>
      <w:r w:rsidR="00FF5754" w:rsidRPr="001B6502">
        <w:rPr>
          <w:b/>
        </w:rPr>
        <w:t>A5</w:t>
      </w:r>
      <w:r w:rsidRPr="00AC39C4">
        <w:t xml:space="preserve">, and </w:t>
      </w:r>
      <w:r w:rsidR="00316C4C" w:rsidRPr="001B6502">
        <w:rPr>
          <w:b/>
        </w:rPr>
        <w:t>A6</w:t>
      </w:r>
      <w:r w:rsidRPr="00AC39C4">
        <w:t xml:space="preserve"> to </w:t>
      </w:r>
      <w:r w:rsidRPr="001B6502">
        <w:rPr>
          <w:b/>
        </w:rPr>
        <w:t>D3</w:t>
      </w:r>
      <w:r w:rsidRPr="00AC39C4">
        <w:t xml:space="preserve"> transition to forwarding (green). All three switches should now be forwarding to </w:t>
      </w:r>
      <w:r w:rsidRPr="001B6502">
        <w:rPr>
          <w:b/>
        </w:rPr>
        <w:t>D3</w:t>
      </w:r>
      <w:r w:rsidRPr="00AC39C4">
        <w:t>.</w:t>
      </w:r>
    </w:p>
    <w:p w:rsidR="0030412D" w:rsidRDefault="0030412D">
      <w:pPr>
        <w:spacing w:before="0" w:after="0" w:line="240" w:lineRule="auto"/>
        <w:rPr>
          <w:b/>
        </w:rPr>
      </w:pPr>
      <w:r>
        <w:br w:type="page"/>
      </w:r>
    </w:p>
    <w:p w:rsidR="002A714B" w:rsidRDefault="002A714B" w:rsidP="002A714B">
      <w:pPr>
        <w:pStyle w:val="StepHead"/>
      </w:pPr>
      <w:r>
        <w:t>Ping between PC1 and PC6.</w:t>
      </w:r>
    </w:p>
    <w:p w:rsidR="002A714B" w:rsidRPr="002A714B" w:rsidRDefault="002A714B" w:rsidP="00F226EE">
      <w:pPr>
        <w:pStyle w:val="SubStepAlpha"/>
      </w:pPr>
      <w:r w:rsidRPr="002A714B">
        <w:t>Switch to</w:t>
      </w:r>
      <w:r w:rsidR="00AC39C4">
        <w:t xml:space="preserve"> </w:t>
      </w:r>
      <w:r w:rsidRPr="002A714B">
        <w:rPr>
          <w:b/>
          <w:bCs/>
        </w:rPr>
        <w:t>Simulation</w:t>
      </w:r>
      <w:r w:rsidR="00AC39C4">
        <w:t xml:space="preserve"> </w:t>
      </w:r>
      <w:r w:rsidRPr="002A714B">
        <w:t>mode and create</w:t>
      </w:r>
      <w:r w:rsidR="00AC39C4">
        <w:t xml:space="preserve"> </w:t>
      </w:r>
      <w:r w:rsidRPr="002A714B">
        <w:rPr>
          <w:b/>
          <w:bCs/>
        </w:rPr>
        <w:t>Scenario 4</w:t>
      </w:r>
      <w:r w:rsidRPr="002A714B">
        <w:t xml:space="preserve">. Ping </w:t>
      </w:r>
      <w:r w:rsidRPr="00AC39C4">
        <w:t xml:space="preserve">between </w:t>
      </w:r>
      <w:r w:rsidRPr="001B6502">
        <w:rPr>
          <w:b/>
        </w:rPr>
        <w:t>PC1</w:t>
      </w:r>
      <w:r w:rsidRPr="00AC39C4">
        <w:t xml:space="preserve"> and </w:t>
      </w:r>
      <w:r w:rsidRPr="001B6502">
        <w:rPr>
          <w:b/>
        </w:rPr>
        <w:t>PC6</w:t>
      </w:r>
      <w:r w:rsidRPr="002A714B">
        <w:t>.</w:t>
      </w:r>
    </w:p>
    <w:p w:rsidR="002A714B" w:rsidRPr="002A714B" w:rsidRDefault="002A714B" w:rsidP="00F226EE">
      <w:pPr>
        <w:pStyle w:val="SubStepAlpha"/>
      </w:pPr>
      <w:r w:rsidRPr="002A714B">
        <w:t>Record the new loop-free path.</w:t>
      </w:r>
      <w:r w:rsidR="00F81729">
        <w:t xml:space="preserve"> __________________________________________________________</w:t>
      </w:r>
    </w:p>
    <w:p w:rsidR="002A714B" w:rsidRDefault="002A714B" w:rsidP="00F226EE">
      <w:pPr>
        <w:pStyle w:val="SubStepAlpha"/>
      </w:pPr>
      <w:r w:rsidRPr="002A714B">
        <w:t>What is unique about the new path that you have not seen before?</w:t>
      </w:r>
    </w:p>
    <w:p w:rsidR="00F81729" w:rsidRDefault="00F81729" w:rsidP="00F81729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2A714B" w:rsidRPr="002A714B" w:rsidRDefault="002A714B" w:rsidP="002A714B">
      <w:pPr>
        <w:pStyle w:val="StepHead"/>
      </w:pPr>
      <w:r>
        <w:t>Delete C1.</w:t>
      </w:r>
    </w:p>
    <w:p w:rsidR="002A714B" w:rsidRDefault="002A714B" w:rsidP="002A714B">
      <w:pPr>
        <w:pStyle w:val="BodyTextL25"/>
      </w:pPr>
      <w:r>
        <w:t>Switch t</w:t>
      </w:r>
      <w:r w:rsidR="005A4CE7">
        <w:t xml:space="preserve">o </w:t>
      </w:r>
      <w:r>
        <w:rPr>
          <w:b/>
          <w:bCs/>
        </w:rPr>
        <w:t>Realtime</w:t>
      </w:r>
      <w:r w:rsidR="005A4CE7">
        <w:t xml:space="preserve"> m</w:t>
      </w:r>
      <w:r>
        <w:t>ode. Notice tha</w:t>
      </w:r>
      <w:r w:rsidRPr="005A4CE7">
        <w:t xml:space="preserve">t </w:t>
      </w:r>
      <w:r w:rsidRPr="00591DFF">
        <w:rPr>
          <w:b/>
        </w:rPr>
        <w:t>D1</w:t>
      </w:r>
      <w:r w:rsidRPr="005A4CE7">
        <w:t xml:space="preserve"> and </w:t>
      </w:r>
      <w:r w:rsidRPr="00591DFF">
        <w:rPr>
          <w:b/>
        </w:rPr>
        <w:t>D2</w:t>
      </w:r>
      <w:r w:rsidRPr="005A4CE7">
        <w:t xml:space="preserve"> </w:t>
      </w:r>
      <w:r>
        <w:t>are</w:t>
      </w:r>
      <w:r w:rsidRPr="005A4CE7">
        <w:t xml:space="preserve"> both forwarding traffic to </w:t>
      </w:r>
      <w:r w:rsidRPr="00591DFF">
        <w:rPr>
          <w:b/>
        </w:rPr>
        <w:t>C1</w:t>
      </w:r>
      <w:r w:rsidRPr="005A4CE7">
        <w:t xml:space="preserve">. Delete </w:t>
      </w:r>
      <w:r w:rsidRPr="00591DFF">
        <w:rPr>
          <w:b/>
        </w:rPr>
        <w:t>C1</w:t>
      </w:r>
      <w:r w:rsidRPr="005A4CE7">
        <w:t xml:space="preserve">. It takes some time for STP to converge and establish a new, loop-free path. Watch for the links between </w:t>
      </w:r>
      <w:r w:rsidRPr="00591DFF">
        <w:rPr>
          <w:b/>
        </w:rPr>
        <w:t>D1</w:t>
      </w:r>
      <w:r w:rsidRPr="005A4CE7">
        <w:t xml:space="preserve"> and </w:t>
      </w:r>
      <w:r w:rsidRPr="00591DFF">
        <w:rPr>
          <w:b/>
        </w:rPr>
        <w:t>D2</w:t>
      </w:r>
      <w:r w:rsidRPr="005A4CE7">
        <w:t xml:space="preserve"> to </w:t>
      </w:r>
      <w:r w:rsidRPr="00591DFF">
        <w:rPr>
          <w:b/>
        </w:rPr>
        <w:t>C2</w:t>
      </w:r>
      <w:r w:rsidRPr="005A4CE7">
        <w:t xml:space="preserve"> to transition to forwarding (green). Once converged, both switches should now be forwarding to </w:t>
      </w:r>
      <w:r w:rsidRPr="00591DFF">
        <w:rPr>
          <w:b/>
        </w:rPr>
        <w:t>C2</w:t>
      </w:r>
      <w:r>
        <w:t>.</w:t>
      </w:r>
    </w:p>
    <w:p w:rsidR="002A714B" w:rsidRDefault="002A714B" w:rsidP="002A714B">
      <w:pPr>
        <w:pStyle w:val="StepHead"/>
      </w:pPr>
      <w:r>
        <w:t>Ping between PC1 and PC6</w:t>
      </w:r>
      <w:r w:rsidR="00452E03">
        <w:t>.</w:t>
      </w:r>
    </w:p>
    <w:p w:rsidR="002A714B" w:rsidRPr="002A714B" w:rsidRDefault="002A714B" w:rsidP="00F226EE">
      <w:pPr>
        <w:pStyle w:val="SubStepAlpha"/>
      </w:pPr>
      <w:r w:rsidRPr="002A714B">
        <w:t>Switch to</w:t>
      </w:r>
      <w:r w:rsidR="005A4CE7">
        <w:t xml:space="preserve"> </w:t>
      </w:r>
      <w:r w:rsidRPr="002A714B">
        <w:rPr>
          <w:b/>
          <w:bCs/>
        </w:rPr>
        <w:t>Simulation</w:t>
      </w:r>
      <w:r w:rsidR="005A4CE7">
        <w:t xml:space="preserve"> </w:t>
      </w:r>
      <w:r w:rsidRPr="002A714B">
        <w:t>mode and create</w:t>
      </w:r>
      <w:r w:rsidR="005A4CE7">
        <w:t xml:space="preserve"> </w:t>
      </w:r>
      <w:r w:rsidRPr="002A714B">
        <w:rPr>
          <w:b/>
          <w:bCs/>
        </w:rPr>
        <w:t>Scenario 5</w:t>
      </w:r>
      <w:r w:rsidRPr="002A714B">
        <w:t xml:space="preserve">. Ping between </w:t>
      </w:r>
      <w:r w:rsidRPr="00591DFF">
        <w:rPr>
          <w:b/>
        </w:rPr>
        <w:t>PC1</w:t>
      </w:r>
      <w:r w:rsidRPr="005A4CE7">
        <w:t xml:space="preserve"> and </w:t>
      </w:r>
      <w:r w:rsidRPr="00591DFF">
        <w:rPr>
          <w:b/>
        </w:rPr>
        <w:t>PC6</w:t>
      </w:r>
      <w:r w:rsidRPr="002A714B">
        <w:t>.</w:t>
      </w:r>
    </w:p>
    <w:p w:rsidR="00F226EE" w:rsidRPr="00F226EE" w:rsidRDefault="002A714B" w:rsidP="00F226EE">
      <w:pPr>
        <w:pStyle w:val="SubStepAlpha"/>
      </w:pPr>
      <w:r w:rsidRPr="002A714B">
        <w:t>Record the new loop-free path.</w:t>
      </w:r>
      <w:r w:rsidR="00F81729">
        <w:t xml:space="preserve"> __________________________________________________________</w:t>
      </w:r>
    </w:p>
    <w:p w:rsidR="00F226EE" w:rsidRPr="00F226EE" w:rsidRDefault="00F226EE" w:rsidP="00F226EE">
      <w:pPr>
        <w:pStyle w:val="LabSection"/>
      </w:pPr>
      <w:r w:rsidRPr="00F226EE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F226EE" w:rsidRPr="00A7189D" w:rsidTr="00A00833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F226EE" w:rsidRPr="00A7189D" w:rsidTr="00A00833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F226EE" w:rsidRPr="00A7189D" w:rsidRDefault="00BC048A" w:rsidP="00A00833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Part 2</w:t>
            </w:r>
            <w:r w:rsidR="00F226EE" w:rsidRPr="00A7189D">
              <w:rPr>
                <w:rFonts w:cs="Arial"/>
              </w:rPr>
              <w:t xml:space="preserve">: </w:t>
            </w:r>
            <w:r w:rsidRPr="00BC048A">
              <w:rPr>
                <w:rFonts w:cs="Arial"/>
              </w:rPr>
              <w:t>Examine the ARP Process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F226EE" w:rsidRPr="00A7189D" w:rsidRDefault="00BC048A" w:rsidP="00A00833">
            <w:pPr>
              <w:pStyle w:val="TableText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Part 2</w:t>
            </w:r>
            <w:r w:rsidR="00F226EE"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49541E" w:rsidRDefault="0049541E" w:rsidP="00A00833">
            <w:pPr>
              <w:pStyle w:val="TableText"/>
              <w:jc w:val="center"/>
              <w:rPr>
                <w:rFonts w:cs="Arial"/>
                <w:b/>
              </w:rPr>
            </w:pPr>
            <w:r w:rsidRPr="0049541E">
              <w:rPr>
                <w:rFonts w:cs="Arial"/>
                <w:b/>
              </w:rPr>
              <w:t>25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3: </w:t>
            </w:r>
            <w:r w:rsidRPr="00BC048A">
              <w:rPr>
                <w:rFonts w:cs="Arial"/>
              </w:rPr>
              <w:t>Test Redundancy in a Switched Network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8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Part 3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75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  <w:b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  <w:b/>
              </w:rPr>
            </w:pPr>
          </w:p>
        </w:tc>
      </w:tr>
    </w:tbl>
    <w:p w:rsidR="00F226EE" w:rsidRPr="00A7189D" w:rsidRDefault="00F226EE" w:rsidP="00F226EE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F226EE" w:rsidRPr="00F226EE" w:rsidRDefault="00F226EE" w:rsidP="00F226EE"/>
    <w:sectPr w:rsidR="00F226EE" w:rsidRPr="00F226EE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5C05" w:rsidRDefault="00405C05" w:rsidP="0090659A">
      <w:pPr>
        <w:spacing w:after="0" w:line="240" w:lineRule="auto"/>
      </w:pPr>
      <w:r>
        <w:separator/>
      </w:r>
    </w:p>
    <w:p w:rsidR="00405C05" w:rsidRDefault="00405C05"/>
    <w:p w:rsidR="00405C05" w:rsidRDefault="00405C05"/>
    <w:p w:rsidR="00405C05" w:rsidRDefault="00405C05"/>
    <w:p w:rsidR="00405C05" w:rsidRDefault="00405C05"/>
  </w:endnote>
  <w:endnote w:type="continuationSeparator" w:id="0">
    <w:p w:rsidR="00405C05" w:rsidRDefault="00405C05" w:rsidP="0090659A">
      <w:pPr>
        <w:spacing w:after="0" w:line="240" w:lineRule="auto"/>
      </w:pPr>
      <w:r>
        <w:continuationSeparator/>
      </w:r>
    </w:p>
    <w:p w:rsidR="00405C05" w:rsidRDefault="00405C05"/>
    <w:p w:rsidR="00405C05" w:rsidRDefault="00405C05"/>
    <w:p w:rsidR="00405C05" w:rsidRDefault="00405C05"/>
    <w:p w:rsidR="00405C05" w:rsidRDefault="00405C0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DD3E5C4-EE27-4DAE-B868-D3A8B597C1BC}"/>
    <w:embedBold r:id="rId2" w:fontKey="{FB4199B8-5D62-4F19-B24C-C837EB20A588}"/>
    <w:embedItalic r:id="rId3" w:fontKey="{48AB8AE0-546A-42AC-AD99-068A5DC7973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7E87" w:rsidRDefault="00807E8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807E87">
      <w:fldChar w:fldCharType="begin"/>
    </w:r>
    <w:r w:rsidR="00807E87">
      <w:instrText xml:space="preserve"> DATE DATE  \@ "yyyy" \* MERGEFORMAT </w:instrText>
    </w:r>
    <w:r w:rsidR="00807E87">
      <w:fldChar w:fldCharType="separate"/>
    </w:r>
    <w:r w:rsidR="00807E87">
      <w:rPr>
        <w:noProof/>
      </w:rPr>
      <w:t>2017</w:t>
    </w:r>
    <w:r w:rsidR="00807E87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F24D8" w:rsidRPr="0090659A">
      <w:rPr>
        <w:b/>
        <w:szCs w:val="16"/>
      </w:rPr>
      <w:fldChar w:fldCharType="separate"/>
    </w:r>
    <w:r w:rsidR="00807E87">
      <w:rPr>
        <w:b/>
        <w:noProof/>
        <w:szCs w:val="16"/>
      </w:rPr>
      <w:t>3</w:t>
    </w:r>
    <w:r w:rsidR="009F24D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F24D8" w:rsidRPr="0090659A">
      <w:rPr>
        <w:b/>
        <w:szCs w:val="16"/>
      </w:rPr>
      <w:fldChar w:fldCharType="separate"/>
    </w:r>
    <w:r w:rsidR="00807E87">
      <w:rPr>
        <w:b/>
        <w:noProof/>
        <w:szCs w:val="16"/>
      </w:rPr>
      <w:t>3</w:t>
    </w:r>
    <w:r w:rsidR="009F24D8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807E87">
      <w:fldChar w:fldCharType="begin"/>
    </w:r>
    <w:r w:rsidR="00807E87">
      <w:instrText xml:space="preserve"> DATE DATE  \@ "yyyy" \* MERGEFORMAT </w:instrText>
    </w:r>
    <w:r w:rsidR="00807E87">
      <w:fldChar w:fldCharType="separate"/>
    </w:r>
    <w:r w:rsidR="00807E87">
      <w:rPr>
        <w:noProof/>
      </w:rPr>
      <w:t>2017</w:t>
    </w:r>
    <w:r w:rsidR="00807E8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F24D8" w:rsidRPr="0090659A">
      <w:rPr>
        <w:b/>
        <w:szCs w:val="16"/>
      </w:rPr>
      <w:fldChar w:fldCharType="separate"/>
    </w:r>
    <w:r w:rsidR="00807E87">
      <w:rPr>
        <w:b/>
        <w:noProof/>
        <w:szCs w:val="16"/>
      </w:rPr>
      <w:t>1</w:t>
    </w:r>
    <w:r w:rsidR="009F24D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F24D8" w:rsidRPr="0090659A">
      <w:rPr>
        <w:b/>
        <w:szCs w:val="16"/>
      </w:rPr>
      <w:fldChar w:fldCharType="separate"/>
    </w:r>
    <w:r w:rsidR="00807E87">
      <w:rPr>
        <w:b/>
        <w:noProof/>
        <w:szCs w:val="16"/>
      </w:rPr>
      <w:t>3</w:t>
    </w:r>
    <w:r w:rsidR="009F24D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5C05" w:rsidRDefault="00405C05" w:rsidP="0090659A">
      <w:pPr>
        <w:spacing w:after="0" w:line="240" w:lineRule="auto"/>
      </w:pPr>
      <w:r>
        <w:separator/>
      </w:r>
    </w:p>
    <w:p w:rsidR="00405C05" w:rsidRDefault="00405C05"/>
    <w:p w:rsidR="00405C05" w:rsidRDefault="00405C05"/>
    <w:p w:rsidR="00405C05" w:rsidRDefault="00405C05"/>
    <w:p w:rsidR="00405C05" w:rsidRDefault="00405C05"/>
  </w:footnote>
  <w:footnote w:type="continuationSeparator" w:id="0">
    <w:p w:rsidR="00405C05" w:rsidRDefault="00405C05" w:rsidP="0090659A">
      <w:pPr>
        <w:spacing w:after="0" w:line="240" w:lineRule="auto"/>
      </w:pPr>
      <w:r>
        <w:continuationSeparator/>
      </w:r>
    </w:p>
    <w:p w:rsidR="00405C05" w:rsidRDefault="00405C05"/>
    <w:p w:rsidR="00405C05" w:rsidRDefault="00405C05"/>
    <w:p w:rsidR="00405C05" w:rsidRDefault="00405C05"/>
    <w:p w:rsidR="00405C05" w:rsidRDefault="00405C0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7E87" w:rsidRDefault="00807E8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DE4044">
      <w:t>Examining a Redundant Design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D4E505A"/>
    <w:multiLevelType w:val="multilevel"/>
    <w:tmpl w:val="CB7CE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689D2702"/>
    <w:multiLevelType w:val="hybridMultilevel"/>
    <w:tmpl w:val="2BFE21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3"/>
  </w:num>
  <w:num w:numId="6">
    <w:abstractNumId w:val="5"/>
  </w:num>
  <w:num w:numId="7">
    <w:abstractNumId w:val="1"/>
  </w:num>
  <w:num w:numId="8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1C2C"/>
    <w:rsid w:val="000160F7"/>
    <w:rsid w:val="00016D5B"/>
    <w:rsid w:val="00016F30"/>
    <w:rsid w:val="0002047C"/>
    <w:rsid w:val="00021B9A"/>
    <w:rsid w:val="00024085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85EBA"/>
    <w:rsid w:val="00090C07"/>
    <w:rsid w:val="00091E8D"/>
    <w:rsid w:val="0009378D"/>
    <w:rsid w:val="00097163"/>
    <w:rsid w:val="000A22C8"/>
    <w:rsid w:val="000B2344"/>
    <w:rsid w:val="000B7DE5"/>
    <w:rsid w:val="000C6968"/>
    <w:rsid w:val="000D55B4"/>
    <w:rsid w:val="000D69F7"/>
    <w:rsid w:val="000E65F0"/>
    <w:rsid w:val="000F072C"/>
    <w:rsid w:val="000F0FF6"/>
    <w:rsid w:val="000F6743"/>
    <w:rsid w:val="00107B2B"/>
    <w:rsid w:val="00112AC5"/>
    <w:rsid w:val="001133DD"/>
    <w:rsid w:val="00120CBE"/>
    <w:rsid w:val="001366EC"/>
    <w:rsid w:val="0014219C"/>
    <w:rsid w:val="001421E9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502"/>
    <w:rsid w:val="001B67D8"/>
    <w:rsid w:val="001B6F95"/>
    <w:rsid w:val="001C05A1"/>
    <w:rsid w:val="001C1D9E"/>
    <w:rsid w:val="001C3504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1CC1"/>
    <w:rsid w:val="00215665"/>
    <w:rsid w:val="0021792C"/>
    <w:rsid w:val="002240AB"/>
    <w:rsid w:val="00224657"/>
    <w:rsid w:val="00225E37"/>
    <w:rsid w:val="00242E3A"/>
    <w:rsid w:val="00245FE9"/>
    <w:rsid w:val="002506CF"/>
    <w:rsid w:val="0025107F"/>
    <w:rsid w:val="00257D57"/>
    <w:rsid w:val="00260CD4"/>
    <w:rsid w:val="002639D8"/>
    <w:rsid w:val="00265F77"/>
    <w:rsid w:val="00266C83"/>
    <w:rsid w:val="002768DC"/>
    <w:rsid w:val="00286E6F"/>
    <w:rsid w:val="002A4370"/>
    <w:rsid w:val="002A6C56"/>
    <w:rsid w:val="002A714B"/>
    <w:rsid w:val="002C090C"/>
    <w:rsid w:val="002C1243"/>
    <w:rsid w:val="002C1815"/>
    <w:rsid w:val="002C2BDE"/>
    <w:rsid w:val="002C475E"/>
    <w:rsid w:val="002C6AD6"/>
    <w:rsid w:val="002D6C2A"/>
    <w:rsid w:val="002D7A86"/>
    <w:rsid w:val="002E7852"/>
    <w:rsid w:val="002F19F8"/>
    <w:rsid w:val="002F45FF"/>
    <w:rsid w:val="002F6D17"/>
    <w:rsid w:val="0030201B"/>
    <w:rsid w:val="00302887"/>
    <w:rsid w:val="0030412D"/>
    <w:rsid w:val="003056EB"/>
    <w:rsid w:val="003071FF"/>
    <w:rsid w:val="00310652"/>
    <w:rsid w:val="0031371D"/>
    <w:rsid w:val="00316C4C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168"/>
    <w:rsid w:val="003B46FC"/>
    <w:rsid w:val="003B5767"/>
    <w:rsid w:val="003B7605"/>
    <w:rsid w:val="003C6BCA"/>
    <w:rsid w:val="003C7902"/>
    <w:rsid w:val="003D0BFF"/>
    <w:rsid w:val="003D2B4F"/>
    <w:rsid w:val="003D5848"/>
    <w:rsid w:val="003E5BE5"/>
    <w:rsid w:val="003E7283"/>
    <w:rsid w:val="003F18D1"/>
    <w:rsid w:val="003F4F0E"/>
    <w:rsid w:val="003F6E06"/>
    <w:rsid w:val="00403C7A"/>
    <w:rsid w:val="004057A6"/>
    <w:rsid w:val="00405C05"/>
    <w:rsid w:val="00406554"/>
    <w:rsid w:val="004131B0"/>
    <w:rsid w:val="004140C9"/>
    <w:rsid w:val="00416C42"/>
    <w:rsid w:val="00422476"/>
    <w:rsid w:val="0042385C"/>
    <w:rsid w:val="00431654"/>
    <w:rsid w:val="00434926"/>
    <w:rsid w:val="00436416"/>
    <w:rsid w:val="00444217"/>
    <w:rsid w:val="004478F4"/>
    <w:rsid w:val="00450F7A"/>
    <w:rsid w:val="00451352"/>
    <w:rsid w:val="00452C6D"/>
    <w:rsid w:val="00452E03"/>
    <w:rsid w:val="00455E0B"/>
    <w:rsid w:val="004659EE"/>
    <w:rsid w:val="004936C2"/>
    <w:rsid w:val="0049379C"/>
    <w:rsid w:val="0049541E"/>
    <w:rsid w:val="004A1CA0"/>
    <w:rsid w:val="004A22E9"/>
    <w:rsid w:val="004A5BC5"/>
    <w:rsid w:val="004B023D"/>
    <w:rsid w:val="004B16BC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1DFF"/>
    <w:rsid w:val="00593386"/>
    <w:rsid w:val="00596998"/>
    <w:rsid w:val="005A4CE7"/>
    <w:rsid w:val="005A6E62"/>
    <w:rsid w:val="005D2B29"/>
    <w:rsid w:val="005D354A"/>
    <w:rsid w:val="005E3235"/>
    <w:rsid w:val="005E4176"/>
    <w:rsid w:val="005E4191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2CC6"/>
    <w:rsid w:val="006428E5"/>
    <w:rsid w:val="00644958"/>
    <w:rsid w:val="006472DB"/>
    <w:rsid w:val="00672919"/>
    <w:rsid w:val="00686587"/>
    <w:rsid w:val="00687368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58F0"/>
    <w:rsid w:val="00786F58"/>
    <w:rsid w:val="00787CC1"/>
    <w:rsid w:val="00792F4E"/>
    <w:rsid w:val="0079398D"/>
    <w:rsid w:val="00796C25"/>
    <w:rsid w:val="007A287C"/>
    <w:rsid w:val="007A3B2A"/>
    <w:rsid w:val="007B5522"/>
    <w:rsid w:val="007B6E46"/>
    <w:rsid w:val="007C0EE0"/>
    <w:rsid w:val="007C1B71"/>
    <w:rsid w:val="007C2FBB"/>
    <w:rsid w:val="007C7164"/>
    <w:rsid w:val="007D1984"/>
    <w:rsid w:val="007D2AFE"/>
    <w:rsid w:val="007E12AA"/>
    <w:rsid w:val="007E3FEA"/>
    <w:rsid w:val="007F0A0B"/>
    <w:rsid w:val="007F3A60"/>
    <w:rsid w:val="007F3D0B"/>
    <w:rsid w:val="007F7C94"/>
    <w:rsid w:val="00807E87"/>
    <w:rsid w:val="00810E4B"/>
    <w:rsid w:val="00810F4A"/>
    <w:rsid w:val="00814BAA"/>
    <w:rsid w:val="00821575"/>
    <w:rsid w:val="00824295"/>
    <w:rsid w:val="008313F3"/>
    <w:rsid w:val="008405BB"/>
    <w:rsid w:val="00846494"/>
    <w:rsid w:val="00847B20"/>
    <w:rsid w:val="008509D3"/>
    <w:rsid w:val="00853418"/>
    <w:rsid w:val="00855024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17B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2A8"/>
    <w:rsid w:val="00915986"/>
    <w:rsid w:val="00917624"/>
    <w:rsid w:val="00924AB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5ADB"/>
    <w:rsid w:val="009A6955"/>
    <w:rsid w:val="009B341C"/>
    <w:rsid w:val="009B5747"/>
    <w:rsid w:val="009D2C27"/>
    <w:rsid w:val="009D3D90"/>
    <w:rsid w:val="009D5B67"/>
    <w:rsid w:val="009E2309"/>
    <w:rsid w:val="009E3B6E"/>
    <w:rsid w:val="009E42B9"/>
    <w:rsid w:val="009E7332"/>
    <w:rsid w:val="009F24D8"/>
    <w:rsid w:val="009F3056"/>
    <w:rsid w:val="009F477D"/>
    <w:rsid w:val="00A014A3"/>
    <w:rsid w:val="00A018D3"/>
    <w:rsid w:val="00A0412D"/>
    <w:rsid w:val="00A134FC"/>
    <w:rsid w:val="00A154FD"/>
    <w:rsid w:val="00A21211"/>
    <w:rsid w:val="00A34E7F"/>
    <w:rsid w:val="00A46F0A"/>
    <w:rsid w:val="00A46F25"/>
    <w:rsid w:val="00A47CC2"/>
    <w:rsid w:val="00A60146"/>
    <w:rsid w:val="00A622C4"/>
    <w:rsid w:val="00A63B7E"/>
    <w:rsid w:val="00A754B4"/>
    <w:rsid w:val="00A807C1"/>
    <w:rsid w:val="00A83374"/>
    <w:rsid w:val="00A96172"/>
    <w:rsid w:val="00A97E38"/>
    <w:rsid w:val="00AB0D6A"/>
    <w:rsid w:val="00AB43B3"/>
    <w:rsid w:val="00AB49B9"/>
    <w:rsid w:val="00AB758A"/>
    <w:rsid w:val="00AC1E7E"/>
    <w:rsid w:val="00AC39C4"/>
    <w:rsid w:val="00AC507D"/>
    <w:rsid w:val="00AC66E4"/>
    <w:rsid w:val="00AD4578"/>
    <w:rsid w:val="00AD5F31"/>
    <w:rsid w:val="00AD68E9"/>
    <w:rsid w:val="00AE56C0"/>
    <w:rsid w:val="00AF2EE3"/>
    <w:rsid w:val="00B004CE"/>
    <w:rsid w:val="00B00914"/>
    <w:rsid w:val="00B02A8E"/>
    <w:rsid w:val="00B052EE"/>
    <w:rsid w:val="00B1081F"/>
    <w:rsid w:val="00B27499"/>
    <w:rsid w:val="00B3010D"/>
    <w:rsid w:val="00B334AA"/>
    <w:rsid w:val="00B35151"/>
    <w:rsid w:val="00B37D8D"/>
    <w:rsid w:val="00B433F2"/>
    <w:rsid w:val="00B458E8"/>
    <w:rsid w:val="00B45EF8"/>
    <w:rsid w:val="00B5397B"/>
    <w:rsid w:val="00B62809"/>
    <w:rsid w:val="00B7675A"/>
    <w:rsid w:val="00B81898"/>
    <w:rsid w:val="00B8606B"/>
    <w:rsid w:val="00B878E7"/>
    <w:rsid w:val="00B97278"/>
    <w:rsid w:val="00BA1231"/>
    <w:rsid w:val="00BA1D0B"/>
    <w:rsid w:val="00BA6972"/>
    <w:rsid w:val="00BB1E0D"/>
    <w:rsid w:val="00BB4D9B"/>
    <w:rsid w:val="00BB73FF"/>
    <w:rsid w:val="00BB7688"/>
    <w:rsid w:val="00BC048A"/>
    <w:rsid w:val="00BC7CAC"/>
    <w:rsid w:val="00BD2191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3B5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37427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342D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4044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74C9D"/>
    <w:rsid w:val="00E81612"/>
    <w:rsid w:val="00E87D18"/>
    <w:rsid w:val="00E87D62"/>
    <w:rsid w:val="00E9694C"/>
    <w:rsid w:val="00EA486E"/>
    <w:rsid w:val="00EA4FA3"/>
    <w:rsid w:val="00EB001B"/>
    <w:rsid w:val="00EB6C33"/>
    <w:rsid w:val="00EC5E00"/>
    <w:rsid w:val="00ED6019"/>
    <w:rsid w:val="00ED7830"/>
    <w:rsid w:val="00EE2785"/>
    <w:rsid w:val="00EE3909"/>
    <w:rsid w:val="00EF0593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26EE"/>
    <w:rsid w:val="00F25ABB"/>
    <w:rsid w:val="00F27963"/>
    <w:rsid w:val="00F30446"/>
    <w:rsid w:val="00F30C13"/>
    <w:rsid w:val="00F3660A"/>
    <w:rsid w:val="00F4135D"/>
    <w:rsid w:val="00F41F1B"/>
    <w:rsid w:val="00F45341"/>
    <w:rsid w:val="00F46997"/>
    <w:rsid w:val="00F46BD9"/>
    <w:rsid w:val="00F54E89"/>
    <w:rsid w:val="00F60BE0"/>
    <w:rsid w:val="00F6280E"/>
    <w:rsid w:val="00F67F82"/>
    <w:rsid w:val="00F7050A"/>
    <w:rsid w:val="00F71867"/>
    <w:rsid w:val="00F723A4"/>
    <w:rsid w:val="00F75533"/>
    <w:rsid w:val="00F81729"/>
    <w:rsid w:val="00FA3811"/>
    <w:rsid w:val="00FA3B9F"/>
    <w:rsid w:val="00FA3F06"/>
    <w:rsid w:val="00FA4A26"/>
    <w:rsid w:val="00FA7084"/>
    <w:rsid w:val="00FA7384"/>
    <w:rsid w:val="00FA7BEF"/>
    <w:rsid w:val="00FB1929"/>
    <w:rsid w:val="00FB5FD9"/>
    <w:rsid w:val="00FD33AB"/>
    <w:rsid w:val="00FD4724"/>
    <w:rsid w:val="00FD4A68"/>
    <w:rsid w:val="00FD68ED"/>
    <w:rsid w:val="00FE2824"/>
    <w:rsid w:val="00FE504F"/>
    <w:rsid w:val="00FE661F"/>
    <w:rsid w:val="00FF0400"/>
    <w:rsid w:val="00FF3D6B"/>
    <w:rsid w:val="00FF5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6B79A0E-4225-4B98-82C5-F15207AF96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F226E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F226EE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F226E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226EE"/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character" w:customStyle="1" w:styleId="Heading2Char">
    <w:name w:val="Heading 2 Char"/>
    <w:link w:val="Heading2"/>
    <w:uiPriority w:val="9"/>
    <w:rsid w:val="00F226EE"/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F226EE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F226EE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226EE"/>
    <w:rPr>
      <w:b/>
      <w:sz w:val="32"/>
    </w:rPr>
  </w:style>
  <w:style w:type="paragraph" w:customStyle="1" w:styleId="PageHead">
    <w:name w:val="Page Head"/>
    <w:basedOn w:val="Normal"/>
    <w:qFormat/>
    <w:rsid w:val="00F226EE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F226E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226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26EE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F226EE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F226EE"/>
    <w:rPr>
      <w:sz w:val="16"/>
      <w:szCs w:val="22"/>
      <w:lang w:val="x-none" w:eastAsia="x-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6EE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F226EE"/>
    <w:rPr>
      <w:rFonts w:ascii="Tahoma" w:hAnsi="Tahoma"/>
      <w:sz w:val="16"/>
      <w:szCs w:val="16"/>
      <w:lang w:val="x-none" w:eastAsia="x-none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F226EE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F226EE"/>
  </w:style>
  <w:style w:type="table" w:styleId="TableGrid">
    <w:name w:val="Table Grid"/>
    <w:basedOn w:val="TableNormal"/>
    <w:uiPriority w:val="59"/>
    <w:rsid w:val="00F226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F226EE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F226EE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F226EE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F226EE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F226E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F226EE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F226EE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F226EE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F226EE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F226E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F226EE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F226EE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F226EE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F226EE"/>
    <w:rPr>
      <w:rFonts w:ascii="Tahoma" w:hAnsi="Tahoma"/>
      <w:sz w:val="16"/>
      <w:szCs w:val="16"/>
      <w:lang w:val="x-none" w:eastAsia="x-none"/>
    </w:rPr>
  </w:style>
  <w:style w:type="character" w:customStyle="1" w:styleId="LabTitleInstVersred">
    <w:name w:val="Lab Title Inst Vers (red)"/>
    <w:uiPriority w:val="1"/>
    <w:qFormat/>
    <w:rsid w:val="00F226EE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F226EE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F226EE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F226E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F226EE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F226EE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226EE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F226EE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F226EE"/>
    <w:pPr>
      <w:numPr>
        <w:numId w:val="2"/>
      </w:numPr>
    </w:pPr>
  </w:style>
  <w:style w:type="paragraph" w:customStyle="1" w:styleId="CMDOutput">
    <w:name w:val="CMD Output"/>
    <w:basedOn w:val="CMD"/>
    <w:qFormat/>
    <w:rsid w:val="00F226EE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226EE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F226EE"/>
    <w:pPr>
      <w:ind w:left="720"/>
    </w:pPr>
  </w:style>
  <w:style w:type="paragraph" w:customStyle="1" w:styleId="BodyTextL25Bold">
    <w:name w:val="Body Text L25 Bold"/>
    <w:basedOn w:val="BodyTextL25"/>
    <w:qFormat/>
    <w:rsid w:val="00F226EE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226E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F226E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F226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226E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226E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26EE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F226EE"/>
    <w:rPr>
      <w:b/>
      <w:bCs/>
      <w:lang w:val="x-none" w:eastAsia="x-none"/>
    </w:rPr>
  </w:style>
  <w:style w:type="paragraph" w:customStyle="1" w:styleId="ReflectionQ">
    <w:name w:val="Reflection Q"/>
    <w:basedOn w:val="BodyTextL25"/>
    <w:qFormat/>
    <w:rsid w:val="00F226EE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F226EE"/>
    <w:pPr>
      <w:numPr>
        <w:numId w:val="4"/>
      </w:numPr>
    </w:pPr>
  </w:style>
  <w:style w:type="paragraph" w:styleId="NormalWeb">
    <w:name w:val="Normal (Web)"/>
    <w:basedOn w:val="Normal"/>
    <w:uiPriority w:val="99"/>
    <w:semiHidden/>
    <w:unhideWhenUsed/>
    <w:rsid w:val="002A714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2A714B"/>
  </w:style>
  <w:style w:type="paragraph" w:customStyle="1" w:styleId="BodyText2">
    <w:name w:val="Body Text2"/>
    <w:basedOn w:val="Normal"/>
    <w:qFormat/>
    <w:rsid w:val="00F226EE"/>
    <w:pPr>
      <w:spacing w:line="240" w:lineRule="auto"/>
    </w:pPr>
    <w:rPr>
      <w:sz w:val="20"/>
    </w:rPr>
  </w:style>
  <w:style w:type="paragraph" w:styleId="BodyText">
    <w:name w:val="Body Text"/>
    <w:basedOn w:val="Normal"/>
    <w:link w:val="BodyTextChar"/>
    <w:rsid w:val="00F226EE"/>
    <w:pPr>
      <w:spacing w:after="120" w:line="240" w:lineRule="auto"/>
    </w:pPr>
    <w:rPr>
      <w:rFonts w:eastAsia="Times New Roman" w:cs="Arial"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F226EE"/>
    <w:rPr>
      <w:rFonts w:eastAsia="Times New Roman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45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2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7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johns\AppData\Roaming\Microsoft\Templates\CCNA_Griffin_Lab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F444D3-561F-4750-8E97-D9AE3E8425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</Template>
  <TotalTime>11</TotalTime>
  <Pages>1</Pages>
  <Words>723</Words>
  <Characters>4126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2017-06-06T06:17:00Z</cp:lastPrinted>
  <dcterms:created xsi:type="dcterms:W3CDTF">2013-10-05T19:25:00Z</dcterms:created>
  <dcterms:modified xsi:type="dcterms:W3CDTF">2017-06-06T06:17:00Z</dcterms:modified>
</cp:coreProperties>
</file>