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30" w:rsidRPr="0028597C" w:rsidRDefault="00830630" w:rsidP="0028597C">
      <w:pPr>
        <w:pStyle w:val="Heading1"/>
        <w:spacing w:before="0"/>
        <w:rPr>
          <w:color w:val="auto"/>
        </w:rPr>
      </w:pPr>
      <w:r w:rsidRPr="007353DC">
        <w:rPr>
          <w:color w:val="808080"/>
        </w:rPr>
        <w:t xml:space="preserve">Cvičení </w:t>
      </w:r>
      <w:r>
        <w:rPr>
          <w:color w:val="808080"/>
        </w:rPr>
        <w:t>2</w:t>
      </w:r>
      <w:r w:rsidRPr="0028597C">
        <w:rPr>
          <w:color w:val="auto"/>
        </w:rPr>
        <w:t>:</w:t>
      </w:r>
    </w:p>
    <w:p w:rsidR="00830630" w:rsidRPr="0028597C" w:rsidRDefault="00830630" w:rsidP="0028597C">
      <w:pPr>
        <w:pStyle w:val="ListParagraph"/>
        <w:numPr>
          <w:ilvl w:val="0"/>
          <w:numId w:val="1"/>
        </w:numPr>
        <w:spacing w:before="240" w:after="120"/>
        <w:ind w:left="714" w:hanging="357"/>
      </w:pPr>
      <w:r w:rsidRPr="00AF2F6C">
        <w:rPr>
          <w:b/>
          <w:i/>
        </w:rPr>
        <w:t>Analyzujte následující úsudek a dokažte</w:t>
      </w:r>
      <w:r>
        <w:rPr>
          <w:b/>
        </w:rPr>
        <w:t xml:space="preserve"> </w:t>
      </w:r>
      <w:r w:rsidRPr="00AF2F6C">
        <w:t xml:space="preserve">(např. metodou přirozené dedukce), </w:t>
      </w:r>
      <w:r w:rsidRPr="00AF2F6C">
        <w:rPr>
          <w:b/>
          <w:i/>
        </w:rPr>
        <w:t>že je platný</w:t>
      </w:r>
    </w:p>
    <w:p w:rsidR="00830630" w:rsidRDefault="00830630" w:rsidP="00AF2F6C">
      <w:pPr>
        <w:spacing w:after="0" w:line="240" w:lineRule="auto"/>
        <w:ind w:left="1080"/>
      </w:pPr>
      <w:r w:rsidRPr="0028597C">
        <w:t xml:space="preserve">Všechna prvočísla </w:t>
      </w:r>
      <w:r>
        <w:t xml:space="preserve">větší než 2 </w:t>
      </w:r>
      <w:r w:rsidRPr="0028597C">
        <w:t>jsou lichá.</w:t>
      </w:r>
      <w:r>
        <w:br/>
        <w:t>5 je prvočíslo</w:t>
      </w:r>
      <w:r>
        <w:br/>
        <w:t>5 je větší než 2</w:t>
      </w:r>
    </w:p>
    <w:p w:rsidR="00830630" w:rsidRDefault="00830630" w:rsidP="00AF2F6C">
      <w:pPr>
        <w:spacing w:after="0" w:line="240" w:lineRule="auto"/>
        <w:ind w:left="1080"/>
      </w:pPr>
      <w:r>
        <w:t>–––––––––––––––</w:t>
      </w:r>
    </w:p>
    <w:p w:rsidR="00830630" w:rsidRPr="0028597C" w:rsidRDefault="00830630" w:rsidP="00AF2F6C">
      <w:pPr>
        <w:spacing w:after="0" w:line="240" w:lineRule="auto"/>
        <w:ind w:left="1080"/>
      </w:pPr>
      <w:r>
        <w:t>Číslo 5 je liché</w:t>
      </w:r>
    </w:p>
    <w:p w:rsidR="00830630" w:rsidRDefault="00830630" w:rsidP="006C6563">
      <w:pPr>
        <w:spacing w:after="0" w:line="240" w:lineRule="auto"/>
      </w:pPr>
    </w:p>
    <w:p w:rsidR="00830630" w:rsidRDefault="00830630" w:rsidP="006C6563">
      <w:pPr>
        <w:spacing w:after="0" w:line="240" w:lineRule="auto"/>
      </w:pPr>
      <w:r w:rsidRPr="0028597C">
        <w:rPr>
          <w:i/>
        </w:rPr>
        <w:t>N</w:t>
      </w:r>
      <w:r>
        <w:rPr>
          <w:i/>
        </w:rPr>
        <w:t xml:space="preserve">ávod: </w:t>
      </w:r>
      <w:r>
        <w:t xml:space="preserve">Použijte všeobecný kvantifikátor </w:t>
      </w:r>
      <w:r>
        <w:sym w:font="Symbol" w:char="F022"/>
      </w:r>
      <w:r>
        <w:t xml:space="preserve">, tedy v případě první premisy budete analyzovat trochu jinou větu, a to „Pro všechna </w:t>
      </w:r>
      <w:r>
        <w:rPr>
          <w:i/>
        </w:rPr>
        <w:t xml:space="preserve">x </w:t>
      </w:r>
      <w:r>
        <w:t>platí, že jestliže (</w:t>
      </w:r>
      <w:r>
        <w:rPr>
          <w:i/>
        </w:rPr>
        <w:t xml:space="preserve">x </w:t>
      </w:r>
      <w:r>
        <w:t xml:space="preserve">je prvočíslo a </w:t>
      </w:r>
      <w:r>
        <w:rPr>
          <w:i/>
        </w:rPr>
        <w:t xml:space="preserve">x </w:t>
      </w:r>
      <w:r>
        <w:t xml:space="preserve">je větší než 2), pak </w:t>
      </w:r>
      <w:r>
        <w:rPr>
          <w:i/>
        </w:rPr>
        <w:t xml:space="preserve">x </w:t>
      </w:r>
      <w:r>
        <w:t>je liché.</w:t>
      </w:r>
    </w:p>
    <w:p w:rsidR="00830630" w:rsidRDefault="00830630" w:rsidP="006C6563">
      <w:pPr>
        <w:spacing w:after="0" w:line="240" w:lineRule="auto"/>
      </w:pPr>
      <w:r>
        <w:t xml:space="preserve"> </w:t>
      </w:r>
    </w:p>
    <w:p w:rsidR="00830630" w:rsidRDefault="00830630" w:rsidP="006C6563">
      <w:pPr>
        <w:pStyle w:val="ListParagraph"/>
        <w:numPr>
          <w:ilvl w:val="0"/>
          <w:numId w:val="1"/>
        </w:numPr>
        <w:spacing w:before="240" w:after="120"/>
        <w:ind w:left="714" w:hanging="357"/>
      </w:pPr>
      <w:r>
        <w:rPr>
          <w:i/>
        </w:rPr>
        <w:t xml:space="preserve">Pomocí omezených kvantifikátorů </w:t>
      </w:r>
      <w:r w:rsidRPr="006C6563">
        <w:rPr>
          <w:b/>
          <w:i/>
        </w:rPr>
        <w:t>Some</w:t>
      </w:r>
      <w:r>
        <w:t>/((</w:t>
      </w:r>
      <w:r>
        <w:sym w:font="Symbol" w:char="F06F"/>
      </w:r>
      <w:r>
        <w:t>(</w:t>
      </w:r>
      <w:r>
        <w:sym w:font="Symbol" w:char="F06F"/>
      </w:r>
      <w:r>
        <w:sym w:font="Symbol" w:char="F069"/>
      </w:r>
      <w:r>
        <w:t>))(</w:t>
      </w:r>
      <w:r>
        <w:sym w:font="Symbol" w:char="F06F"/>
      </w:r>
      <w:r>
        <w:sym w:font="Symbol" w:char="F069"/>
      </w:r>
      <w:r>
        <w:t xml:space="preserve">)) a </w:t>
      </w:r>
      <w:r>
        <w:rPr>
          <w:b/>
          <w:i/>
        </w:rPr>
        <w:t>All</w:t>
      </w:r>
      <w:r>
        <w:t>/((</w:t>
      </w:r>
      <w:r>
        <w:sym w:font="Symbol" w:char="F06F"/>
      </w:r>
      <w:r>
        <w:t>(</w:t>
      </w:r>
      <w:r>
        <w:sym w:font="Symbol" w:char="F06F"/>
      </w:r>
      <w:r>
        <w:sym w:font="Symbol" w:char="F069"/>
      </w:r>
      <w:r>
        <w:t>))(</w:t>
      </w:r>
      <w:r>
        <w:sym w:font="Symbol" w:char="F06F"/>
      </w:r>
      <w:r>
        <w:sym w:font="Symbol" w:char="F069"/>
      </w:r>
      <w:r>
        <w:t xml:space="preserve">)) </w:t>
      </w:r>
      <w:r w:rsidRPr="006C6563">
        <w:rPr>
          <w:b/>
          <w:i/>
        </w:rPr>
        <w:t>analyzujte vět</w:t>
      </w:r>
      <w:r>
        <w:rPr>
          <w:b/>
          <w:i/>
        </w:rPr>
        <w:t>y</w:t>
      </w:r>
      <w:r>
        <w:rPr>
          <w:i/>
        </w:rPr>
        <w:t xml:space="preserve"> </w:t>
      </w:r>
      <w:r>
        <w:rPr>
          <w:i/>
        </w:rPr>
        <w:br/>
      </w:r>
      <w:r>
        <w:t>„Všichni psi štěkají“.</w:t>
      </w:r>
      <w:r>
        <w:br/>
        <w:t xml:space="preserve">„Některé kočky jsou černé“.   </w:t>
      </w:r>
    </w:p>
    <w:p w:rsidR="00830630" w:rsidRPr="006C6563" w:rsidRDefault="00830630" w:rsidP="006C6563">
      <w:pPr>
        <w:spacing w:after="0" w:line="240" w:lineRule="auto"/>
      </w:pPr>
    </w:p>
    <w:p w:rsidR="00830630" w:rsidRPr="0028597C" w:rsidRDefault="00830630" w:rsidP="00AF2F6C">
      <w:pPr>
        <w:pStyle w:val="ListParagraph"/>
        <w:numPr>
          <w:ilvl w:val="0"/>
          <w:numId w:val="1"/>
        </w:numPr>
        <w:spacing w:before="240" w:after="120"/>
        <w:ind w:left="714" w:hanging="357"/>
      </w:pPr>
      <w:r w:rsidRPr="00AF2F6C">
        <w:rPr>
          <w:b/>
          <w:i/>
        </w:rPr>
        <w:t>Definujte množinu prvočísel</w:t>
      </w:r>
      <w:r w:rsidRPr="0028597C">
        <w:t xml:space="preserve"> jako množin</w:t>
      </w:r>
      <w:r>
        <w:t>u</w:t>
      </w:r>
      <w:r w:rsidRPr="0028597C">
        <w:t xml:space="preserve"> přirozených čísel, která mají přesně dva dělitele.</w:t>
      </w:r>
    </w:p>
    <w:p w:rsidR="00830630" w:rsidRPr="0028597C" w:rsidRDefault="00830630" w:rsidP="00B609DF">
      <w:pPr>
        <w:spacing w:before="120" w:after="0" w:line="240" w:lineRule="auto"/>
      </w:pPr>
      <w:r w:rsidRPr="0028597C">
        <w:rPr>
          <w:i/>
        </w:rPr>
        <w:t>N</w:t>
      </w:r>
      <w:r>
        <w:rPr>
          <w:i/>
        </w:rPr>
        <w:t>ávod:</w:t>
      </w:r>
      <w:r w:rsidRPr="0028597C">
        <w:t xml:space="preserve"> </w:t>
      </w:r>
      <w:r>
        <w:t xml:space="preserve">Použijte funkci </w:t>
      </w:r>
      <w:r w:rsidRPr="0028597C">
        <w:rPr>
          <w:i/>
        </w:rPr>
        <w:t>Počet</w:t>
      </w:r>
      <w:r w:rsidRPr="0028597C">
        <w:t>/(</w:t>
      </w:r>
      <w:r w:rsidRPr="0028597C">
        <w:sym w:font="Symbol" w:char="F074"/>
      </w:r>
      <w:r w:rsidRPr="0028597C">
        <w:t>(</w:t>
      </w:r>
      <w:r w:rsidRPr="0028597C">
        <w:sym w:font="Symbol" w:char="F06F"/>
      </w:r>
      <w:r w:rsidRPr="0028597C">
        <w:sym w:font="Symbol" w:char="F074"/>
      </w:r>
      <w:r w:rsidRPr="0028597C">
        <w:t>))</w:t>
      </w:r>
      <w:r>
        <w:t xml:space="preserve">, která vrací jako hodnotu počet prvků dané konečné množiny, a relaci </w:t>
      </w:r>
      <w:r>
        <w:rPr>
          <w:i/>
        </w:rPr>
        <w:t>Dělí</w:t>
      </w:r>
      <w:r>
        <w:t>/</w:t>
      </w:r>
      <w:r w:rsidRPr="0028597C">
        <w:t>(</w:t>
      </w:r>
      <w:r w:rsidRPr="0028597C">
        <w:sym w:font="Symbol" w:char="F06F"/>
      </w:r>
      <w:r w:rsidRPr="0028597C">
        <w:sym w:font="Symbol" w:char="F074"/>
      </w:r>
      <w:r w:rsidRPr="0028597C">
        <w:sym w:font="Symbol" w:char="F074"/>
      </w:r>
      <w:r w:rsidRPr="0028597C">
        <w:t>)</w:t>
      </w:r>
      <w:r>
        <w:t xml:space="preserve">, která platí mezi dvěma přirozenými čísly, právě když první dělí druhé (beze zbytku). </w:t>
      </w:r>
    </w:p>
    <w:p w:rsidR="00830630" w:rsidRDefault="00830630" w:rsidP="00BE323C">
      <w:pPr>
        <w:spacing w:after="0" w:line="240" w:lineRule="auto"/>
        <w:ind w:left="1080"/>
      </w:pPr>
    </w:p>
    <w:p w:rsidR="00830630" w:rsidRPr="00A968EB" w:rsidRDefault="00830630" w:rsidP="00A968EB">
      <w:pPr>
        <w:pStyle w:val="ListParagraph"/>
        <w:numPr>
          <w:ilvl w:val="0"/>
          <w:numId w:val="1"/>
        </w:numPr>
        <w:spacing w:before="240" w:after="120"/>
        <w:ind w:left="714" w:hanging="357"/>
        <w:rPr>
          <w:b/>
          <w:i/>
        </w:rPr>
      </w:pPr>
      <w:r>
        <w:rPr>
          <w:b/>
          <w:i/>
        </w:rPr>
        <w:t>Analyzujte následující úsudek a zdůvodněte, proč je neplatný</w:t>
      </w:r>
      <w:r>
        <w:t>:</w:t>
      </w:r>
    </w:p>
    <w:p w:rsidR="00830630" w:rsidRDefault="00830630" w:rsidP="00A968EB">
      <w:pPr>
        <w:spacing w:after="0" w:line="240" w:lineRule="auto"/>
        <w:ind w:left="1080"/>
      </w:pPr>
      <w:r w:rsidRPr="00A968EB">
        <w:t>Karel</w:t>
      </w:r>
      <w:r>
        <w:t xml:space="preserve"> chce být prezidentem ČR.</w:t>
      </w:r>
    </w:p>
    <w:p w:rsidR="00830630" w:rsidRDefault="00830630" w:rsidP="00A968EB">
      <w:pPr>
        <w:spacing w:after="0" w:line="240" w:lineRule="auto"/>
        <w:ind w:left="1080"/>
      </w:pPr>
      <w:r>
        <w:t>Prezident ČR je manžel Ivany.</w:t>
      </w:r>
    </w:p>
    <w:p w:rsidR="00830630" w:rsidRDefault="00830630" w:rsidP="00A968EB">
      <w:pPr>
        <w:spacing w:after="0" w:line="240" w:lineRule="auto"/>
        <w:ind w:left="1080"/>
      </w:pPr>
      <w:r>
        <w:t>––––––––––––––––––––––––––––––</w:t>
      </w:r>
    </w:p>
    <w:p w:rsidR="00830630" w:rsidRPr="00A968EB" w:rsidRDefault="00830630" w:rsidP="00A968EB">
      <w:pPr>
        <w:spacing w:after="0" w:line="240" w:lineRule="auto"/>
        <w:ind w:left="1080"/>
      </w:pPr>
      <w:r>
        <w:t>Karel chce být manželem Ivany.</w:t>
      </w:r>
    </w:p>
    <w:sectPr w:rsidR="00830630" w:rsidRPr="00A968EB" w:rsidSect="00644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30" w:rsidRDefault="00830630" w:rsidP="0062116A">
      <w:pPr>
        <w:spacing w:after="0" w:line="240" w:lineRule="auto"/>
      </w:pPr>
      <w:r>
        <w:separator/>
      </w:r>
    </w:p>
  </w:endnote>
  <w:endnote w:type="continuationSeparator" w:id="0">
    <w:p w:rsidR="00830630" w:rsidRDefault="00830630" w:rsidP="0062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30" w:rsidRDefault="00830630" w:rsidP="0062116A">
      <w:pPr>
        <w:spacing w:after="0" w:line="240" w:lineRule="auto"/>
      </w:pPr>
      <w:r>
        <w:separator/>
      </w:r>
    </w:p>
  </w:footnote>
  <w:footnote w:type="continuationSeparator" w:id="0">
    <w:p w:rsidR="00830630" w:rsidRDefault="00830630" w:rsidP="0062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30" w:rsidRPr="0062116A" w:rsidRDefault="00830630">
    <w:pPr>
      <w:pStyle w:val="Header"/>
      <w:rPr>
        <w:b/>
      </w:rPr>
    </w:pPr>
    <w:r>
      <w:rPr>
        <w:b/>
        <w:lang w:val="en-US"/>
      </w:rPr>
      <w:t>TIL</w:t>
    </w:r>
    <w:r w:rsidRPr="0062116A">
      <w:rPr>
        <w:b/>
        <w:lang w:val="en-US"/>
      </w:rPr>
      <w:t xml:space="preserve"> 201</w:t>
    </w:r>
    <w:r>
      <w:rPr>
        <w:b/>
        <w:lang w:val="en-US"/>
      </w:rPr>
      <w:t>5</w:t>
    </w:r>
    <w:r w:rsidRPr="0062116A">
      <w:rPr>
        <w:b/>
        <w:lang w:val="en-US"/>
      </w:rPr>
      <w:t>/201</w:t>
    </w:r>
    <w:r>
      <w:rPr>
        <w:b/>
        <w:lang w:val="en-US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BAD"/>
    <w:multiLevelType w:val="hybridMultilevel"/>
    <w:tmpl w:val="A08A585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5D65638"/>
    <w:multiLevelType w:val="multilevel"/>
    <w:tmpl w:val="BA9229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59AE2DA1"/>
    <w:multiLevelType w:val="hybridMultilevel"/>
    <w:tmpl w:val="F432E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4A"/>
    <w:rsid w:val="00062DFE"/>
    <w:rsid w:val="000B1713"/>
    <w:rsid w:val="000C258B"/>
    <w:rsid w:val="00194739"/>
    <w:rsid w:val="0019668A"/>
    <w:rsid w:val="001C3907"/>
    <w:rsid w:val="0020259F"/>
    <w:rsid w:val="00252025"/>
    <w:rsid w:val="0028597C"/>
    <w:rsid w:val="002A7DEF"/>
    <w:rsid w:val="002C0045"/>
    <w:rsid w:val="003459B5"/>
    <w:rsid w:val="003A19E7"/>
    <w:rsid w:val="00424298"/>
    <w:rsid w:val="004A5A51"/>
    <w:rsid w:val="00554E39"/>
    <w:rsid w:val="00567547"/>
    <w:rsid w:val="005676F9"/>
    <w:rsid w:val="005F0A04"/>
    <w:rsid w:val="0062116A"/>
    <w:rsid w:val="00644551"/>
    <w:rsid w:val="006C6563"/>
    <w:rsid w:val="006C7424"/>
    <w:rsid w:val="007353DC"/>
    <w:rsid w:val="00807CEC"/>
    <w:rsid w:val="00830630"/>
    <w:rsid w:val="008B4A09"/>
    <w:rsid w:val="00911B87"/>
    <w:rsid w:val="00914422"/>
    <w:rsid w:val="00915071"/>
    <w:rsid w:val="009E5DE1"/>
    <w:rsid w:val="00A01CC6"/>
    <w:rsid w:val="00A24D2E"/>
    <w:rsid w:val="00A968EB"/>
    <w:rsid w:val="00AC2A7C"/>
    <w:rsid w:val="00AD2514"/>
    <w:rsid w:val="00AD61C2"/>
    <w:rsid w:val="00AF2F6C"/>
    <w:rsid w:val="00AF57A7"/>
    <w:rsid w:val="00B460B4"/>
    <w:rsid w:val="00B609DF"/>
    <w:rsid w:val="00BE323C"/>
    <w:rsid w:val="00C32CB6"/>
    <w:rsid w:val="00CC5FA7"/>
    <w:rsid w:val="00CE3594"/>
    <w:rsid w:val="00D95A4A"/>
    <w:rsid w:val="00DB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5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A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A4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D95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2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16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11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150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1:</dc:title>
  <dc:subject/>
  <dc:creator>epv</dc:creator>
  <cp:keywords/>
  <dc:description/>
  <cp:lastModifiedBy>Marie Duži</cp:lastModifiedBy>
  <cp:revision>3</cp:revision>
  <cp:lastPrinted>2015-10-13T13:36:00Z</cp:lastPrinted>
  <dcterms:created xsi:type="dcterms:W3CDTF">2015-10-13T14:41:00Z</dcterms:created>
  <dcterms:modified xsi:type="dcterms:W3CDTF">2015-10-13T14:59:00Z</dcterms:modified>
</cp:coreProperties>
</file>