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471" w:rsidRDefault="00622A7E" w:rsidP="00EF2ABE">
      <w:pPr>
        <w:pStyle w:val="Heading1"/>
        <w:spacing w:before="0" w:line="240" w:lineRule="auto"/>
        <w:jc w:val="center"/>
      </w:pPr>
      <w:r>
        <w:t>Increasing marketing efficiency with Google Analytics</w:t>
      </w:r>
    </w:p>
    <w:p w:rsidR="00622A7E" w:rsidRDefault="00622A7E" w:rsidP="00EF2ABE">
      <w:pPr>
        <w:spacing w:after="0" w:line="240" w:lineRule="auto"/>
      </w:pPr>
    </w:p>
    <w:p w:rsidR="000D5D16" w:rsidRPr="000D5D16" w:rsidRDefault="000D5D16" w:rsidP="00EF2ABE">
      <w:pPr>
        <w:spacing w:after="0" w:line="240" w:lineRule="auto"/>
        <w:jc w:val="center"/>
        <w:rPr>
          <w:b/>
        </w:rPr>
      </w:pPr>
      <w:r w:rsidRPr="000D5D16">
        <w:rPr>
          <w:b/>
        </w:rPr>
        <w:t>Table of content:</w:t>
      </w:r>
    </w:p>
    <w:p w:rsidR="00252956" w:rsidRDefault="00252956" w:rsidP="00EF2ABE">
      <w:pPr>
        <w:spacing w:after="0" w:line="240" w:lineRule="auto"/>
        <w:rPr>
          <w:b/>
        </w:rPr>
      </w:pPr>
      <w:r>
        <w:rPr>
          <w:b/>
        </w:rPr>
        <w:t>Advertising and analytics market, its players.</w:t>
      </w:r>
    </w:p>
    <w:p w:rsidR="00622A7E" w:rsidRDefault="00622A7E" w:rsidP="00EF2ABE">
      <w:pPr>
        <w:spacing w:after="0" w:line="240" w:lineRule="auto"/>
      </w:pPr>
      <w:r w:rsidRPr="00BB532C">
        <w:rPr>
          <w:b/>
        </w:rPr>
        <w:t>Main concepts.</w:t>
      </w:r>
      <w:r>
        <w:t xml:space="preserve"> The functioning principles of Google Analytics</w:t>
      </w:r>
    </w:p>
    <w:p w:rsidR="00622A7E" w:rsidRDefault="00622A7E" w:rsidP="00EF2ABE">
      <w:pPr>
        <w:spacing w:after="0" w:line="240" w:lineRule="auto"/>
      </w:pPr>
      <w:r w:rsidRPr="00BB532C">
        <w:rPr>
          <w:b/>
        </w:rPr>
        <w:t>Administrator area.</w:t>
      </w:r>
      <w:r>
        <w:t xml:space="preserve"> Reviewing Google Analytics Settings: accounts, properties, views. Administration of users, creating new profiles, using main data filters.</w:t>
      </w:r>
    </w:p>
    <w:p w:rsidR="00622A7E" w:rsidRDefault="00622A7E" w:rsidP="00EF2ABE">
      <w:pPr>
        <w:pStyle w:val="ListParagraph"/>
        <w:numPr>
          <w:ilvl w:val="0"/>
          <w:numId w:val="1"/>
        </w:numPr>
        <w:spacing w:after="0" w:line="240" w:lineRule="auto"/>
      </w:pPr>
      <w:r>
        <w:t>Practical task: Creating profile. Application of basic filters</w:t>
      </w:r>
    </w:p>
    <w:p w:rsidR="00622A7E" w:rsidRDefault="0005026E" w:rsidP="00EF2ABE">
      <w:pPr>
        <w:spacing w:after="0" w:line="240" w:lineRule="auto"/>
      </w:pPr>
      <w:r w:rsidRPr="00BB532C">
        <w:rPr>
          <w:b/>
        </w:rPr>
        <w:t>Standard reports.</w:t>
      </w:r>
      <w:r>
        <w:t xml:space="preserve"> Review of main reports: Audience, Acquisition, behaviour. Who are our visitors, where they come from, what are they doing in the </w:t>
      </w:r>
      <w:proofErr w:type="gramStart"/>
      <w:r>
        <w:t>website.</w:t>
      </w:r>
      <w:proofErr w:type="gramEnd"/>
      <w:r>
        <w:t xml:space="preserve"> </w:t>
      </w:r>
    </w:p>
    <w:p w:rsidR="0005026E" w:rsidRDefault="0005026E" w:rsidP="00EF2ABE">
      <w:pPr>
        <w:pStyle w:val="ListParagraph"/>
        <w:numPr>
          <w:ilvl w:val="0"/>
          <w:numId w:val="1"/>
        </w:numPr>
        <w:spacing w:after="0" w:line="240" w:lineRule="auto"/>
      </w:pPr>
      <w:r>
        <w:t>Practical task: Brief analysis of users: returning versus new visitors, efficiency of media sources, popular pages of website.</w:t>
      </w:r>
    </w:p>
    <w:p w:rsidR="00E31B5B" w:rsidRDefault="00E31B5B" w:rsidP="00EF2ABE">
      <w:pPr>
        <w:spacing w:after="0" w:line="240" w:lineRule="auto"/>
      </w:pPr>
      <w:r w:rsidRPr="00BB532C">
        <w:rPr>
          <w:b/>
        </w:rPr>
        <w:t>Goals and ecommerce.</w:t>
      </w:r>
      <w:r>
        <w:t xml:space="preserve"> </w:t>
      </w:r>
      <w:r w:rsidR="00124A24">
        <w:t xml:space="preserve">Observing and evaluating user activities- </w:t>
      </w:r>
      <w:r w:rsidR="006F5EC3">
        <w:t xml:space="preserve">possibilities of </w:t>
      </w:r>
      <w:r w:rsidR="00124A24">
        <w:t xml:space="preserve">setting and using goals, </w:t>
      </w:r>
      <w:r w:rsidR="006F5EC3">
        <w:t xml:space="preserve">defining goals and their preview, extended goal statistics: Funnels and Goal flow. Ecommerce settings, defining indicators and their preview. </w:t>
      </w:r>
    </w:p>
    <w:p w:rsidR="006F5EC3" w:rsidRDefault="006F5EC3" w:rsidP="00EF2ABE">
      <w:pPr>
        <w:pStyle w:val="ListParagraph"/>
        <w:numPr>
          <w:ilvl w:val="0"/>
          <w:numId w:val="1"/>
        </w:numPr>
        <w:spacing w:after="0" w:line="240" w:lineRule="auto"/>
      </w:pPr>
      <w:r>
        <w:t xml:space="preserve">Practical task: </w:t>
      </w:r>
      <w:r w:rsidR="00AF1D53">
        <w:t>Set the Goal</w:t>
      </w:r>
    </w:p>
    <w:p w:rsidR="006F5EC3" w:rsidRDefault="00BB1B09" w:rsidP="00EF2ABE">
      <w:pPr>
        <w:spacing w:after="0" w:line="240" w:lineRule="auto"/>
      </w:pPr>
      <w:r w:rsidRPr="00BB532C">
        <w:rPr>
          <w:b/>
        </w:rPr>
        <w:t>Channels and their interconnections.</w:t>
      </w:r>
      <w:r>
        <w:t xml:space="preserve"> </w:t>
      </w:r>
      <w:r w:rsidR="00016A56">
        <w:t>Multichannel funnels statistics shows the interplay among different sources of user flows. Concept of Assis</w:t>
      </w:r>
      <w:r w:rsidR="001B76B8">
        <w:t>ted conversions. Channels with different aims: for increasing awareness or generating conversions (i.e. branding versus performance)</w:t>
      </w:r>
    </w:p>
    <w:p w:rsidR="00D260A1" w:rsidRDefault="00D260A1" w:rsidP="00EF2ABE">
      <w:pPr>
        <w:pStyle w:val="ListParagraph"/>
        <w:numPr>
          <w:ilvl w:val="0"/>
          <w:numId w:val="1"/>
        </w:numPr>
        <w:spacing w:after="0" w:line="240" w:lineRule="auto"/>
      </w:pPr>
      <w:r>
        <w:t xml:space="preserve">Practical task: </w:t>
      </w:r>
      <w:r w:rsidR="00540EAA">
        <w:t>Setting assisted conve</w:t>
      </w:r>
      <w:r>
        <w:t>rsion</w:t>
      </w:r>
      <w:r w:rsidR="00DA559C">
        <w:t>s and their analysis</w:t>
      </w:r>
    </w:p>
    <w:p w:rsidR="001B76B8" w:rsidRDefault="00540EAA" w:rsidP="00EF2ABE">
      <w:pPr>
        <w:spacing w:after="0" w:line="240" w:lineRule="auto"/>
      </w:pPr>
      <w:r w:rsidRPr="00BB532C">
        <w:rPr>
          <w:b/>
        </w:rPr>
        <w:t>Management of flow sources.</w:t>
      </w:r>
      <w:r>
        <w:t xml:space="preserve"> Analysis of the perfo</w:t>
      </w:r>
      <w:r w:rsidR="00E00A15">
        <w:t>rmance principles of the flow, reflection of different marketing activities in statistics, effective separation and identification of necessary data. Defining links to different flow sources</w:t>
      </w:r>
      <w:r w:rsidR="00991A54">
        <w:t>.</w:t>
      </w:r>
    </w:p>
    <w:p w:rsidR="00764DE6" w:rsidRDefault="00764DE6" w:rsidP="00EF2ABE">
      <w:pPr>
        <w:pStyle w:val="ListParagraph"/>
        <w:numPr>
          <w:ilvl w:val="0"/>
          <w:numId w:val="1"/>
        </w:numPr>
        <w:spacing w:after="0" w:line="240" w:lineRule="auto"/>
      </w:pPr>
      <w:r>
        <w:t>Practical task: Setting strategy for link definition for the sample advertising campaign</w:t>
      </w:r>
    </w:p>
    <w:p w:rsidR="00991A54" w:rsidRDefault="008106AE" w:rsidP="00EF2ABE">
      <w:pPr>
        <w:spacing w:after="0" w:line="240" w:lineRule="auto"/>
      </w:pPr>
      <w:r w:rsidRPr="00BB532C">
        <w:rPr>
          <w:b/>
        </w:rPr>
        <w:t xml:space="preserve">Reporting. </w:t>
      </w:r>
      <w:r>
        <w:t>Exporting different reports, creating additional segmenting for data, making adjusted reports according to own purposes, configuring</w:t>
      </w:r>
      <w:r w:rsidR="008F3EF4">
        <w:t xml:space="preserve"> D</w:t>
      </w:r>
      <w:r>
        <w:t>ashboards. Data export. “Advanced segments”- additional extended segmentation of data. Functions of Custom reports and Dashboards. Presenting important data in one place.</w:t>
      </w:r>
    </w:p>
    <w:p w:rsidR="008106AE" w:rsidRDefault="008106AE" w:rsidP="00EF2ABE">
      <w:pPr>
        <w:pStyle w:val="ListParagraph"/>
        <w:numPr>
          <w:ilvl w:val="0"/>
          <w:numId w:val="1"/>
        </w:numPr>
        <w:spacing w:after="0" w:line="240" w:lineRule="auto"/>
      </w:pPr>
      <w:r>
        <w:t>Practical task: Creating Segment, adjusted Custom report</w:t>
      </w:r>
      <w:r w:rsidR="008F3EF4">
        <w:t>, and Dashboard</w:t>
      </w:r>
    </w:p>
    <w:p w:rsidR="00991A54" w:rsidRDefault="00F0627D" w:rsidP="00EF2ABE">
      <w:pPr>
        <w:tabs>
          <w:tab w:val="left" w:pos="6368"/>
        </w:tabs>
        <w:spacing w:after="0" w:line="240" w:lineRule="auto"/>
      </w:pPr>
      <w:r>
        <w:tab/>
      </w:r>
    </w:p>
    <w:p w:rsidR="00EF2ABE" w:rsidRDefault="00EF2ABE">
      <w:r>
        <w:br w:type="page"/>
      </w:r>
    </w:p>
    <w:p w:rsidR="00EF2ABE" w:rsidRDefault="00EF2ABE" w:rsidP="00382D60">
      <w:pPr>
        <w:spacing w:after="0" w:line="240" w:lineRule="auto"/>
        <w:jc w:val="center"/>
        <w:rPr>
          <w:b/>
        </w:rPr>
      </w:pPr>
      <w:r>
        <w:rPr>
          <w:b/>
        </w:rPr>
        <w:lastRenderedPageBreak/>
        <w:t>Some data about Google activities</w:t>
      </w:r>
    </w:p>
    <w:p w:rsidR="0055744F" w:rsidRDefault="0055744F" w:rsidP="0055744F">
      <w:pPr>
        <w:spacing w:after="0" w:line="240" w:lineRule="auto"/>
        <w:rPr>
          <w:b/>
        </w:rPr>
      </w:pPr>
      <w:r>
        <w:rPr>
          <w:b/>
        </w:rPr>
        <w:t>Advertising and analytics market, its players.</w:t>
      </w:r>
    </w:p>
    <w:p w:rsidR="00270D48" w:rsidRDefault="00270D48" w:rsidP="00EF2ABE">
      <w:pPr>
        <w:spacing w:after="0" w:line="240" w:lineRule="auto"/>
      </w:pPr>
      <w:r>
        <w:t>Market participation features:</w:t>
      </w:r>
    </w:p>
    <w:p w:rsidR="000B07AB" w:rsidRDefault="000B07AB" w:rsidP="00EF2ABE">
      <w:pPr>
        <w:spacing w:after="0" w:line="240" w:lineRule="auto"/>
      </w:pPr>
      <w:r>
        <w:t xml:space="preserve">The </w:t>
      </w:r>
      <w:r w:rsidR="0026478C">
        <w:t xml:space="preserve">capacity of </w:t>
      </w:r>
      <w:r>
        <w:t>visibility in the market can be evaluated by the speed of acquiring customers. It took di</w:t>
      </w:r>
      <w:r w:rsidR="0026478C">
        <w:t xml:space="preserve">fferent time for acquiring the same </w:t>
      </w:r>
      <w:r>
        <w:t xml:space="preserve">number of </w:t>
      </w:r>
      <w:r w:rsidR="0026478C">
        <w:t xml:space="preserve">80 </w:t>
      </w:r>
      <w:proofErr w:type="spellStart"/>
      <w:r w:rsidR="0026478C">
        <w:t>mln</w:t>
      </w:r>
      <w:proofErr w:type="spellEnd"/>
      <w:r w:rsidR="0026478C">
        <w:t xml:space="preserve"> </w:t>
      </w:r>
      <w:r>
        <w:t>customer</w:t>
      </w:r>
      <w:r w:rsidR="0026478C">
        <w:t>s</w:t>
      </w:r>
      <w:r>
        <w:t xml:space="preserve"> for various </w:t>
      </w:r>
      <w:r w:rsidR="0026478C">
        <w:t xml:space="preserve">can be attractive as advertising channels, </w:t>
      </w:r>
      <w:proofErr w:type="gramStart"/>
      <w:r w:rsidR="0026478C">
        <w:t xml:space="preserve">namely </w:t>
      </w:r>
      <w:r>
        <w:t>:</w:t>
      </w:r>
      <w:proofErr w:type="gramEnd"/>
    </w:p>
    <w:p w:rsidR="000B07AB" w:rsidRDefault="000B07AB" w:rsidP="0026478C">
      <w:pPr>
        <w:pStyle w:val="ListParagraph"/>
        <w:numPr>
          <w:ilvl w:val="0"/>
          <w:numId w:val="1"/>
        </w:numPr>
        <w:spacing w:after="0" w:line="240" w:lineRule="auto"/>
      </w:pPr>
      <w:r>
        <w:t>Facebook – 3 years</w:t>
      </w:r>
    </w:p>
    <w:p w:rsidR="000B07AB" w:rsidRDefault="000B07AB" w:rsidP="0026478C">
      <w:pPr>
        <w:pStyle w:val="ListParagraph"/>
        <w:numPr>
          <w:ilvl w:val="0"/>
          <w:numId w:val="1"/>
        </w:numPr>
        <w:spacing w:after="0" w:line="240" w:lineRule="auto"/>
      </w:pPr>
      <w:r>
        <w:t>Twitter- 4 years</w:t>
      </w:r>
    </w:p>
    <w:p w:rsidR="000B07AB" w:rsidRDefault="000B07AB" w:rsidP="0026478C">
      <w:pPr>
        <w:pStyle w:val="ListParagraph"/>
        <w:numPr>
          <w:ilvl w:val="0"/>
          <w:numId w:val="1"/>
        </w:numPr>
        <w:spacing w:after="0" w:line="240" w:lineRule="auto"/>
      </w:pPr>
      <w:r>
        <w:t>Google – several months</w:t>
      </w:r>
      <w:r w:rsidR="0026478C">
        <w:t xml:space="preserve">. The social network </w:t>
      </w:r>
      <w:r>
        <w:t xml:space="preserve">Google+ has about 4 billion users (80% of them are not active </w:t>
      </w:r>
      <w:r>
        <w:sym w:font="Wingdings" w:char="F04A"/>
      </w:r>
      <w:r>
        <w:t xml:space="preserve"> but they can be addressed by companies here. </w:t>
      </w:r>
    </w:p>
    <w:p w:rsidR="000B07AB" w:rsidRDefault="000B07AB" w:rsidP="00EF2ABE">
      <w:pPr>
        <w:spacing w:after="0" w:line="240" w:lineRule="auto"/>
      </w:pPr>
    </w:p>
    <w:p w:rsidR="002B0AEC" w:rsidRDefault="002B0AEC" w:rsidP="002B0AEC">
      <w:pPr>
        <w:spacing w:after="0" w:line="240" w:lineRule="auto"/>
      </w:pPr>
      <w:r>
        <w:t>The main formal indicator for improvement in the advertising activities CPA (clicks per ad). The maximum profitable CPA shows how much more is it worth investing in advertising.</w:t>
      </w:r>
    </w:p>
    <w:p w:rsidR="00270D48" w:rsidRDefault="00270D48" w:rsidP="00EF2ABE">
      <w:pPr>
        <w:spacing w:after="0" w:line="240" w:lineRule="auto"/>
      </w:pPr>
    </w:p>
    <w:p w:rsidR="00EF2ABE" w:rsidRDefault="00EF2ABE" w:rsidP="00EF2ABE">
      <w:pPr>
        <w:spacing w:after="0" w:line="240" w:lineRule="auto"/>
      </w:pPr>
      <w:r>
        <w:t xml:space="preserve">In Lithuania the Google analytics and Google </w:t>
      </w:r>
      <w:proofErr w:type="spellStart"/>
      <w:r>
        <w:t>Adwords</w:t>
      </w:r>
      <w:proofErr w:type="spellEnd"/>
      <w:r>
        <w:t xml:space="preserve"> market participants:</w:t>
      </w:r>
    </w:p>
    <w:p w:rsidR="00EF2ABE" w:rsidRDefault="00EF2ABE" w:rsidP="00EF2ABE">
      <w:pPr>
        <w:pStyle w:val="ListParagraph"/>
        <w:numPr>
          <w:ilvl w:val="0"/>
          <w:numId w:val="1"/>
        </w:numPr>
        <w:spacing w:after="0" w:line="240" w:lineRule="auto"/>
      </w:pPr>
      <w:r w:rsidRPr="00EF2ABE">
        <w:t>Digital Academy</w:t>
      </w:r>
    </w:p>
    <w:p w:rsidR="00EF2ABE" w:rsidRDefault="00EF2ABE" w:rsidP="00EF2ABE">
      <w:pPr>
        <w:pStyle w:val="ListParagraph"/>
        <w:numPr>
          <w:ilvl w:val="0"/>
          <w:numId w:val="1"/>
        </w:numPr>
        <w:spacing w:after="0" w:line="240" w:lineRule="auto"/>
      </w:pPr>
      <w:r>
        <w:t>Google partners</w:t>
      </w:r>
    </w:p>
    <w:p w:rsidR="00EF2ABE" w:rsidRDefault="00EF2ABE" w:rsidP="00EF2ABE">
      <w:pPr>
        <w:pStyle w:val="ListParagraph"/>
        <w:numPr>
          <w:ilvl w:val="0"/>
          <w:numId w:val="1"/>
        </w:numPr>
        <w:spacing w:after="0" w:line="240" w:lineRule="auto"/>
      </w:pPr>
      <w:r>
        <w:t>Advertising agencies</w:t>
      </w:r>
    </w:p>
    <w:p w:rsidR="00EF2ABE" w:rsidRDefault="00EF2ABE" w:rsidP="00EF2ABE">
      <w:pPr>
        <w:spacing w:after="0" w:line="240" w:lineRule="auto"/>
      </w:pPr>
    </w:p>
    <w:p w:rsidR="00EF2ABE" w:rsidRDefault="00EF2ABE" w:rsidP="00EF2ABE">
      <w:pPr>
        <w:spacing w:after="0" w:line="240" w:lineRule="auto"/>
      </w:pPr>
      <w:r>
        <w:t>In USA – Digital Analytics Association</w:t>
      </w:r>
    </w:p>
    <w:p w:rsidR="00EF2ABE" w:rsidRDefault="00EF2ABE" w:rsidP="00EF2ABE">
      <w:pPr>
        <w:spacing w:after="0" w:line="240" w:lineRule="auto"/>
      </w:pPr>
      <w:r>
        <w:t xml:space="preserve">Digital Academy (LT) provides learning courses- </w:t>
      </w:r>
      <w:r w:rsidR="001A256A">
        <w:t>4</w:t>
      </w:r>
      <w:r>
        <w:t xml:space="preserve"> specialists are </w:t>
      </w:r>
      <w:r w:rsidR="001A256A">
        <w:t xml:space="preserve">currently </w:t>
      </w:r>
      <w:r>
        <w:t xml:space="preserve">employed as trainers. However the self-learning package is available as well. </w:t>
      </w:r>
      <w:r w:rsidR="00382D60">
        <w:t>One of the goals for learning is certification.</w:t>
      </w:r>
    </w:p>
    <w:p w:rsidR="00EF2ABE" w:rsidRDefault="00EF2ABE" w:rsidP="00EF2ABE">
      <w:pPr>
        <w:spacing w:after="0" w:line="240" w:lineRule="auto"/>
      </w:pPr>
      <w:r>
        <w:t xml:space="preserve">Priority area for training is Google </w:t>
      </w:r>
      <w:proofErr w:type="spellStart"/>
      <w:r>
        <w:t>Adwords</w:t>
      </w:r>
      <w:proofErr w:type="spellEnd"/>
      <w:r>
        <w:t xml:space="preserve"> (paid advertising platform)</w:t>
      </w:r>
      <w:r w:rsidR="00382D60">
        <w:t>.</w:t>
      </w:r>
    </w:p>
    <w:p w:rsidR="00B831AF" w:rsidRDefault="00382D60" w:rsidP="007027CC">
      <w:pPr>
        <w:spacing w:after="0" w:line="240" w:lineRule="auto"/>
      </w:pPr>
      <w:r>
        <w:t xml:space="preserve">The Advertising agencies specialize in </w:t>
      </w:r>
      <w:r w:rsidR="002B0AEC">
        <w:t>reporting. The</w:t>
      </w:r>
      <w:r>
        <w:t xml:space="preserve"> current return on investment </w:t>
      </w:r>
      <w:r w:rsidR="002B0AEC">
        <w:t>ROI to advertising market</w:t>
      </w:r>
      <w:r>
        <w:t xml:space="preserve"> is evaluated as 1.45 USD return for 1 USD invested.</w:t>
      </w:r>
      <w:r w:rsidR="00E67358">
        <w:t xml:space="preserve"> </w:t>
      </w:r>
      <w:r w:rsidR="002B0AEC">
        <w:t xml:space="preserve">The agencies take about 10-20% for their work. They also can take responsibility to pay to </w:t>
      </w:r>
      <w:r w:rsidR="008D468B">
        <w:t>Google on behalf of the company (by meeting payment system of Google), and then regularly charge the company for full service</w:t>
      </w:r>
      <w:r w:rsidR="002B0AEC">
        <w:t xml:space="preserve">. On the other hand if the advertising agency is small and it does not have sufficient turnover, the advertising payment </w:t>
      </w:r>
      <w:r w:rsidR="004D65B0">
        <w:t xml:space="preserve">to Google directly </w:t>
      </w:r>
      <w:r w:rsidR="002B0AEC">
        <w:t>is transferred to the company. The VAT tax is applied.</w:t>
      </w:r>
      <w:r w:rsidR="007027CC" w:rsidRPr="007027CC">
        <w:t xml:space="preserve"> </w:t>
      </w:r>
      <w:r w:rsidR="007027CC">
        <w:t xml:space="preserve">Recently in LT there are about 34 agencies. </w:t>
      </w:r>
    </w:p>
    <w:p w:rsidR="007027CC" w:rsidRDefault="007027CC" w:rsidP="007027CC">
      <w:pPr>
        <w:spacing w:after="0" w:line="240" w:lineRule="auto"/>
      </w:pPr>
      <w:r>
        <w:t>The organizations can do their analytics and advertising with Google platforms</w:t>
      </w:r>
      <w:r w:rsidR="005115CB">
        <w:t xml:space="preserve"> by</w:t>
      </w:r>
      <w:r>
        <w:t xml:space="preserve"> themselves as well.</w:t>
      </w:r>
    </w:p>
    <w:p w:rsidR="007027CC" w:rsidRDefault="007027CC" w:rsidP="00EF2ABE">
      <w:pPr>
        <w:spacing w:after="0" w:line="240" w:lineRule="auto"/>
      </w:pPr>
    </w:p>
    <w:p w:rsidR="007027CC" w:rsidRDefault="002B0AEC" w:rsidP="00EF2ABE">
      <w:pPr>
        <w:spacing w:after="0" w:line="240" w:lineRule="auto"/>
      </w:pPr>
      <w:r>
        <w:t xml:space="preserve">Payment to Google has threshold principle (automatic payment): either 30 days or limit threshold “stairways” (depending which is achieved quicker). The threshold means that the payment is made by fixed sums: first balance </w:t>
      </w:r>
      <w:r w:rsidR="002449AF">
        <w:t xml:space="preserve">to be </w:t>
      </w:r>
      <w:r>
        <w:t>covered is 50 USD (or EUR by choice of company). The money should be assigned in the account. If the money is missing the c</w:t>
      </w:r>
      <w:r w:rsidR="007027CC">
        <w:t xml:space="preserve">ampaign will stop and after replenishment company should initiate payment and pay a little more. </w:t>
      </w:r>
      <w:r w:rsidR="002449AF">
        <w:t>Then the threshold value can be set as 100, 200, 300 or 500 USD (or 30 days condition remains).</w:t>
      </w:r>
    </w:p>
    <w:p w:rsidR="007027CC" w:rsidRDefault="007027CC" w:rsidP="00EF2ABE">
      <w:pPr>
        <w:spacing w:after="0" w:line="240" w:lineRule="auto"/>
      </w:pPr>
    </w:p>
    <w:p w:rsidR="009161D2" w:rsidRDefault="009161D2" w:rsidP="00EF2ABE">
      <w:pPr>
        <w:spacing w:after="0" w:line="240" w:lineRule="auto"/>
      </w:pPr>
      <w:r>
        <w:t>Professional specialists seek for cer</w:t>
      </w:r>
      <w:r w:rsidR="005A0A03">
        <w:t>t</w:t>
      </w:r>
      <w:r>
        <w:t xml:space="preserve">ification. In LT their number is increasing: </w:t>
      </w:r>
      <w:r w:rsidR="005A0A03">
        <w:t xml:space="preserve">in </w:t>
      </w:r>
      <w:r w:rsidR="005A0A03">
        <w:rPr>
          <w:lang w:val="lt-LT"/>
        </w:rPr>
        <w:t xml:space="preserve">the beginning of </w:t>
      </w:r>
      <w:r w:rsidR="005A0A03">
        <w:t xml:space="preserve">2014 </w:t>
      </w:r>
      <w:r>
        <w:t>there were only 4 certified specialists</w:t>
      </w:r>
      <w:r w:rsidR="005A0A03">
        <w:t>,</w:t>
      </w:r>
      <w:r>
        <w:t xml:space="preserve"> and on January 1, 2015 – there were 101 certified specialists. </w:t>
      </w:r>
    </w:p>
    <w:p w:rsidR="00C31575" w:rsidRDefault="00C31575" w:rsidP="00EF2ABE">
      <w:pPr>
        <w:spacing w:after="0" w:line="240" w:lineRule="auto"/>
      </w:pPr>
    </w:p>
    <w:p w:rsidR="00C31575" w:rsidRPr="006634BB" w:rsidRDefault="00C31575" w:rsidP="00EF2ABE">
      <w:pPr>
        <w:spacing w:after="0" w:line="240" w:lineRule="auto"/>
      </w:pPr>
      <w:r>
        <w:t>The learning opportunity for student is participation in Google Online Marketing challenge (GOMC).</w:t>
      </w:r>
      <w:r w:rsidR="006634BB">
        <w:t xml:space="preserve"> Total duration </w:t>
      </w:r>
      <w:r w:rsidR="00166FB7">
        <w:t xml:space="preserve">in international challenge is </w:t>
      </w:r>
      <w:r w:rsidR="006634BB">
        <w:t xml:space="preserve">approx. 5 weeks. Advertising budget awarded by Google is 250 USD, real company (business or non-profit) is advertised online by Google </w:t>
      </w:r>
      <w:proofErr w:type="spellStart"/>
      <w:r w:rsidR="006634BB">
        <w:t>Adwords</w:t>
      </w:r>
      <w:proofErr w:type="spellEnd"/>
      <w:r w:rsidR="006634BB">
        <w:t xml:space="preserve"> for 3 weeks)</w:t>
      </w:r>
    </w:p>
    <w:p w:rsidR="00382D60" w:rsidRDefault="00382D60" w:rsidP="00EF2ABE">
      <w:pPr>
        <w:spacing w:after="0" w:line="240" w:lineRule="auto"/>
      </w:pPr>
    </w:p>
    <w:p w:rsidR="00382D60" w:rsidRPr="000D3460" w:rsidRDefault="00382D60" w:rsidP="00EF2ABE">
      <w:pPr>
        <w:spacing w:after="0" w:line="240" w:lineRule="auto"/>
        <w:rPr>
          <w:b/>
        </w:rPr>
      </w:pPr>
      <w:r w:rsidRPr="000D3460">
        <w:rPr>
          <w:b/>
        </w:rPr>
        <w:t xml:space="preserve">Certification: </w:t>
      </w:r>
    </w:p>
    <w:p w:rsidR="00382D60" w:rsidRDefault="00382D60" w:rsidP="00EF2ABE">
      <w:pPr>
        <w:spacing w:after="0" w:line="240" w:lineRule="auto"/>
      </w:pPr>
      <w:r>
        <w:t xml:space="preserve">Different certificates for Google Analytics and Google </w:t>
      </w:r>
      <w:proofErr w:type="spellStart"/>
      <w:r>
        <w:t>Adwords</w:t>
      </w:r>
      <w:proofErr w:type="spellEnd"/>
      <w:r>
        <w:t>.</w:t>
      </w:r>
    </w:p>
    <w:p w:rsidR="00382D60" w:rsidRDefault="000D3460" w:rsidP="00EF2ABE">
      <w:pPr>
        <w:spacing w:after="0" w:line="240" w:lineRule="auto"/>
      </w:pPr>
      <w:r>
        <w:lastRenderedPageBreak/>
        <w:t xml:space="preserve">The certification for Google partners is free. Register </w:t>
      </w:r>
      <w:hyperlink r:id="rId5" w:history="1">
        <w:r w:rsidRPr="00E27901">
          <w:rPr>
            <w:rStyle w:val="Hyperlink"/>
          </w:rPr>
          <w:t>www.google.com/partners</w:t>
        </w:r>
      </w:hyperlink>
    </w:p>
    <w:p w:rsidR="000D3460" w:rsidRDefault="000D3460" w:rsidP="00EF2ABE">
      <w:pPr>
        <w:spacing w:after="0" w:line="240" w:lineRule="auto"/>
        <w:rPr>
          <w:lang w:val="lt-LT"/>
        </w:rPr>
      </w:pPr>
      <w:r>
        <w:t xml:space="preserve">For certification you need to answer 70 questions during 80 minutes with 80% correct answers. The </w:t>
      </w:r>
      <w:r w:rsidR="009161D2">
        <w:t>form of awarding certificate is the online link. C</w:t>
      </w:r>
      <w:r>
        <w:t>ertificate is valid for 18</w:t>
      </w:r>
      <w:r>
        <w:rPr>
          <w:lang w:val="lt-LT"/>
        </w:rPr>
        <w:t xml:space="preserve"> months</w:t>
      </w:r>
      <w:r w:rsidR="009161D2">
        <w:rPr>
          <w:lang w:val="lt-LT"/>
        </w:rPr>
        <w:t>.</w:t>
      </w:r>
      <w:r w:rsidR="00234833">
        <w:rPr>
          <w:lang w:val="lt-LT"/>
        </w:rPr>
        <w:t xml:space="preserve"> </w:t>
      </w:r>
    </w:p>
    <w:p w:rsidR="009161D2" w:rsidRPr="000D3460" w:rsidRDefault="009161D2" w:rsidP="00EF2ABE">
      <w:pPr>
        <w:spacing w:after="0" w:line="240" w:lineRule="auto"/>
        <w:rPr>
          <w:lang w:val="lt-LT"/>
        </w:rPr>
      </w:pPr>
    </w:p>
    <w:p w:rsidR="00EF2ABE" w:rsidRDefault="00891C46" w:rsidP="00EF2ABE">
      <w:pPr>
        <w:spacing w:after="0" w:line="240" w:lineRule="auto"/>
      </w:pPr>
      <w:r>
        <w:t>The Google certification:</w:t>
      </w:r>
    </w:p>
    <w:p w:rsidR="00891C46" w:rsidRDefault="00891C46" w:rsidP="00891C46">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891C46">
        <w:rPr>
          <w:rFonts w:ascii="Helvetica" w:eastAsia="Times New Roman" w:hAnsi="Helvetica" w:cs="Helvetica"/>
          <w:color w:val="212121"/>
          <w:sz w:val="20"/>
          <w:szCs w:val="20"/>
        </w:rPr>
        <w:t>AdWords certified professional certificate is awarded for passing 2 of the AdWords certification exams— the AdWords Fundamentals exam and one of the following: Search Advertising, Display Advertising, Mobile Advertising, Video Advertising, or Shopping Advertising.</w:t>
      </w:r>
    </w:p>
    <w:p w:rsidR="00891C46" w:rsidRPr="00175644" w:rsidRDefault="00175644" w:rsidP="00175644">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175644">
        <w:rPr>
          <w:rFonts w:ascii="Helvetica" w:eastAsia="Times New Roman" w:hAnsi="Helvetica" w:cs="Helvetica"/>
          <w:color w:val="212121"/>
          <w:sz w:val="20"/>
          <w:szCs w:val="20"/>
        </w:rPr>
        <w:t xml:space="preserve">Analytics certified: </w:t>
      </w:r>
      <w:r w:rsidRPr="00175644">
        <w:rPr>
          <w:rFonts w:ascii="Helvetica" w:eastAsia="Times New Roman" w:hAnsi="Helvetica" w:cs="Helvetica"/>
          <w:color w:val="212121"/>
          <w:sz w:val="20"/>
          <w:szCs w:val="20"/>
        </w:rPr>
        <w:br/>
      </w:r>
      <w:hyperlink r:id="rId6" w:anchor="p_overview" w:history="1">
        <w:r w:rsidRPr="00175644">
          <w:rPr>
            <w:rStyle w:val="Hyperlink"/>
            <w:rFonts w:ascii="Helvetica" w:eastAsia="Times New Roman" w:hAnsi="Helvetica" w:cs="Helvetica"/>
            <w:sz w:val="20"/>
            <w:szCs w:val="20"/>
          </w:rPr>
          <w:t>https://www.google.com/partners/#p_overview</w:t>
        </w:r>
      </w:hyperlink>
      <w:r w:rsidRPr="00175644">
        <w:rPr>
          <w:rFonts w:ascii="Helvetica" w:eastAsia="Times New Roman" w:hAnsi="Helvetica" w:cs="Helvetica"/>
          <w:color w:val="212121"/>
          <w:sz w:val="20"/>
          <w:szCs w:val="20"/>
        </w:rPr>
        <w:br/>
      </w:r>
      <w:hyperlink r:id="rId7" w:anchor="p_analyticscertification" w:history="1">
        <w:r w:rsidRPr="00175644">
          <w:rPr>
            <w:rStyle w:val="Hyperlink"/>
            <w:rFonts w:ascii="Helvetica" w:eastAsia="Times New Roman" w:hAnsi="Helvetica" w:cs="Helvetica"/>
            <w:sz w:val="20"/>
            <w:szCs w:val="20"/>
          </w:rPr>
          <w:t>https://www.google.com/partners/#p_analyticscertification</w:t>
        </w:r>
      </w:hyperlink>
      <w:r w:rsidRPr="00175644">
        <w:rPr>
          <w:rFonts w:ascii="Helvetica" w:eastAsia="Times New Roman" w:hAnsi="Helvetica" w:cs="Helvetica"/>
          <w:color w:val="212121"/>
          <w:sz w:val="20"/>
          <w:szCs w:val="20"/>
        </w:rPr>
        <w:br/>
        <w:t>Exam study guide : Use these video courses provided by the Google Analytics Academy to help you study for the Google Analytics Individual Qualification Exam</w:t>
      </w:r>
      <w:r w:rsidRPr="00175644">
        <w:rPr>
          <w:rFonts w:ascii="Helvetica" w:eastAsia="Times New Roman" w:hAnsi="Helvetica" w:cs="Helvetica"/>
          <w:color w:val="212121"/>
          <w:sz w:val="20"/>
          <w:szCs w:val="20"/>
        </w:rPr>
        <w:br/>
        <w:t>CONTINUE READING: Digital Analytics Fundamentals</w:t>
      </w:r>
      <w:r w:rsidR="00F57688">
        <w:rPr>
          <w:rFonts w:ascii="Helvetica" w:eastAsia="Times New Roman" w:hAnsi="Helvetica" w:cs="Helvetica"/>
          <w:color w:val="212121"/>
          <w:sz w:val="20"/>
          <w:szCs w:val="20"/>
        </w:rPr>
        <w:t xml:space="preserve"> (provided by GOMC)</w:t>
      </w:r>
    </w:p>
    <w:p w:rsidR="00891C46" w:rsidRPr="00EF2ABE" w:rsidRDefault="00891C46" w:rsidP="00EF2ABE">
      <w:pPr>
        <w:spacing w:after="0" w:line="240" w:lineRule="auto"/>
      </w:pPr>
    </w:p>
    <w:p w:rsidR="003A7520" w:rsidRDefault="003A7520" w:rsidP="00EF2ABE">
      <w:pPr>
        <w:spacing w:after="0" w:line="240" w:lineRule="auto"/>
      </w:pPr>
      <w:r w:rsidRPr="00BB532C">
        <w:rPr>
          <w:b/>
        </w:rPr>
        <w:t>Main concepts.</w:t>
      </w:r>
      <w:r>
        <w:t xml:space="preserve"> The functioning principles of Google Analytics</w:t>
      </w:r>
    </w:p>
    <w:p w:rsidR="0026478C" w:rsidRDefault="006709BF" w:rsidP="00EF2ABE">
      <w:pPr>
        <w:spacing w:after="0" w:line="240" w:lineRule="auto"/>
      </w:pPr>
      <w:r>
        <w:t xml:space="preserve">The Website can be tracked by Google analytics tool. In order to start tracking the website should be registered in Google analytics account of the analyst (he can have up to 100 accounts) and the tracking code should be embedded into the website itself. There are several ways of embedding tracking code depending on the website design technology (either insert generated code number to blogger, or insert html code to each webpage, or insert code to template for </w:t>
      </w:r>
      <w:proofErr w:type="spellStart"/>
      <w:r>
        <w:t>php</w:t>
      </w:r>
      <w:proofErr w:type="spellEnd"/>
      <w:r>
        <w:t xml:space="preserve"> pages). </w:t>
      </w:r>
    </w:p>
    <w:p w:rsidR="006709BF" w:rsidRDefault="006709BF" w:rsidP="00EF2ABE">
      <w:pPr>
        <w:spacing w:after="0" w:line="240" w:lineRule="auto"/>
      </w:pPr>
      <w:r>
        <w:t xml:space="preserve">The </w:t>
      </w:r>
      <w:r w:rsidR="0026478C" w:rsidRPr="0026478C">
        <w:rPr>
          <w:b/>
        </w:rPr>
        <w:t xml:space="preserve">website </w:t>
      </w:r>
      <w:r w:rsidR="0026478C">
        <w:t xml:space="preserve">tracking is just one option- other data, such </w:t>
      </w:r>
      <w:r w:rsidR="0026478C" w:rsidRPr="00504E47">
        <w:rPr>
          <w:b/>
        </w:rPr>
        <w:t xml:space="preserve">as </w:t>
      </w:r>
      <w:r w:rsidR="00504E47" w:rsidRPr="00504E47">
        <w:rPr>
          <w:b/>
        </w:rPr>
        <w:t>PC java script</w:t>
      </w:r>
      <w:r w:rsidR="00504E47">
        <w:t xml:space="preserve">, </w:t>
      </w:r>
      <w:r w:rsidRPr="0026478C">
        <w:rPr>
          <w:b/>
        </w:rPr>
        <w:t>mobile presence</w:t>
      </w:r>
      <w:r w:rsidR="0026478C" w:rsidRPr="0026478C">
        <w:rPr>
          <w:b/>
        </w:rPr>
        <w:t>, POS, data import from door cards, credit cards, vending machines</w:t>
      </w:r>
      <w:r>
        <w:t xml:space="preserve"> can be tracked as well.</w:t>
      </w:r>
    </w:p>
    <w:p w:rsidR="006709BF" w:rsidRDefault="00022358" w:rsidP="00EF2ABE">
      <w:pPr>
        <w:spacing w:after="0" w:line="240" w:lineRule="auto"/>
      </w:pPr>
      <w:r>
        <w:t xml:space="preserve">The Google analytic tracking starts form the moment of registering. The Standard analysis and reports is readily available, and custom reports can be made by analyst – all reports start collecting data only from the moment of setting particular </w:t>
      </w:r>
      <w:r w:rsidR="005C6B10">
        <w:t>request without rearrangement of historical info, and without recovery possibility in case of deleting it. The analytic settings are processed in separate Views (up to 25). Each view can have different filters and settings. One View should always contain full statistical data.</w:t>
      </w:r>
    </w:p>
    <w:p w:rsidR="003A7520" w:rsidRDefault="003A7520" w:rsidP="00EF2ABE">
      <w:pPr>
        <w:spacing w:after="0" w:line="240" w:lineRule="auto"/>
      </w:pPr>
      <w:r w:rsidRPr="00BB532C">
        <w:rPr>
          <w:b/>
        </w:rPr>
        <w:t>Administrator area.</w:t>
      </w:r>
      <w:r>
        <w:t xml:space="preserve"> Reviewing Google Analytics Settings: accounts, properties, views. Administration of users, creating new profiles, using main data filters.</w:t>
      </w:r>
    </w:p>
    <w:p w:rsidR="003A7520" w:rsidRPr="00FD0246" w:rsidRDefault="003A7520" w:rsidP="005C071E">
      <w:pPr>
        <w:pStyle w:val="ListParagraph"/>
        <w:numPr>
          <w:ilvl w:val="0"/>
          <w:numId w:val="1"/>
        </w:numPr>
        <w:shd w:val="clear" w:color="auto" w:fill="FFFF00"/>
        <w:spacing w:after="0" w:line="240" w:lineRule="auto"/>
      </w:pPr>
      <w:r w:rsidRPr="00FD0246">
        <w:t>Practical task: Creating profile. Application of basic filters</w:t>
      </w:r>
    </w:p>
    <w:p w:rsidR="009E7313" w:rsidRPr="00FD0246" w:rsidRDefault="009E7313" w:rsidP="005C071E">
      <w:pPr>
        <w:pStyle w:val="ListParagraph"/>
        <w:numPr>
          <w:ilvl w:val="0"/>
          <w:numId w:val="6"/>
        </w:numPr>
        <w:shd w:val="clear" w:color="auto" w:fill="FFFF00"/>
        <w:spacing w:after="0" w:line="240" w:lineRule="auto"/>
      </w:pPr>
      <w:r w:rsidRPr="00FD0246">
        <w:t xml:space="preserve">Observe settings of the profile: Account, Property, View. </w:t>
      </w:r>
    </w:p>
    <w:p w:rsidR="009E7313" w:rsidRPr="00FD0246" w:rsidRDefault="009E7313" w:rsidP="005C071E">
      <w:pPr>
        <w:pStyle w:val="ListParagraph"/>
        <w:numPr>
          <w:ilvl w:val="0"/>
          <w:numId w:val="6"/>
        </w:numPr>
        <w:shd w:val="clear" w:color="auto" w:fill="FFFF00"/>
        <w:spacing w:after="0" w:line="240" w:lineRule="auto"/>
      </w:pPr>
      <w:r w:rsidRPr="00FD0246">
        <w:t xml:space="preserve">Leave standard view and create new view </w:t>
      </w:r>
      <w:r w:rsidR="004F3D88" w:rsidRPr="00FD0246">
        <w:t>(</w:t>
      </w:r>
      <w:proofErr w:type="spellStart"/>
      <w:r w:rsidR="004F3D88" w:rsidRPr="00FD0246">
        <w:t>MyFilter</w:t>
      </w:r>
      <w:proofErr w:type="spellEnd"/>
      <w:r w:rsidR="004F3D88" w:rsidRPr="00FD0246">
        <w:t xml:space="preserve">) </w:t>
      </w:r>
      <w:r w:rsidRPr="00FD0246">
        <w:t>for filtered information</w:t>
      </w:r>
    </w:p>
    <w:p w:rsidR="009E7313" w:rsidRPr="00FD0246" w:rsidRDefault="00067F72" w:rsidP="005C071E">
      <w:pPr>
        <w:pStyle w:val="ListParagraph"/>
        <w:numPr>
          <w:ilvl w:val="0"/>
          <w:numId w:val="6"/>
        </w:numPr>
        <w:shd w:val="clear" w:color="auto" w:fill="FFFF00"/>
        <w:spacing w:after="0" w:line="240" w:lineRule="auto"/>
      </w:pPr>
      <w:r w:rsidRPr="00FD0246">
        <w:t>Attach new user to the account level and the view level</w:t>
      </w:r>
    </w:p>
    <w:p w:rsidR="00067F72" w:rsidRPr="00FD0246" w:rsidRDefault="00FD0246" w:rsidP="005C071E">
      <w:pPr>
        <w:pStyle w:val="ListParagraph"/>
        <w:numPr>
          <w:ilvl w:val="0"/>
          <w:numId w:val="6"/>
        </w:numPr>
        <w:shd w:val="clear" w:color="auto" w:fill="FFFF00"/>
        <w:spacing w:after="0" w:line="240" w:lineRule="auto"/>
      </w:pPr>
      <w:r w:rsidRPr="00FD0246">
        <w:t xml:space="preserve">See the main menu of standard accounts: </w:t>
      </w:r>
    </w:p>
    <w:p w:rsidR="0029092D" w:rsidRDefault="00871EB2" w:rsidP="005C071E">
      <w:pPr>
        <w:pStyle w:val="ListParagraph"/>
        <w:numPr>
          <w:ilvl w:val="0"/>
          <w:numId w:val="6"/>
        </w:numPr>
        <w:shd w:val="clear" w:color="auto" w:fill="FFFF00"/>
        <w:spacing w:after="0" w:line="240" w:lineRule="auto"/>
      </w:pPr>
      <w:r>
        <w:t xml:space="preserve">HOME </w:t>
      </w:r>
      <w:r w:rsidR="005D6C84">
        <w:t>me</w:t>
      </w:r>
      <w:r w:rsidR="0029092D">
        <w:t>n</w:t>
      </w:r>
      <w:r w:rsidR="005D6C84">
        <w:t xml:space="preserve">u- </w:t>
      </w:r>
      <w:r w:rsidR="002F3B5C">
        <w:t>Left side menu board: nine menu items. Google is constantly changing the functions.</w:t>
      </w:r>
    </w:p>
    <w:p w:rsidR="002F3B5C" w:rsidRDefault="002F3B5C" w:rsidP="005C071E">
      <w:pPr>
        <w:pStyle w:val="ListParagraph"/>
        <w:shd w:val="clear" w:color="auto" w:fill="FFFF00"/>
        <w:spacing w:after="0" w:line="240" w:lineRule="auto"/>
      </w:pPr>
      <w:r>
        <w:t xml:space="preserve"> The newest ones and most efficient are:</w:t>
      </w:r>
    </w:p>
    <w:p w:rsidR="00FD0246" w:rsidRDefault="002F3B5C" w:rsidP="005C071E">
      <w:pPr>
        <w:pStyle w:val="ListParagraph"/>
        <w:numPr>
          <w:ilvl w:val="1"/>
          <w:numId w:val="6"/>
        </w:numPr>
        <w:shd w:val="clear" w:color="auto" w:fill="FFFF00"/>
        <w:spacing w:after="0" w:line="240" w:lineRule="auto"/>
      </w:pPr>
      <w:r>
        <w:t xml:space="preserve"> Dashboard (selection of statistics for constant monitoring)</w:t>
      </w:r>
    </w:p>
    <w:p w:rsidR="002F3B5C" w:rsidRDefault="002F3B5C" w:rsidP="005C071E">
      <w:pPr>
        <w:pStyle w:val="ListParagraph"/>
        <w:numPr>
          <w:ilvl w:val="1"/>
          <w:numId w:val="6"/>
        </w:numPr>
        <w:shd w:val="clear" w:color="auto" w:fill="FFFF00"/>
        <w:spacing w:after="0" w:line="240" w:lineRule="auto"/>
      </w:pPr>
      <w:r>
        <w:t>Shortcuts (the path of all steps which were needed to create custom report are memorized as one –click link) for future immediate report generating</w:t>
      </w:r>
    </w:p>
    <w:p w:rsidR="00871EB2" w:rsidRDefault="002F3B5C" w:rsidP="005C071E">
      <w:pPr>
        <w:pStyle w:val="ListParagraph"/>
        <w:numPr>
          <w:ilvl w:val="1"/>
          <w:numId w:val="6"/>
        </w:numPr>
        <w:shd w:val="clear" w:color="auto" w:fill="FFFF00"/>
        <w:spacing w:after="0" w:line="240" w:lineRule="auto"/>
      </w:pPr>
      <w:r>
        <w:t xml:space="preserve">Intelligence (Events) – automated Google service showing unusual rare </w:t>
      </w:r>
      <w:r w:rsidR="00871EB2">
        <w:t>occurrences (especially useful for mobile), good place to start analysis.</w:t>
      </w:r>
    </w:p>
    <w:p w:rsidR="002F3B5C" w:rsidRDefault="00871EB2" w:rsidP="005C071E">
      <w:pPr>
        <w:pStyle w:val="ListParagraph"/>
        <w:numPr>
          <w:ilvl w:val="1"/>
          <w:numId w:val="6"/>
        </w:numPr>
        <w:shd w:val="clear" w:color="auto" w:fill="FFFF00"/>
        <w:spacing w:after="0" w:line="240" w:lineRule="auto"/>
      </w:pPr>
      <w:r>
        <w:t>Real-time statistics. General lag for Google analytics statistics is 18-48 hours, Paid analytics 1-2 hours lag.</w:t>
      </w:r>
      <w:r w:rsidR="002F3B5C">
        <w:t xml:space="preserve"> </w:t>
      </w:r>
    </w:p>
    <w:p w:rsidR="0029092D" w:rsidRDefault="0029092D" w:rsidP="005C071E">
      <w:pPr>
        <w:pStyle w:val="ListParagraph"/>
        <w:shd w:val="clear" w:color="auto" w:fill="FFFF00"/>
        <w:spacing w:after="0" w:line="240" w:lineRule="auto"/>
      </w:pPr>
      <w:r>
        <w:t>The classical menu items are:</w:t>
      </w:r>
    </w:p>
    <w:p w:rsidR="0029092D" w:rsidRDefault="0029092D" w:rsidP="005C071E">
      <w:pPr>
        <w:pStyle w:val="ListParagraph"/>
        <w:numPr>
          <w:ilvl w:val="1"/>
          <w:numId w:val="6"/>
        </w:numPr>
        <w:shd w:val="clear" w:color="auto" w:fill="FFFF00"/>
        <w:spacing w:after="0" w:line="240" w:lineRule="auto"/>
      </w:pPr>
      <w:r>
        <w:t>Audience</w:t>
      </w:r>
    </w:p>
    <w:p w:rsidR="0029092D" w:rsidRDefault="0029092D" w:rsidP="005C071E">
      <w:pPr>
        <w:pStyle w:val="ListParagraph"/>
        <w:numPr>
          <w:ilvl w:val="1"/>
          <w:numId w:val="6"/>
        </w:numPr>
        <w:shd w:val="clear" w:color="auto" w:fill="FFFF00"/>
        <w:spacing w:after="0" w:line="240" w:lineRule="auto"/>
      </w:pPr>
      <w:r>
        <w:lastRenderedPageBreak/>
        <w:t>Acquisition</w:t>
      </w:r>
    </w:p>
    <w:p w:rsidR="0029092D" w:rsidRDefault="0029092D" w:rsidP="005C071E">
      <w:pPr>
        <w:pStyle w:val="ListParagraph"/>
        <w:numPr>
          <w:ilvl w:val="1"/>
          <w:numId w:val="6"/>
        </w:numPr>
        <w:shd w:val="clear" w:color="auto" w:fill="FFFF00"/>
        <w:spacing w:after="0" w:line="240" w:lineRule="auto"/>
      </w:pPr>
      <w:r>
        <w:t>Behaviour</w:t>
      </w:r>
    </w:p>
    <w:p w:rsidR="00E32185" w:rsidRDefault="0029092D" w:rsidP="005C071E">
      <w:pPr>
        <w:pStyle w:val="ListParagraph"/>
        <w:numPr>
          <w:ilvl w:val="1"/>
          <w:numId w:val="6"/>
        </w:numPr>
        <w:shd w:val="clear" w:color="auto" w:fill="FFFF00"/>
        <w:spacing w:after="0" w:line="240" w:lineRule="auto"/>
      </w:pPr>
      <w:r>
        <w:t xml:space="preserve">Conversions – goals, </w:t>
      </w:r>
    </w:p>
    <w:p w:rsidR="0029092D" w:rsidRDefault="00E32185" w:rsidP="005C071E">
      <w:pPr>
        <w:pStyle w:val="ListParagraph"/>
        <w:numPr>
          <w:ilvl w:val="1"/>
          <w:numId w:val="6"/>
        </w:numPr>
        <w:shd w:val="clear" w:color="auto" w:fill="FFFF00"/>
        <w:spacing w:after="0" w:line="240" w:lineRule="auto"/>
      </w:pPr>
      <w:r>
        <w:t>E</w:t>
      </w:r>
      <w:r w:rsidR="0029092D">
        <w:t>commerce</w:t>
      </w:r>
    </w:p>
    <w:p w:rsidR="0029092D" w:rsidRPr="00FD0246" w:rsidRDefault="00041FA4" w:rsidP="005C071E">
      <w:pPr>
        <w:pStyle w:val="ListParagraph"/>
        <w:shd w:val="clear" w:color="auto" w:fill="FFFF00"/>
        <w:spacing w:after="0" w:line="240" w:lineRule="auto"/>
      </w:pPr>
      <w:r>
        <w:t xml:space="preserve">All the menu items have submenus, filtering possibilities, graphical visualisation, standard set of evaluation metrics and their extended selection. </w:t>
      </w:r>
    </w:p>
    <w:p w:rsidR="003A7520" w:rsidRDefault="003A7520" w:rsidP="00EF2ABE">
      <w:pPr>
        <w:spacing w:after="0" w:line="240" w:lineRule="auto"/>
      </w:pPr>
      <w:r w:rsidRPr="00BB532C">
        <w:rPr>
          <w:b/>
        </w:rPr>
        <w:t>Standard reports.</w:t>
      </w:r>
      <w:r>
        <w:t xml:space="preserve"> Review of main reports: Audience, Acquisition, </w:t>
      </w:r>
      <w:r w:rsidR="00203D28">
        <w:t>B</w:t>
      </w:r>
      <w:r>
        <w:t xml:space="preserve">ehaviour. Who are our visitors, where they come from, what </w:t>
      </w:r>
      <w:r w:rsidR="00203D28">
        <w:t>they are</w:t>
      </w:r>
      <w:r>
        <w:t xml:space="preserve"> doing in the website. </w:t>
      </w:r>
    </w:p>
    <w:p w:rsidR="003A7520" w:rsidRDefault="003A7520" w:rsidP="008F7A44">
      <w:pPr>
        <w:pStyle w:val="ListParagraph"/>
        <w:numPr>
          <w:ilvl w:val="0"/>
          <w:numId w:val="1"/>
        </w:numPr>
        <w:shd w:val="clear" w:color="auto" w:fill="FFFF00"/>
        <w:spacing w:after="0" w:line="240" w:lineRule="auto"/>
      </w:pPr>
      <w:r>
        <w:t>Practical task: Brief analysis of users: returning versus new visitors, efficiency of media sources, popular pages of website.</w:t>
      </w:r>
    </w:p>
    <w:p w:rsidR="00555BAF" w:rsidRDefault="00555BAF" w:rsidP="00EF2ABE">
      <w:pPr>
        <w:spacing w:after="0" w:line="240" w:lineRule="auto"/>
        <w:rPr>
          <w:b/>
        </w:rPr>
      </w:pPr>
    </w:p>
    <w:p w:rsidR="003A7520" w:rsidRDefault="003A7520" w:rsidP="00EF2ABE">
      <w:pPr>
        <w:spacing w:after="0" w:line="240" w:lineRule="auto"/>
      </w:pPr>
      <w:r w:rsidRPr="00BB532C">
        <w:rPr>
          <w:b/>
        </w:rPr>
        <w:t>Goals and ecommerce.</w:t>
      </w:r>
      <w:r>
        <w:t xml:space="preserve"> Observing and evaluating user activities- possibilities of setting and using goals, defining goals and their preview, extended goal statistics: Funnels and Goal flow. Ecommerce settings, defining indicators and their preview. </w:t>
      </w:r>
    </w:p>
    <w:p w:rsidR="003A7520" w:rsidRDefault="003A7520" w:rsidP="008F7A44">
      <w:pPr>
        <w:pStyle w:val="ListParagraph"/>
        <w:numPr>
          <w:ilvl w:val="0"/>
          <w:numId w:val="1"/>
        </w:numPr>
        <w:shd w:val="clear" w:color="auto" w:fill="FFFF00"/>
        <w:spacing w:after="0" w:line="240" w:lineRule="auto"/>
      </w:pPr>
      <w:r>
        <w:t>Practical task: Set the Goal</w:t>
      </w:r>
    </w:p>
    <w:p w:rsidR="00555BAF" w:rsidRDefault="00555BAF" w:rsidP="00EF2ABE">
      <w:pPr>
        <w:spacing w:after="0" w:line="240" w:lineRule="auto"/>
        <w:rPr>
          <w:b/>
        </w:rPr>
      </w:pPr>
    </w:p>
    <w:p w:rsidR="003A7520" w:rsidRDefault="003A7520" w:rsidP="00EF2ABE">
      <w:pPr>
        <w:spacing w:after="0" w:line="240" w:lineRule="auto"/>
      </w:pPr>
      <w:r w:rsidRPr="00BB532C">
        <w:rPr>
          <w:b/>
        </w:rPr>
        <w:t>Channels and their interconnections.</w:t>
      </w:r>
      <w:r>
        <w:t xml:space="preserve"> Multichannel funnels statistics shows the interplay among different sources of user flows. Concept of Assisted conversions. Channels with different aims: for increasing awareness or generating conversions (i.e. branding versus performance)</w:t>
      </w:r>
    </w:p>
    <w:p w:rsidR="003A7520" w:rsidRDefault="003A7520" w:rsidP="00FC6F51">
      <w:pPr>
        <w:pStyle w:val="ListParagraph"/>
        <w:numPr>
          <w:ilvl w:val="0"/>
          <w:numId w:val="1"/>
        </w:numPr>
        <w:shd w:val="clear" w:color="auto" w:fill="FFFF00"/>
        <w:spacing w:after="0" w:line="240" w:lineRule="auto"/>
      </w:pPr>
      <w:r>
        <w:t>Practical task: Setting assisted conversions and their analysis</w:t>
      </w:r>
    </w:p>
    <w:p w:rsidR="00FC6F51" w:rsidRDefault="006D5BA8" w:rsidP="00EF2ABE">
      <w:pPr>
        <w:spacing w:after="0" w:line="240" w:lineRule="auto"/>
      </w:pPr>
      <w:r w:rsidRPr="006D5BA8">
        <w:t>They explore how the flow sources interplay among themselves; what are the assisting conversions. increasing awareness versus conversion rate.</w:t>
      </w:r>
    </w:p>
    <w:p w:rsidR="00A522DA" w:rsidRDefault="00A522DA" w:rsidP="00EF2ABE">
      <w:pPr>
        <w:spacing w:after="0" w:line="240" w:lineRule="auto"/>
      </w:pPr>
      <w:r>
        <w:t xml:space="preserve">Conversion is any action of the visitor which shows his inclination to further buying or expressing </w:t>
      </w:r>
      <w:proofErr w:type="gramStart"/>
      <w:r>
        <w:t>awareness :</w:t>
      </w:r>
      <w:proofErr w:type="gramEnd"/>
    </w:p>
    <w:p w:rsidR="00A522DA" w:rsidRDefault="00A522DA" w:rsidP="00EF2ABE">
      <w:pPr>
        <w:spacing w:after="0" w:line="240" w:lineRule="auto"/>
      </w:pPr>
      <w:r>
        <w:rPr>
          <w:noProof/>
          <w:lang w:val="en-US"/>
        </w:rPr>
        <w:drawing>
          <wp:inline distT="0" distB="0" distL="0" distR="0" wp14:anchorId="4EF02711" wp14:editId="6E17A8FD">
            <wp:extent cx="4106872" cy="2164753"/>
            <wp:effectExtent l="0" t="0" r="825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07132" cy="2164890"/>
                    </a:xfrm>
                    <a:prstGeom prst="rect">
                      <a:avLst/>
                    </a:prstGeom>
                  </pic:spPr>
                </pic:pic>
              </a:graphicData>
            </a:graphic>
          </wp:inline>
        </w:drawing>
      </w:r>
    </w:p>
    <w:p w:rsidR="00A522DA" w:rsidRDefault="00C50C65" w:rsidP="00EF2ABE">
      <w:pPr>
        <w:spacing w:after="0" w:line="240" w:lineRule="auto"/>
      </w:pPr>
      <w:r>
        <w:rPr>
          <w:noProof/>
          <w:lang w:val="en-US"/>
        </w:rPr>
        <w:drawing>
          <wp:inline distT="0" distB="0" distL="0" distR="0" wp14:anchorId="003951CE" wp14:editId="5DE5178E">
            <wp:extent cx="4729287" cy="2457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33840" cy="2460146"/>
                    </a:xfrm>
                    <a:prstGeom prst="rect">
                      <a:avLst/>
                    </a:prstGeom>
                  </pic:spPr>
                </pic:pic>
              </a:graphicData>
            </a:graphic>
          </wp:inline>
        </w:drawing>
      </w:r>
    </w:p>
    <w:p w:rsidR="006C530E" w:rsidRDefault="006C530E" w:rsidP="00EF2ABE">
      <w:pPr>
        <w:spacing w:after="0" w:line="240" w:lineRule="auto"/>
      </w:pPr>
      <w:r>
        <w:lastRenderedPageBreak/>
        <w:t>About Multichannel analysis purpose:</w:t>
      </w:r>
    </w:p>
    <w:p w:rsidR="006C530E" w:rsidRDefault="006C530E" w:rsidP="00EF2ABE">
      <w:pPr>
        <w:spacing w:after="0" w:line="240" w:lineRule="auto"/>
      </w:pPr>
      <w:r w:rsidRPr="006C530E">
        <w:rPr>
          <w:noProof/>
          <w:lang w:val="en-US"/>
        </w:rPr>
        <w:drawing>
          <wp:inline distT="0" distB="0" distL="0" distR="0" wp14:anchorId="471E18DA" wp14:editId="68AC486C">
            <wp:extent cx="4698853" cy="2815798"/>
            <wp:effectExtent l="171450" t="171450" r="387985" b="36576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4700473" cy="2816769"/>
                    </a:xfrm>
                    <a:prstGeom prst="rect">
                      <a:avLst/>
                    </a:prstGeom>
                    <a:ln>
                      <a:noFill/>
                    </a:ln>
                    <a:effectLst>
                      <a:outerShdw blurRad="292100" dist="139700" dir="2700000" algn="tl" rotWithShape="0">
                        <a:srgbClr val="333333">
                          <a:alpha val="65000"/>
                        </a:srgbClr>
                      </a:outerShdw>
                    </a:effectLst>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Assisted </w:t>
      </w:r>
      <w:proofErr w:type="gramStart"/>
      <w:r>
        <w:t>conversions :</w:t>
      </w:r>
      <w:proofErr w:type="gramEnd"/>
    </w:p>
    <w:p w:rsidR="006C530E" w:rsidRDefault="006C530E" w:rsidP="00EF2ABE">
      <w:pPr>
        <w:spacing w:after="0" w:line="240" w:lineRule="auto"/>
      </w:pPr>
      <w:r>
        <w:rPr>
          <w:noProof/>
          <w:lang w:val="en-US"/>
        </w:rPr>
        <w:drawing>
          <wp:inline distT="0" distB="0" distL="0" distR="0" wp14:anchorId="0D72B7E0" wp14:editId="47C9D8F0">
            <wp:extent cx="5731510" cy="3026801"/>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026801"/>
                    </a:xfrm>
                    <a:prstGeom prst="rect">
                      <a:avLst/>
                    </a:prstGeom>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Some channels help to sell, the others make impact to improve user awareness and recommend. </w:t>
      </w:r>
    </w:p>
    <w:p w:rsidR="006C530E" w:rsidRDefault="00052FC1" w:rsidP="00EF2ABE">
      <w:pPr>
        <w:spacing w:after="0" w:line="240" w:lineRule="auto"/>
      </w:pPr>
      <w:proofErr w:type="spellStart"/>
      <w:r>
        <w:t>Coversion</w:t>
      </w:r>
      <w:proofErr w:type="spellEnd"/>
      <w:r>
        <w:t xml:space="preserve"> paths are visualized and give us insight:</w:t>
      </w:r>
    </w:p>
    <w:p w:rsidR="00052FC1" w:rsidRDefault="00052FC1" w:rsidP="00EF2ABE">
      <w:pPr>
        <w:spacing w:after="0" w:line="240" w:lineRule="auto"/>
      </w:pPr>
      <w:r>
        <w:rPr>
          <w:noProof/>
          <w:lang w:val="en-US"/>
        </w:rPr>
        <w:lastRenderedPageBreak/>
        <w:drawing>
          <wp:inline distT="0" distB="0" distL="0" distR="0" wp14:anchorId="68D97084" wp14:editId="3D651018">
            <wp:extent cx="5731510" cy="293081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930815"/>
                    </a:xfrm>
                    <a:prstGeom prst="rect">
                      <a:avLst/>
                    </a:prstGeom>
                  </pic:spPr>
                </pic:pic>
              </a:graphicData>
            </a:graphic>
          </wp:inline>
        </w:drawing>
      </w:r>
    </w:p>
    <w:p w:rsidR="00052FC1" w:rsidRDefault="004A2AE3" w:rsidP="00EF2ABE">
      <w:pPr>
        <w:spacing w:after="0" w:line="240" w:lineRule="auto"/>
      </w:pPr>
      <w:r>
        <w:rPr>
          <w:noProof/>
          <w:lang w:val="en-US"/>
        </w:rPr>
        <w:drawing>
          <wp:inline distT="0" distB="0" distL="0" distR="0" wp14:anchorId="6A4E6F48" wp14:editId="5FB13BAA">
            <wp:extent cx="5731510" cy="2810032"/>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810032"/>
                    </a:xfrm>
                    <a:prstGeom prst="rect">
                      <a:avLst/>
                    </a:prstGeom>
                  </pic:spPr>
                </pic:pic>
              </a:graphicData>
            </a:graphic>
          </wp:inline>
        </w:drawing>
      </w:r>
    </w:p>
    <w:p w:rsidR="006C530E" w:rsidRPr="006D5BA8" w:rsidRDefault="006C530E" w:rsidP="00EF2ABE">
      <w:pPr>
        <w:spacing w:after="0" w:line="240" w:lineRule="auto"/>
      </w:pPr>
      <w:r>
        <w:rPr>
          <w:noProof/>
          <w:lang w:val="en-US"/>
        </w:rPr>
        <w:drawing>
          <wp:inline distT="0" distB="0" distL="0" distR="0" wp14:anchorId="4019E255" wp14:editId="4EE708E0">
            <wp:extent cx="5731510" cy="2412623"/>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412623"/>
                    </a:xfrm>
                    <a:prstGeom prst="rect">
                      <a:avLst/>
                    </a:prstGeom>
                  </pic:spPr>
                </pic:pic>
              </a:graphicData>
            </a:graphic>
          </wp:inline>
        </w:drawing>
      </w:r>
    </w:p>
    <w:p w:rsidR="008B125F" w:rsidRDefault="008B125F" w:rsidP="008B125F">
      <w:pPr>
        <w:spacing w:after="0" w:line="240" w:lineRule="auto"/>
        <w:rPr>
          <w:b/>
        </w:rPr>
      </w:pPr>
      <w:proofErr w:type="spellStart"/>
      <w:r>
        <w:rPr>
          <w:b/>
        </w:rPr>
        <w:t>Tikslo</w:t>
      </w:r>
      <w:proofErr w:type="spellEnd"/>
      <w:r>
        <w:rPr>
          <w:b/>
        </w:rPr>
        <w:t xml:space="preserve"> </w:t>
      </w:r>
      <w:proofErr w:type="spellStart"/>
      <w:r>
        <w:rPr>
          <w:b/>
        </w:rPr>
        <w:t>nustatymas</w:t>
      </w:r>
      <w:proofErr w:type="spellEnd"/>
      <w:r>
        <w:rPr>
          <w:b/>
        </w:rPr>
        <w:t xml:space="preserve">, </w:t>
      </w:r>
      <w:proofErr w:type="spellStart"/>
      <w:r>
        <w:rPr>
          <w:b/>
        </w:rPr>
        <w:t>parenkant</w:t>
      </w:r>
      <w:proofErr w:type="spellEnd"/>
      <w:r>
        <w:rPr>
          <w:b/>
        </w:rPr>
        <w:t xml:space="preserve"> </w:t>
      </w:r>
      <w:proofErr w:type="spellStart"/>
      <w:r>
        <w:rPr>
          <w:b/>
        </w:rPr>
        <w:t>kelią</w:t>
      </w:r>
      <w:proofErr w:type="spellEnd"/>
      <w:r>
        <w:rPr>
          <w:b/>
        </w:rPr>
        <w:t xml:space="preserve"> (funnel):</w:t>
      </w:r>
    </w:p>
    <w:p w:rsidR="008B125F" w:rsidRDefault="008B125F" w:rsidP="008B125F">
      <w:pPr>
        <w:spacing w:after="0" w:line="240" w:lineRule="auto"/>
        <w:rPr>
          <w:b/>
        </w:rPr>
      </w:pPr>
      <w:r w:rsidRPr="00624D84">
        <w:rPr>
          <w:b/>
          <w:noProof/>
          <w:lang w:val="en-US"/>
        </w:rPr>
        <w:lastRenderedPageBreak/>
        <w:drawing>
          <wp:inline distT="0" distB="0" distL="0" distR="0" wp14:anchorId="0EFFFD1E" wp14:editId="0D9E28CA">
            <wp:extent cx="5731510" cy="3094990"/>
            <wp:effectExtent l="0" t="0" r="254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a:stretch>
                      <a:fillRect/>
                    </a:stretch>
                  </pic:blipFill>
                  <pic:spPr>
                    <a:xfrm>
                      <a:off x="0" y="0"/>
                      <a:ext cx="5731510" cy="3094990"/>
                    </a:xfrm>
                    <a:prstGeom prst="rect">
                      <a:avLst/>
                    </a:prstGeom>
                  </pic:spPr>
                </pic:pic>
              </a:graphicData>
            </a:graphic>
          </wp:inline>
        </w:drawing>
      </w:r>
    </w:p>
    <w:p w:rsidR="008B125F" w:rsidRDefault="008B125F" w:rsidP="008B125F">
      <w:pPr>
        <w:spacing w:after="0" w:line="240" w:lineRule="auto"/>
        <w:rPr>
          <w:b/>
        </w:rPr>
      </w:pPr>
    </w:p>
    <w:p w:rsidR="008B125F" w:rsidRDefault="008B125F" w:rsidP="008B125F">
      <w:pPr>
        <w:spacing w:after="0" w:line="240" w:lineRule="auto"/>
        <w:rPr>
          <w:b/>
        </w:rPr>
      </w:pPr>
      <w:proofErr w:type="spellStart"/>
      <w:r>
        <w:rPr>
          <w:b/>
        </w:rPr>
        <w:t>Ataskaita</w:t>
      </w:r>
      <w:proofErr w:type="spellEnd"/>
      <w:r>
        <w:rPr>
          <w:b/>
        </w:rPr>
        <w:t xml:space="preserve">, </w:t>
      </w:r>
      <w:proofErr w:type="spellStart"/>
      <w:r>
        <w:rPr>
          <w:b/>
        </w:rPr>
        <w:t>rodanti</w:t>
      </w:r>
      <w:proofErr w:type="spellEnd"/>
      <w:r>
        <w:rPr>
          <w:b/>
        </w:rPr>
        <w:t xml:space="preserve"> “Funnel” </w:t>
      </w:r>
      <w:proofErr w:type="spellStart"/>
      <w:r>
        <w:rPr>
          <w:b/>
        </w:rPr>
        <w:t>vartotojų</w:t>
      </w:r>
      <w:proofErr w:type="spellEnd"/>
      <w:r>
        <w:rPr>
          <w:b/>
        </w:rPr>
        <w:t xml:space="preserve"> </w:t>
      </w:r>
      <w:proofErr w:type="spellStart"/>
      <w:r>
        <w:rPr>
          <w:b/>
        </w:rPr>
        <w:t>elgseną</w:t>
      </w:r>
      <w:proofErr w:type="spellEnd"/>
    </w:p>
    <w:p w:rsidR="00FC6F51" w:rsidRDefault="00FC6F51" w:rsidP="00EF2ABE">
      <w:pPr>
        <w:spacing w:after="0" w:line="240" w:lineRule="auto"/>
        <w:rPr>
          <w:b/>
        </w:rPr>
      </w:pPr>
    </w:p>
    <w:p w:rsidR="003A7520" w:rsidRDefault="003A7520" w:rsidP="00EF2ABE">
      <w:pPr>
        <w:spacing w:after="0" w:line="240" w:lineRule="auto"/>
      </w:pPr>
      <w:r w:rsidRPr="00BB532C">
        <w:rPr>
          <w:b/>
        </w:rPr>
        <w:t>Management of flow sources.</w:t>
      </w:r>
      <w:r>
        <w:t xml:space="preserve"> Analysis of the performance principles of the flow, reflection of different marketing activities in statistics, effective separation and identification of necessary data. Defining links to different flow sources.</w:t>
      </w:r>
    </w:p>
    <w:p w:rsidR="003A7520" w:rsidRDefault="003A7520" w:rsidP="00C14470">
      <w:pPr>
        <w:pStyle w:val="ListParagraph"/>
        <w:numPr>
          <w:ilvl w:val="0"/>
          <w:numId w:val="1"/>
        </w:numPr>
        <w:shd w:val="clear" w:color="auto" w:fill="FFFF00"/>
        <w:spacing w:after="0" w:line="240" w:lineRule="auto"/>
      </w:pPr>
      <w:r>
        <w:t>Practical task: Setting strategy for link definition for the sample advertising campaign</w:t>
      </w:r>
    </w:p>
    <w:p w:rsidR="00C919AF" w:rsidRDefault="002E57E1" w:rsidP="009A3F38">
      <w:pPr>
        <w:shd w:val="clear" w:color="auto" w:fill="FFFF00"/>
        <w:spacing w:after="0" w:line="240" w:lineRule="auto"/>
      </w:pPr>
      <w:r>
        <w:t>Management of flow sources</w:t>
      </w:r>
      <w:r w:rsidR="009A3F38">
        <w:t xml:space="preserve"> (</w:t>
      </w:r>
      <w:r w:rsidR="00DB0C5A">
        <w:t>The functioning of flow sources</w:t>
      </w:r>
      <w:r w:rsidR="009A3F38">
        <w:t>, c</w:t>
      </w:r>
      <w:r w:rsidR="00DB0C5A">
        <w:t xml:space="preserve">ases for data identification and </w:t>
      </w:r>
      <w:r w:rsidR="009A3F38">
        <w:t>separation, a</w:t>
      </w:r>
      <w:r w:rsidR="00DB0C5A">
        <w:t>ssigning links to particular flow sources</w:t>
      </w:r>
      <w:r w:rsidR="009A3F38">
        <w:t>)</w:t>
      </w:r>
    </w:p>
    <w:p w:rsidR="00C919AF" w:rsidRDefault="00C919AF" w:rsidP="00C919AF">
      <w:pPr>
        <w:spacing w:after="0" w:line="240" w:lineRule="auto"/>
      </w:pPr>
    </w:p>
    <w:p w:rsidR="00C919AF" w:rsidRDefault="00C919AF" w:rsidP="00C919AF">
      <w:pPr>
        <w:spacing w:after="0" w:line="240" w:lineRule="auto"/>
      </w:pPr>
      <w:r>
        <w:t>Visitor flow management is used for accurate evaluation of efficiency of different flow sources, compare them, optimize and prioritize expenses, and increase conversions.</w:t>
      </w:r>
    </w:p>
    <w:p w:rsidR="00124E6B" w:rsidRDefault="00124E6B" w:rsidP="00C919AF">
      <w:pPr>
        <w:spacing w:after="0" w:line="240" w:lineRule="auto"/>
      </w:pPr>
    </w:p>
    <w:p w:rsidR="00124E6B" w:rsidRDefault="00124E6B" w:rsidP="00124E6B">
      <w:pPr>
        <w:shd w:val="clear" w:color="auto" w:fill="E36C0A" w:themeFill="accent6" w:themeFillShade="BF"/>
        <w:spacing w:after="0" w:line="240" w:lineRule="auto"/>
      </w:pPr>
      <w:proofErr w:type="gramStart"/>
      <w:r>
        <w:t>Referrals ,</w:t>
      </w:r>
      <w:proofErr w:type="gramEnd"/>
      <w:r>
        <w:t xml:space="preserve"> add new segment, by Traffic sources</w:t>
      </w:r>
    </w:p>
    <w:p w:rsidR="00C919AF" w:rsidRDefault="00EE0AFD" w:rsidP="00C919AF">
      <w:pPr>
        <w:spacing w:after="0" w:line="240" w:lineRule="auto"/>
      </w:pPr>
      <w:r>
        <w:rPr>
          <w:noProof/>
          <w:lang w:val="en-US"/>
        </w:rPr>
        <w:drawing>
          <wp:inline distT="0" distB="0" distL="0" distR="0" wp14:anchorId="67E61DE4" wp14:editId="11419B47">
            <wp:extent cx="5731510" cy="2035951"/>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35951"/>
                    </a:xfrm>
                    <a:prstGeom prst="rect">
                      <a:avLst/>
                    </a:prstGeom>
                  </pic:spPr>
                </pic:pic>
              </a:graphicData>
            </a:graphic>
          </wp:inline>
        </w:drawing>
      </w:r>
    </w:p>
    <w:p w:rsidR="00EE0AFD" w:rsidRDefault="00EE0AFD" w:rsidP="00C919AF">
      <w:pPr>
        <w:spacing w:after="0" w:line="240" w:lineRule="auto"/>
      </w:pPr>
    </w:p>
    <w:p w:rsidR="00EE0AFD" w:rsidRDefault="00612773" w:rsidP="00C919AF">
      <w:pPr>
        <w:spacing w:after="0" w:line="240" w:lineRule="auto"/>
      </w:pPr>
      <w:r>
        <w:rPr>
          <w:noProof/>
          <w:lang w:val="en-US"/>
        </w:rPr>
        <w:lastRenderedPageBreak/>
        <w:drawing>
          <wp:inline distT="0" distB="0" distL="0" distR="0" wp14:anchorId="29CACB8A" wp14:editId="69D0DAAD">
            <wp:extent cx="3515606" cy="151166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4611" cy="1511239"/>
                    </a:xfrm>
                    <a:prstGeom prst="rect">
                      <a:avLst/>
                    </a:prstGeom>
                  </pic:spPr>
                </pic:pic>
              </a:graphicData>
            </a:graphic>
          </wp:inline>
        </w:drawing>
      </w:r>
    </w:p>
    <w:p w:rsidR="00612773" w:rsidRDefault="00612773" w:rsidP="00C919AF">
      <w:pPr>
        <w:spacing w:after="0" w:line="240" w:lineRule="auto"/>
      </w:pPr>
    </w:p>
    <w:p w:rsidR="00612773" w:rsidRDefault="00612773" w:rsidP="00C919AF">
      <w:pPr>
        <w:spacing w:after="0" w:line="240" w:lineRule="auto"/>
      </w:pPr>
      <w:r>
        <w:t>Viewing sources by means of tagging:</w:t>
      </w:r>
    </w:p>
    <w:p w:rsidR="00612773" w:rsidRDefault="00612773" w:rsidP="00C919AF">
      <w:pPr>
        <w:spacing w:after="0" w:line="240" w:lineRule="auto"/>
      </w:pPr>
      <w:r>
        <w:rPr>
          <w:noProof/>
          <w:lang w:val="en-US"/>
        </w:rPr>
        <w:drawing>
          <wp:inline distT="0" distB="0" distL="0" distR="0" wp14:anchorId="2F962B9D" wp14:editId="2A46C8D6">
            <wp:extent cx="5226050" cy="3117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6050" cy="3117850"/>
                    </a:xfrm>
                    <a:prstGeom prst="rect">
                      <a:avLst/>
                    </a:prstGeom>
                  </pic:spPr>
                </pic:pic>
              </a:graphicData>
            </a:graphic>
          </wp:inline>
        </w:drawing>
      </w:r>
    </w:p>
    <w:p w:rsidR="00612773" w:rsidRDefault="00612773" w:rsidP="00C919AF">
      <w:pPr>
        <w:spacing w:after="0" w:line="240" w:lineRule="auto"/>
      </w:pPr>
    </w:p>
    <w:p w:rsidR="00985996" w:rsidRDefault="00985996" w:rsidP="00985996">
      <w:pPr>
        <w:spacing w:after="0" w:line="240" w:lineRule="auto"/>
      </w:pPr>
      <w:r>
        <w:t>Google Analytics tracking URL consists of different compounds:</w:t>
      </w:r>
    </w:p>
    <w:p w:rsidR="00985996" w:rsidRDefault="00985996" w:rsidP="00985996">
      <w:pPr>
        <w:pStyle w:val="ListParagraph"/>
        <w:numPr>
          <w:ilvl w:val="0"/>
          <w:numId w:val="1"/>
        </w:numPr>
        <w:spacing w:after="0" w:line="240" w:lineRule="auto"/>
      </w:pPr>
      <w:proofErr w:type="spellStart"/>
      <w:r>
        <w:t>utm_source</w:t>
      </w:r>
      <w:proofErr w:type="spellEnd"/>
      <w:r>
        <w:t xml:space="preserve">* - identifies sources of the coming visitor (newsletter, website, </w:t>
      </w:r>
      <w:proofErr w:type="spellStart"/>
      <w:r>
        <w:t>facebook</w:t>
      </w:r>
      <w:proofErr w:type="spellEnd"/>
      <w:r>
        <w:t>).</w:t>
      </w:r>
    </w:p>
    <w:p w:rsidR="00985996" w:rsidRDefault="00985996" w:rsidP="00985996">
      <w:pPr>
        <w:pStyle w:val="ListParagraph"/>
        <w:numPr>
          <w:ilvl w:val="0"/>
          <w:numId w:val="1"/>
        </w:numPr>
        <w:spacing w:after="0" w:line="240" w:lineRule="auto"/>
      </w:pPr>
      <w:proofErr w:type="spellStart"/>
      <w:r>
        <w:t>utm_medium</w:t>
      </w:r>
      <w:proofErr w:type="spellEnd"/>
      <w:r>
        <w:t xml:space="preserve">* - identifies </w:t>
      </w:r>
      <w:proofErr w:type="spellStart"/>
      <w:r>
        <w:t>channe</w:t>
      </w:r>
      <w:proofErr w:type="spellEnd"/>
      <w:r>
        <w:t xml:space="preserve"> (e.g. email, affiliate, banner).</w:t>
      </w:r>
    </w:p>
    <w:p w:rsidR="00985996" w:rsidRDefault="00985996" w:rsidP="00985996">
      <w:pPr>
        <w:pStyle w:val="ListParagraph"/>
        <w:numPr>
          <w:ilvl w:val="0"/>
          <w:numId w:val="1"/>
        </w:numPr>
        <w:spacing w:after="0" w:line="240" w:lineRule="auto"/>
      </w:pPr>
      <w:proofErr w:type="spellStart"/>
      <w:r>
        <w:t>utm_term</w:t>
      </w:r>
      <w:proofErr w:type="spellEnd"/>
      <w:r>
        <w:t xml:space="preserve"> – is used to define keyword which does not belong to the paid </w:t>
      </w:r>
      <w:proofErr w:type="spellStart"/>
      <w:r>
        <w:t>Adwords</w:t>
      </w:r>
      <w:proofErr w:type="spellEnd"/>
      <w:r>
        <w:t xml:space="preserve"> search flow (not obligatory parameter)</w:t>
      </w:r>
    </w:p>
    <w:p w:rsidR="00985996" w:rsidRDefault="00985996" w:rsidP="00985996">
      <w:pPr>
        <w:pStyle w:val="ListParagraph"/>
        <w:numPr>
          <w:ilvl w:val="0"/>
          <w:numId w:val="1"/>
        </w:numPr>
        <w:spacing w:after="0" w:line="240" w:lineRule="auto"/>
      </w:pPr>
      <w:proofErr w:type="spellStart"/>
      <w:r>
        <w:t>utm_content</w:t>
      </w:r>
      <w:proofErr w:type="spellEnd"/>
      <w:r>
        <w:t xml:space="preserve"> – additional parameter (not obligatory parameter) used to define additional information about the content (e.g. banner1, textlink2, bottom link).</w:t>
      </w:r>
    </w:p>
    <w:p w:rsidR="00985996" w:rsidRPr="00985996" w:rsidRDefault="00985996" w:rsidP="00985996">
      <w:pPr>
        <w:pStyle w:val="ListParagraph"/>
        <w:numPr>
          <w:ilvl w:val="0"/>
          <w:numId w:val="1"/>
        </w:numPr>
        <w:spacing w:after="0" w:line="240" w:lineRule="auto"/>
        <w:rPr>
          <w:b/>
        </w:rPr>
      </w:pPr>
      <w:proofErr w:type="spellStart"/>
      <w:r>
        <w:t>utm_ca</w:t>
      </w:r>
      <w:r w:rsidR="00A12891">
        <w:t>mpaign</w:t>
      </w:r>
      <w:proofErr w:type="spellEnd"/>
      <w:r w:rsidR="00A12891">
        <w:t xml:space="preserve">* - identifies particular </w:t>
      </w:r>
      <w:r>
        <w:t>advertising campaign (e.g. Newsletter April, Banner Spring Sale).</w:t>
      </w:r>
      <w:r w:rsidRPr="00985996">
        <w:rPr>
          <w:b/>
        </w:rPr>
        <w:t xml:space="preserve"> </w:t>
      </w:r>
    </w:p>
    <w:p w:rsidR="00985996" w:rsidRPr="00985996" w:rsidRDefault="00985996" w:rsidP="00985996">
      <w:pPr>
        <w:spacing w:after="0" w:line="240" w:lineRule="auto"/>
      </w:pPr>
      <w:r w:rsidRPr="00985996">
        <w:t>Example of the compound description of tracking URL:</w:t>
      </w:r>
    </w:p>
    <w:p w:rsidR="00985996" w:rsidRPr="00985996" w:rsidRDefault="00985996" w:rsidP="00985996">
      <w:pPr>
        <w:spacing w:after="0" w:line="240" w:lineRule="auto"/>
        <w:rPr>
          <w:b/>
        </w:rPr>
      </w:pPr>
      <w:r w:rsidRPr="00985996">
        <w:rPr>
          <w:b/>
          <w:lang w:val="lt-LT"/>
        </w:rPr>
        <w:t>digitalacademy.lt/?utm_source=lrytas.lt&amp;utm_medium=banner&amp;utm_content=160x600&amp;utm_campaign=kovo%20kampanija</w:t>
      </w:r>
    </w:p>
    <w:p w:rsidR="00985996" w:rsidRDefault="00985996" w:rsidP="00985996">
      <w:pPr>
        <w:spacing w:after="0" w:line="240" w:lineRule="auto"/>
        <w:rPr>
          <w:b/>
        </w:rPr>
      </w:pPr>
    </w:p>
    <w:p w:rsidR="007F3290" w:rsidRDefault="007F3290" w:rsidP="00985996">
      <w:pPr>
        <w:spacing w:after="0" w:line="240" w:lineRule="auto"/>
      </w:pPr>
      <w:r w:rsidRPr="007F3290">
        <w:t>Tracking URL can be simply generated by tool “Analytics URL Builder”</w:t>
      </w:r>
      <w:r>
        <w:t>:</w:t>
      </w:r>
    </w:p>
    <w:p w:rsidR="007F3290" w:rsidRDefault="007F3290" w:rsidP="00985996">
      <w:pPr>
        <w:spacing w:after="0" w:line="240" w:lineRule="auto"/>
        <w:rPr>
          <w:b/>
        </w:rPr>
      </w:pPr>
      <w:r>
        <w:rPr>
          <w:noProof/>
          <w:lang w:val="en-US"/>
        </w:rPr>
        <w:lastRenderedPageBreak/>
        <w:drawing>
          <wp:inline distT="0" distB="0" distL="0" distR="0" wp14:anchorId="56E3C28A" wp14:editId="7AAB04AA">
            <wp:extent cx="2727343" cy="357684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5767" cy="3574776"/>
                    </a:xfrm>
                    <a:prstGeom prst="rect">
                      <a:avLst/>
                    </a:prstGeom>
                  </pic:spPr>
                </pic:pic>
              </a:graphicData>
            </a:graphic>
          </wp:inline>
        </w:drawing>
      </w:r>
    </w:p>
    <w:p w:rsidR="007F3290" w:rsidRPr="007F3290" w:rsidRDefault="007F3290" w:rsidP="007F3290">
      <w:r w:rsidRPr="007F3290">
        <w:t>The outcome:</w:t>
      </w:r>
      <w:r>
        <w:t xml:space="preserve"> </w:t>
      </w:r>
      <w:r w:rsidRPr="007F3290">
        <w:rPr>
          <w:lang w:val="lt-LT"/>
        </w:rPr>
        <w:t>http://</w:t>
      </w:r>
      <w:hyperlink r:id="rId20" w:history="1">
        <w:r w:rsidRPr="007F3290">
          <w:rPr>
            <w:rStyle w:val="Hyperlink"/>
            <w:lang w:val="lt-LT"/>
          </w:rPr>
          <w:t>goo.gl/HSKQsh</w:t>
        </w:r>
      </w:hyperlink>
    </w:p>
    <w:p w:rsidR="007F3290" w:rsidRDefault="00C7004A" w:rsidP="00985996">
      <w:pPr>
        <w:spacing w:after="0" w:line="240" w:lineRule="auto"/>
      </w:pPr>
      <w:r>
        <w:t>And the structure of the link:</w:t>
      </w:r>
    </w:p>
    <w:p w:rsidR="00C7004A" w:rsidRDefault="00C7004A" w:rsidP="00985996">
      <w:pPr>
        <w:spacing w:after="0" w:line="240" w:lineRule="auto"/>
      </w:pPr>
      <w:r>
        <w:rPr>
          <w:noProof/>
          <w:lang w:val="en-US"/>
        </w:rPr>
        <w:drawing>
          <wp:inline distT="0" distB="0" distL="0" distR="0" wp14:anchorId="04D039F7" wp14:editId="6567445B">
            <wp:extent cx="5731510" cy="31835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183560"/>
                    </a:xfrm>
                    <a:prstGeom prst="rect">
                      <a:avLst/>
                    </a:prstGeom>
                  </pic:spPr>
                </pic:pic>
              </a:graphicData>
            </a:graphic>
          </wp:inline>
        </w:drawing>
      </w:r>
    </w:p>
    <w:p w:rsidR="00485A65" w:rsidRPr="00FD6AD1" w:rsidRDefault="00C50C65" w:rsidP="00FD6AD1">
      <w:pPr>
        <w:spacing w:after="0" w:line="240" w:lineRule="auto"/>
        <w:ind w:left="360"/>
      </w:pPr>
      <w:r w:rsidRPr="00FD6AD1">
        <w:t>Important advice: check the task sequence</w:t>
      </w:r>
      <w:r w:rsidR="00FD6AD1">
        <w:t xml:space="preserve">: </w:t>
      </w:r>
      <w:r w:rsidRPr="00FD6AD1">
        <w:t>First step: generate a link with tracking parameters</w:t>
      </w:r>
      <w:r w:rsidR="00FD6AD1">
        <w:t xml:space="preserve">; </w:t>
      </w:r>
      <w:r w:rsidRPr="00FD6AD1">
        <w:t>Second step: use the link for your advertisement, social communication, newsletter, etc.</w:t>
      </w:r>
      <w:r w:rsidR="00FD6AD1">
        <w:t xml:space="preserve"> </w:t>
      </w:r>
      <w:r w:rsidRPr="00FD6AD1">
        <w:t>Never do it in an opposite way</w:t>
      </w:r>
    </w:p>
    <w:p w:rsidR="00FD6AD1" w:rsidRDefault="00886F10" w:rsidP="00985996">
      <w:pPr>
        <w:spacing w:after="0" w:line="240" w:lineRule="auto"/>
      </w:pPr>
      <w:r>
        <w:t xml:space="preserve">If we make a </w:t>
      </w:r>
      <w:proofErr w:type="gramStart"/>
      <w:r>
        <w:t>mistake :</w:t>
      </w:r>
      <w:proofErr w:type="gramEnd"/>
    </w:p>
    <w:p w:rsidR="00886F10" w:rsidRDefault="00886F10" w:rsidP="00985996">
      <w:pPr>
        <w:spacing w:after="0" w:line="240" w:lineRule="auto"/>
      </w:pPr>
      <w:r>
        <w:rPr>
          <w:noProof/>
          <w:lang w:val="en-US"/>
        </w:rPr>
        <w:lastRenderedPageBreak/>
        <w:drawing>
          <wp:inline distT="0" distB="0" distL="0" distR="0" wp14:anchorId="4861CF23" wp14:editId="6B545811">
            <wp:extent cx="52959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5900" cy="3257550"/>
                    </a:xfrm>
                    <a:prstGeom prst="rect">
                      <a:avLst/>
                    </a:prstGeom>
                  </pic:spPr>
                </pic:pic>
              </a:graphicData>
            </a:graphic>
          </wp:inline>
        </w:drawing>
      </w:r>
    </w:p>
    <w:p w:rsidR="00C77C5D" w:rsidRDefault="00C77C5D" w:rsidP="00985996">
      <w:pPr>
        <w:spacing w:after="0" w:line="240" w:lineRule="auto"/>
      </w:pPr>
    </w:p>
    <w:p w:rsidR="00C77C5D" w:rsidRDefault="00C77C5D" w:rsidP="00985996">
      <w:pPr>
        <w:spacing w:after="0" w:line="240" w:lineRule="auto"/>
      </w:pPr>
      <w:r>
        <w:t>We can assign parameters:</w:t>
      </w:r>
    </w:p>
    <w:p w:rsidR="00886F10" w:rsidRDefault="00C77C5D" w:rsidP="00985996">
      <w:pPr>
        <w:spacing w:after="0" w:line="240" w:lineRule="auto"/>
      </w:pPr>
      <w:r w:rsidRPr="00C77C5D">
        <w:rPr>
          <w:noProof/>
          <w:lang w:val="en-US"/>
        </w:rPr>
        <w:drawing>
          <wp:inline distT="0" distB="0" distL="0" distR="0" wp14:anchorId="76E94A60" wp14:editId="6ED739B0">
            <wp:extent cx="4510090" cy="2759057"/>
            <wp:effectExtent l="0" t="0" r="508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a:stretch>
                      <a:fillRect/>
                    </a:stretch>
                  </pic:blipFill>
                  <pic:spPr>
                    <a:xfrm>
                      <a:off x="0" y="0"/>
                      <a:ext cx="4512592" cy="2760588"/>
                    </a:xfrm>
                    <a:prstGeom prst="rect">
                      <a:avLst/>
                    </a:prstGeom>
                  </pic:spPr>
                </pic:pic>
              </a:graphicData>
            </a:graphic>
          </wp:inline>
        </w:drawing>
      </w:r>
    </w:p>
    <w:p w:rsidR="00C77C5D" w:rsidRDefault="00C77C5D" w:rsidP="00985996">
      <w:pPr>
        <w:spacing w:after="0" w:line="240" w:lineRule="auto"/>
      </w:pPr>
    </w:p>
    <w:p w:rsidR="00C77C5D" w:rsidRDefault="001504A6" w:rsidP="00985996">
      <w:pPr>
        <w:spacing w:after="0" w:line="240" w:lineRule="auto"/>
      </w:pPr>
      <w:r>
        <w:t>Defining the referrals:</w:t>
      </w:r>
    </w:p>
    <w:p w:rsidR="001504A6" w:rsidRDefault="001504A6" w:rsidP="00985996">
      <w:pPr>
        <w:spacing w:after="0" w:line="240" w:lineRule="auto"/>
      </w:pPr>
      <w:r>
        <w:t>E.g.</w:t>
      </w:r>
    </w:p>
    <w:p w:rsidR="001504A6" w:rsidRPr="001504A6" w:rsidRDefault="001504A6" w:rsidP="001504A6">
      <w:pPr>
        <w:spacing w:after="0" w:line="240" w:lineRule="auto"/>
      </w:pPr>
      <w:r w:rsidRPr="001504A6">
        <w:rPr>
          <w:lang w:val="lt-LT"/>
        </w:rPr>
        <w:t>utm_source=</w:t>
      </w:r>
      <w:r w:rsidR="00830A45">
        <w:rPr>
          <w:lang w:val="lt-LT"/>
        </w:rPr>
        <w:t>name_surname</w:t>
      </w:r>
    </w:p>
    <w:p w:rsidR="001504A6" w:rsidRPr="001504A6" w:rsidRDefault="001504A6" w:rsidP="001504A6">
      <w:pPr>
        <w:spacing w:after="0" w:line="240" w:lineRule="auto"/>
      </w:pPr>
      <w:r w:rsidRPr="001504A6">
        <w:rPr>
          <w:lang w:val="lt-LT"/>
        </w:rPr>
        <w:t>utm_medium=offline</w:t>
      </w:r>
    </w:p>
    <w:p w:rsidR="00830A45" w:rsidRPr="00830A45" w:rsidRDefault="00830A45" w:rsidP="00830A45">
      <w:pPr>
        <w:spacing w:after="0" w:line="240" w:lineRule="auto"/>
      </w:pPr>
      <w:r w:rsidRPr="00830A45">
        <w:rPr>
          <w:lang w:val="lt-LT"/>
        </w:rPr>
        <w:t>utm_campaign</w:t>
      </w:r>
      <w:r>
        <w:rPr>
          <w:lang w:val="en-US"/>
        </w:rPr>
        <w:t>=Registration</w:t>
      </w:r>
    </w:p>
    <w:p w:rsidR="00830A45" w:rsidRDefault="00830A45" w:rsidP="00830A45">
      <w:pPr>
        <w:tabs>
          <w:tab w:val="left" w:pos="2164"/>
        </w:tabs>
        <w:spacing w:after="0" w:line="240" w:lineRule="auto"/>
        <w:rPr>
          <w:lang w:val="en-US"/>
        </w:rPr>
      </w:pPr>
      <w:r>
        <w:rPr>
          <w:lang w:val="en-US"/>
        </w:rPr>
        <w:tab/>
      </w:r>
    </w:p>
    <w:p w:rsidR="00830A45" w:rsidRDefault="00830A45" w:rsidP="00830A45">
      <w:pPr>
        <w:spacing w:after="0" w:line="240" w:lineRule="auto"/>
        <w:rPr>
          <w:lang w:val="en-US"/>
        </w:rPr>
      </w:pPr>
      <w:r>
        <w:rPr>
          <w:lang w:val="en-US"/>
        </w:rPr>
        <w:t>Resulting link:</w:t>
      </w:r>
    </w:p>
    <w:p w:rsidR="00830A45" w:rsidRPr="00830A45" w:rsidRDefault="00830A45" w:rsidP="00830A45">
      <w:pPr>
        <w:spacing w:after="0" w:line="240" w:lineRule="auto"/>
      </w:pPr>
      <w:r w:rsidRPr="00830A45">
        <w:rPr>
          <w:lang w:val="en-US"/>
        </w:rPr>
        <w:t>www.digitalacademy.lt/</w:t>
      </w:r>
      <w:r w:rsidRPr="00830A45">
        <w:rPr>
          <w:lang w:val="lt-LT"/>
        </w:rPr>
        <w:t>?</w:t>
      </w:r>
      <w:proofErr w:type="spellStart"/>
      <w:r w:rsidRPr="00830A45">
        <w:rPr>
          <w:lang w:val="lt-LT"/>
        </w:rPr>
        <w:t>utm_source</w:t>
      </w:r>
      <w:proofErr w:type="spellEnd"/>
      <w:r w:rsidRPr="00830A45">
        <w:rPr>
          <w:lang w:val="lt-LT"/>
        </w:rPr>
        <w:t>=Domas</w:t>
      </w:r>
      <w:r w:rsidRPr="00830A45">
        <w:rPr>
          <w:lang w:val="en-US"/>
        </w:rPr>
        <w:t>_</w:t>
      </w:r>
      <w:proofErr w:type="spellStart"/>
      <w:r w:rsidRPr="00830A45">
        <w:rPr>
          <w:lang w:val="en-US"/>
        </w:rPr>
        <w:t>Vysniauskas</w:t>
      </w:r>
      <w:proofErr w:type="spellEnd"/>
      <w:r w:rsidRPr="00830A45">
        <w:rPr>
          <w:lang w:val="lt-LT"/>
        </w:rPr>
        <w:t>&amp;</w:t>
      </w:r>
      <w:proofErr w:type="spellStart"/>
      <w:r w:rsidRPr="00830A45">
        <w:rPr>
          <w:lang w:val="lt-LT"/>
        </w:rPr>
        <w:t>utm_medium</w:t>
      </w:r>
      <w:proofErr w:type="spellEnd"/>
      <w:r w:rsidRPr="00830A45">
        <w:rPr>
          <w:lang w:val="lt-LT"/>
        </w:rPr>
        <w:t>=</w:t>
      </w:r>
      <w:proofErr w:type="spellStart"/>
      <w:r w:rsidRPr="00830A45">
        <w:rPr>
          <w:lang w:val="lt-LT"/>
        </w:rPr>
        <w:t>offline&amp;utm_term</w:t>
      </w:r>
      <w:proofErr w:type="spellEnd"/>
      <w:r w:rsidRPr="00830A45">
        <w:rPr>
          <w:lang w:val="lt-LT"/>
        </w:rPr>
        <w:t>=&amp;</w:t>
      </w:r>
      <w:proofErr w:type="spellStart"/>
      <w:r w:rsidRPr="00830A45">
        <w:rPr>
          <w:lang w:val="lt-LT"/>
        </w:rPr>
        <w:t>utm_content</w:t>
      </w:r>
      <w:proofErr w:type="spellEnd"/>
      <w:r w:rsidRPr="00830A45">
        <w:rPr>
          <w:lang w:val="lt-LT"/>
        </w:rPr>
        <w:t>=&amp;</w:t>
      </w:r>
      <w:proofErr w:type="spellStart"/>
      <w:r w:rsidRPr="00830A45">
        <w:rPr>
          <w:lang w:val="lt-LT"/>
        </w:rPr>
        <w:t>utm_campaign</w:t>
      </w:r>
      <w:proofErr w:type="spellEnd"/>
      <w:r w:rsidRPr="00830A45">
        <w:rPr>
          <w:lang w:val="lt-LT"/>
        </w:rPr>
        <w:t>=</w:t>
      </w:r>
      <w:r w:rsidRPr="00830A45">
        <w:rPr>
          <w:lang w:val="en-US"/>
        </w:rPr>
        <w:t xml:space="preserve"> </w:t>
      </w:r>
      <w:r>
        <w:rPr>
          <w:lang w:val="en-US"/>
        </w:rPr>
        <w:t>Registration</w:t>
      </w:r>
    </w:p>
    <w:p w:rsidR="001504A6" w:rsidRDefault="001504A6" w:rsidP="00985996">
      <w:pPr>
        <w:spacing w:after="0" w:line="240" w:lineRule="auto"/>
      </w:pPr>
    </w:p>
    <w:p w:rsidR="002609FB" w:rsidRDefault="002609FB" w:rsidP="00985996">
      <w:pPr>
        <w:spacing w:after="0" w:line="240" w:lineRule="auto"/>
      </w:pPr>
      <w:r>
        <w:t>This way we can create a procedure “</w:t>
      </w:r>
      <w:r w:rsidRPr="002609FB">
        <w:rPr>
          <w:lang w:val="en-US"/>
        </w:rPr>
        <w:t xml:space="preserve">Bonus </w:t>
      </w:r>
      <w:r>
        <w:rPr>
          <w:lang w:val="en-US"/>
        </w:rPr>
        <w:t>for registration</w:t>
      </w:r>
      <w:r>
        <w:t xml:space="preserve"> (10% discount</w:t>
      </w:r>
      <w:r w:rsidRPr="002609FB">
        <w:t>)</w:t>
      </w:r>
      <w:r>
        <w:t>” for the referring person, registered by his name and surname</w:t>
      </w:r>
      <w:r w:rsidR="00210D6B">
        <w:t>:</w:t>
      </w:r>
    </w:p>
    <w:p w:rsidR="00210D6B" w:rsidRDefault="00210D6B" w:rsidP="00985996">
      <w:pPr>
        <w:spacing w:after="0" w:line="240" w:lineRule="auto"/>
      </w:pPr>
      <w:r>
        <w:rPr>
          <w:noProof/>
          <w:lang w:val="en-US"/>
        </w:rPr>
        <w:lastRenderedPageBreak/>
        <w:drawing>
          <wp:inline distT="0" distB="0" distL="0" distR="0" wp14:anchorId="2F6B39B7" wp14:editId="2CA7C76F">
            <wp:extent cx="4455718" cy="2278794"/>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53145" cy="2277478"/>
                    </a:xfrm>
                    <a:prstGeom prst="rect">
                      <a:avLst/>
                    </a:prstGeom>
                  </pic:spPr>
                </pic:pic>
              </a:graphicData>
            </a:graphic>
          </wp:inline>
        </w:drawing>
      </w:r>
    </w:p>
    <w:p w:rsidR="009A3F38" w:rsidRPr="007F3290" w:rsidRDefault="009A3F38" w:rsidP="00985996">
      <w:pPr>
        <w:spacing w:after="0" w:line="240" w:lineRule="auto"/>
      </w:pPr>
    </w:p>
    <w:p w:rsidR="003A7520" w:rsidRDefault="003A7520" w:rsidP="00985996">
      <w:pPr>
        <w:spacing w:after="0" w:line="240" w:lineRule="auto"/>
      </w:pPr>
      <w:r w:rsidRPr="00BB532C">
        <w:rPr>
          <w:b/>
        </w:rPr>
        <w:t xml:space="preserve">Reporting. </w:t>
      </w:r>
      <w:r>
        <w:t>Exporting different reports, creating additional segmenting for data, making adjusted reports according to own purposes, configuring Dashboards. Data export. “Advanced segments”- additional extended segmentation of data. Functions of Custom reports and Dashboards. Presenting important data in one place.</w:t>
      </w:r>
    </w:p>
    <w:p w:rsidR="003A7520" w:rsidRDefault="003A7520" w:rsidP="004D151E">
      <w:pPr>
        <w:pStyle w:val="ListParagraph"/>
        <w:numPr>
          <w:ilvl w:val="0"/>
          <w:numId w:val="1"/>
        </w:numPr>
        <w:shd w:val="clear" w:color="auto" w:fill="FFFF00"/>
        <w:spacing w:after="0" w:line="240" w:lineRule="auto"/>
      </w:pPr>
      <w:r>
        <w:t xml:space="preserve">Practical task: </w:t>
      </w:r>
      <w:r w:rsidR="00BA5CE0">
        <w:t>Exporting reports, c</w:t>
      </w:r>
      <w:r>
        <w:t>reating Segment, Custom report, and Dashboard</w:t>
      </w:r>
    </w:p>
    <w:p w:rsidR="00BA5CE0" w:rsidRDefault="00BA5CE0" w:rsidP="00BA5CE0">
      <w:pPr>
        <w:shd w:val="clear" w:color="auto" w:fill="FFFF00"/>
        <w:spacing w:after="0" w:line="240" w:lineRule="auto"/>
      </w:pPr>
      <w:r>
        <w:t>Exporting reports:</w:t>
      </w:r>
    </w:p>
    <w:p w:rsidR="00482F38" w:rsidRDefault="00482F38" w:rsidP="00482F38">
      <w:pPr>
        <w:spacing w:after="0" w:line="240" w:lineRule="auto"/>
      </w:pPr>
      <w:r w:rsidRPr="00482F38">
        <w:t xml:space="preserve">All data from Analytics from all sectors can be exported to Excel, </w:t>
      </w:r>
      <w:proofErr w:type="gramStart"/>
      <w:r w:rsidRPr="00482F38">
        <w:t>Pdf ,</w:t>
      </w:r>
      <w:proofErr w:type="gramEnd"/>
      <w:r w:rsidRPr="00482F38">
        <w:t xml:space="preserve"> also email immediately</w:t>
      </w:r>
      <w:r>
        <w:t>.</w:t>
      </w:r>
    </w:p>
    <w:p w:rsidR="00482F38" w:rsidRDefault="00482F38" w:rsidP="00482F38">
      <w:pPr>
        <w:spacing w:after="0" w:line="240" w:lineRule="auto"/>
      </w:pPr>
      <w:r>
        <w:t>The regular export and email of reports can be set-up.</w:t>
      </w:r>
    </w:p>
    <w:p w:rsidR="00482F38" w:rsidRPr="00482F38" w:rsidRDefault="00360151" w:rsidP="00482F38">
      <w:pPr>
        <w:spacing w:after="0" w:line="240" w:lineRule="auto"/>
      </w:pPr>
      <w:r>
        <w:rPr>
          <w:noProof/>
          <w:lang w:val="en-US"/>
        </w:rPr>
        <w:drawing>
          <wp:inline distT="0" distB="0" distL="0" distR="0" wp14:anchorId="5F836616" wp14:editId="4EF03BEC">
            <wp:extent cx="3121054" cy="2716772"/>
            <wp:effectExtent l="0" t="0" r="317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19279" cy="2715227"/>
                    </a:xfrm>
                    <a:prstGeom prst="rect">
                      <a:avLst/>
                    </a:prstGeom>
                  </pic:spPr>
                </pic:pic>
              </a:graphicData>
            </a:graphic>
          </wp:inline>
        </w:drawing>
      </w:r>
    </w:p>
    <w:p w:rsidR="00BA5CE0" w:rsidRDefault="00BA5CE0" w:rsidP="00232504">
      <w:pPr>
        <w:spacing w:after="0" w:line="240" w:lineRule="auto"/>
      </w:pPr>
    </w:p>
    <w:p w:rsidR="004579EE" w:rsidRPr="004579EE" w:rsidRDefault="00980A57" w:rsidP="00980A57">
      <w:pPr>
        <w:shd w:val="clear" w:color="auto" w:fill="FFFF00"/>
        <w:spacing w:after="0" w:line="240" w:lineRule="auto"/>
      </w:pPr>
      <w:r>
        <w:t>Segment: TASK: Create segments:</w:t>
      </w:r>
    </w:p>
    <w:p w:rsidR="00485A65" w:rsidRPr="004579EE" w:rsidRDefault="00C50C65" w:rsidP="00980A57">
      <w:pPr>
        <w:pStyle w:val="ListParagraph"/>
        <w:numPr>
          <w:ilvl w:val="0"/>
          <w:numId w:val="1"/>
        </w:numPr>
        <w:tabs>
          <w:tab w:val="num" w:pos="720"/>
        </w:tabs>
        <w:spacing w:after="0" w:line="240" w:lineRule="auto"/>
      </w:pPr>
      <w:r w:rsidRPr="00980A57">
        <w:t>iOS</w:t>
      </w:r>
    </w:p>
    <w:p w:rsidR="00485A65" w:rsidRPr="004579EE" w:rsidRDefault="00C50C65" w:rsidP="00980A57">
      <w:pPr>
        <w:pStyle w:val="ListParagraph"/>
        <w:numPr>
          <w:ilvl w:val="0"/>
          <w:numId w:val="1"/>
        </w:numPr>
        <w:tabs>
          <w:tab w:val="num" w:pos="720"/>
        </w:tabs>
        <w:spacing w:after="0" w:line="240" w:lineRule="auto"/>
      </w:pPr>
      <w:r w:rsidRPr="00980A57">
        <w:t>Android</w:t>
      </w:r>
    </w:p>
    <w:p w:rsidR="00D7052F" w:rsidRDefault="00464759" w:rsidP="00D7052F">
      <w:pPr>
        <w:spacing w:after="0" w:line="240" w:lineRule="auto"/>
      </w:pPr>
      <w:r>
        <w:t>Examples:</w:t>
      </w:r>
    </w:p>
    <w:p w:rsidR="00464759" w:rsidRDefault="00464759" w:rsidP="00D7052F">
      <w:pPr>
        <w:spacing w:after="0" w:line="240" w:lineRule="auto"/>
      </w:pPr>
      <w:r>
        <w:t>Switching</w:t>
      </w:r>
      <w:r w:rsidR="00232504">
        <w:t>-</w:t>
      </w:r>
      <w:r>
        <w:t xml:space="preserve"> on segments:</w:t>
      </w:r>
    </w:p>
    <w:p w:rsidR="00464759" w:rsidRDefault="00464759" w:rsidP="00D7052F">
      <w:pPr>
        <w:spacing w:after="0" w:line="240" w:lineRule="auto"/>
      </w:pPr>
      <w:r>
        <w:rPr>
          <w:noProof/>
          <w:lang w:val="en-US"/>
        </w:rPr>
        <w:lastRenderedPageBreak/>
        <w:drawing>
          <wp:inline distT="0" distB="0" distL="0" distR="0" wp14:anchorId="56201E85" wp14:editId="293FCADB">
            <wp:extent cx="4096301" cy="197428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93936" cy="1973143"/>
                    </a:xfrm>
                    <a:prstGeom prst="rect">
                      <a:avLst/>
                    </a:prstGeom>
                  </pic:spPr>
                </pic:pic>
              </a:graphicData>
            </a:graphic>
          </wp:inline>
        </w:drawing>
      </w:r>
    </w:p>
    <w:p w:rsidR="00464759" w:rsidRDefault="00464759" w:rsidP="00D7052F">
      <w:pPr>
        <w:spacing w:after="0" w:line="240" w:lineRule="auto"/>
      </w:pPr>
    </w:p>
    <w:p w:rsidR="00464759" w:rsidRDefault="009E7004" w:rsidP="00D7052F">
      <w:pPr>
        <w:spacing w:after="0" w:line="240" w:lineRule="auto"/>
      </w:pPr>
      <w:r>
        <w:t>Segment view:</w:t>
      </w:r>
    </w:p>
    <w:p w:rsidR="009E7004" w:rsidRDefault="009E7004" w:rsidP="00D7052F">
      <w:pPr>
        <w:spacing w:after="0" w:line="240" w:lineRule="auto"/>
      </w:pPr>
      <w:r>
        <w:rPr>
          <w:noProof/>
          <w:lang w:val="en-US"/>
        </w:rPr>
        <w:drawing>
          <wp:inline distT="0" distB="0" distL="0" distR="0" wp14:anchorId="182BEB9B" wp14:editId="07E21263">
            <wp:extent cx="4471575" cy="261144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70707" cy="2610934"/>
                    </a:xfrm>
                    <a:prstGeom prst="rect">
                      <a:avLst/>
                    </a:prstGeom>
                  </pic:spPr>
                </pic:pic>
              </a:graphicData>
            </a:graphic>
          </wp:inline>
        </w:drawing>
      </w:r>
    </w:p>
    <w:p w:rsidR="009E7004" w:rsidRDefault="009E7004" w:rsidP="00D7052F">
      <w:pPr>
        <w:spacing w:after="0" w:line="240" w:lineRule="auto"/>
      </w:pPr>
    </w:p>
    <w:p w:rsidR="009E7004" w:rsidRDefault="008C3882" w:rsidP="00D7052F">
      <w:pPr>
        <w:spacing w:after="0" w:line="240" w:lineRule="auto"/>
      </w:pPr>
      <w:r>
        <w:t>Segment example:</w:t>
      </w:r>
    </w:p>
    <w:p w:rsidR="008C3882" w:rsidRDefault="008C3882" w:rsidP="00D7052F">
      <w:pPr>
        <w:spacing w:after="0" w:line="240" w:lineRule="auto"/>
      </w:pPr>
      <w:r>
        <w:rPr>
          <w:noProof/>
          <w:lang w:val="en-US"/>
        </w:rPr>
        <w:drawing>
          <wp:inline distT="0" distB="0" distL="0" distR="0" wp14:anchorId="22B44803" wp14:editId="793B4D70">
            <wp:extent cx="4149156" cy="249780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48766" cy="2497567"/>
                    </a:xfrm>
                    <a:prstGeom prst="rect">
                      <a:avLst/>
                    </a:prstGeom>
                  </pic:spPr>
                </pic:pic>
              </a:graphicData>
            </a:graphic>
          </wp:inline>
        </w:drawing>
      </w:r>
    </w:p>
    <w:p w:rsidR="008C3882" w:rsidRDefault="008C3882" w:rsidP="00D7052F">
      <w:pPr>
        <w:spacing w:after="0" w:line="240" w:lineRule="auto"/>
      </w:pPr>
    </w:p>
    <w:p w:rsidR="008C3882" w:rsidRDefault="00C333D8" w:rsidP="00D7052F">
      <w:pPr>
        <w:spacing w:after="0" w:line="240" w:lineRule="auto"/>
      </w:pPr>
      <w:r>
        <w:t>Create our own segments:</w:t>
      </w:r>
    </w:p>
    <w:p w:rsidR="00C333D8" w:rsidRDefault="00C333D8" w:rsidP="00D7052F">
      <w:pPr>
        <w:spacing w:after="0" w:line="240" w:lineRule="auto"/>
      </w:pPr>
      <w:r>
        <w:rPr>
          <w:noProof/>
          <w:lang w:val="en-US"/>
        </w:rPr>
        <w:lastRenderedPageBreak/>
        <w:drawing>
          <wp:inline distT="0" distB="0" distL="0" distR="0" wp14:anchorId="58F83B6C" wp14:editId="690AEFB1">
            <wp:extent cx="3379376" cy="2325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78791" cy="2325239"/>
                    </a:xfrm>
                    <a:prstGeom prst="rect">
                      <a:avLst/>
                    </a:prstGeom>
                  </pic:spPr>
                </pic:pic>
              </a:graphicData>
            </a:graphic>
          </wp:inline>
        </w:drawing>
      </w:r>
    </w:p>
    <w:p w:rsidR="00C333D8" w:rsidRDefault="006B1951" w:rsidP="00D7052F">
      <w:pPr>
        <w:spacing w:after="0" w:line="240" w:lineRule="auto"/>
      </w:pPr>
      <w:r>
        <w:t>Example of geographical segment:</w:t>
      </w:r>
    </w:p>
    <w:p w:rsidR="006B1951" w:rsidRDefault="006B1951" w:rsidP="00D7052F">
      <w:pPr>
        <w:spacing w:after="0" w:line="240" w:lineRule="auto"/>
      </w:pPr>
      <w:r>
        <w:rPr>
          <w:noProof/>
          <w:lang w:val="en-US"/>
        </w:rPr>
        <w:drawing>
          <wp:inline distT="0" distB="0" distL="0" distR="0" wp14:anchorId="294B5687" wp14:editId="1217AD90">
            <wp:extent cx="4337815" cy="2452494"/>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39333" cy="2453352"/>
                    </a:xfrm>
                    <a:prstGeom prst="rect">
                      <a:avLst/>
                    </a:prstGeom>
                  </pic:spPr>
                </pic:pic>
              </a:graphicData>
            </a:graphic>
          </wp:inline>
        </w:drawing>
      </w:r>
    </w:p>
    <w:p w:rsidR="006B1951" w:rsidRDefault="000B37C0" w:rsidP="00D7052F">
      <w:pPr>
        <w:spacing w:after="0" w:line="240" w:lineRule="auto"/>
      </w:pPr>
      <w:r>
        <w:t>Example of measuring loyalty-based segment:</w:t>
      </w:r>
    </w:p>
    <w:p w:rsidR="000B37C0" w:rsidRDefault="000B37C0" w:rsidP="00D7052F">
      <w:pPr>
        <w:spacing w:after="0" w:line="240" w:lineRule="auto"/>
      </w:pPr>
      <w:r>
        <w:rPr>
          <w:noProof/>
          <w:lang w:val="en-US"/>
        </w:rPr>
        <w:drawing>
          <wp:inline distT="0" distB="0" distL="0" distR="0" wp14:anchorId="2E39D052" wp14:editId="7AF9A025">
            <wp:extent cx="3923289" cy="2584634"/>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25255" cy="2585929"/>
                    </a:xfrm>
                    <a:prstGeom prst="rect">
                      <a:avLst/>
                    </a:prstGeom>
                  </pic:spPr>
                </pic:pic>
              </a:graphicData>
            </a:graphic>
          </wp:inline>
        </w:drawing>
      </w:r>
    </w:p>
    <w:p w:rsidR="000B37C0" w:rsidRDefault="00BD2394" w:rsidP="00D7052F">
      <w:pPr>
        <w:spacing w:after="0" w:line="240" w:lineRule="auto"/>
      </w:pPr>
      <w:r>
        <w:t xml:space="preserve">If Analytics is joined to Google </w:t>
      </w:r>
      <w:proofErr w:type="spellStart"/>
      <w:r>
        <w:t>Adwords</w:t>
      </w:r>
      <w:proofErr w:type="spellEnd"/>
      <w:r>
        <w:t>, we can segment its outcomes:</w:t>
      </w:r>
    </w:p>
    <w:p w:rsidR="00BD2394" w:rsidRDefault="00BD2394" w:rsidP="00D7052F">
      <w:pPr>
        <w:spacing w:after="0" w:line="240" w:lineRule="auto"/>
      </w:pPr>
      <w:r>
        <w:rPr>
          <w:noProof/>
          <w:lang w:val="en-US"/>
        </w:rPr>
        <w:lastRenderedPageBreak/>
        <w:drawing>
          <wp:inline distT="0" distB="0" distL="0" distR="0" wp14:anchorId="5523DF52" wp14:editId="413E5906">
            <wp:extent cx="5185657" cy="2426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88883" cy="2427576"/>
                    </a:xfrm>
                    <a:prstGeom prst="rect">
                      <a:avLst/>
                    </a:prstGeom>
                  </pic:spPr>
                </pic:pic>
              </a:graphicData>
            </a:graphic>
          </wp:inline>
        </w:drawing>
      </w:r>
    </w:p>
    <w:p w:rsidR="00D7052F" w:rsidRDefault="00D7052F" w:rsidP="00D7052F">
      <w:pPr>
        <w:spacing w:after="0" w:line="240" w:lineRule="auto"/>
      </w:pPr>
    </w:p>
    <w:p w:rsidR="000E1FFA" w:rsidRDefault="000E1FFA" w:rsidP="00D7052F">
      <w:pPr>
        <w:spacing w:after="0" w:line="240" w:lineRule="auto"/>
      </w:pPr>
      <w:r>
        <w:t xml:space="preserve">Segmenting by time of the </w:t>
      </w:r>
      <w:proofErr w:type="gramStart"/>
      <w:r>
        <w:t>day :</w:t>
      </w:r>
      <w:proofErr w:type="gramEnd"/>
      <w:r>
        <w:t xml:space="preserve"> working hours versus evening hours:</w:t>
      </w:r>
    </w:p>
    <w:p w:rsidR="000E1FFA" w:rsidRDefault="000E1FFA" w:rsidP="00D7052F">
      <w:pPr>
        <w:spacing w:after="0" w:line="240" w:lineRule="auto"/>
      </w:pPr>
      <w:r>
        <w:rPr>
          <w:noProof/>
          <w:lang w:val="en-US"/>
        </w:rPr>
        <w:drawing>
          <wp:inline distT="0" distB="0" distL="0" distR="0" wp14:anchorId="411F9715" wp14:editId="73F3C842">
            <wp:extent cx="4069873" cy="234616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70592" cy="2346577"/>
                    </a:xfrm>
                    <a:prstGeom prst="rect">
                      <a:avLst/>
                    </a:prstGeom>
                  </pic:spPr>
                </pic:pic>
              </a:graphicData>
            </a:graphic>
          </wp:inline>
        </w:drawing>
      </w:r>
    </w:p>
    <w:p w:rsidR="000E1FFA" w:rsidRDefault="000E1FFA" w:rsidP="00D7052F">
      <w:pPr>
        <w:spacing w:after="0" w:line="240" w:lineRule="auto"/>
      </w:pPr>
    </w:p>
    <w:p w:rsidR="00BC36D3" w:rsidRDefault="00B5501F" w:rsidP="004579EE">
      <w:pPr>
        <w:shd w:val="clear" w:color="auto" w:fill="FFFF00"/>
        <w:spacing w:after="0" w:line="240" w:lineRule="auto"/>
      </w:pPr>
      <w:r>
        <w:t xml:space="preserve">Custom </w:t>
      </w:r>
      <w:proofErr w:type="gramStart"/>
      <w:r>
        <w:t xml:space="preserve">report </w:t>
      </w:r>
      <w:r w:rsidR="00BC36D3">
        <w:t>:</w:t>
      </w:r>
      <w:proofErr w:type="gramEnd"/>
      <w:r w:rsidR="004579EE">
        <w:t xml:space="preserve"> TASK</w:t>
      </w:r>
    </w:p>
    <w:p w:rsidR="00BC36D3" w:rsidRPr="00BC36D3" w:rsidRDefault="00BC36D3" w:rsidP="005E42B0">
      <w:pPr>
        <w:shd w:val="clear" w:color="auto" w:fill="FFFF00"/>
        <w:spacing w:after="0" w:line="240" w:lineRule="auto"/>
      </w:pPr>
      <w:r>
        <w:t>Create</w:t>
      </w:r>
      <w:r w:rsidRPr="00BC36D3">
        <w:t xml:space="preserve"> Custom </w:t>
      </w:r>
      <w:r>
        <w:t>report</w:t>
      </w:r>
      <w:r w:rsidRPr="00BC36D3">
        <w:t>:</w:t>
      </w:r>
    </w:p>
    <w:p w:rsidR="00485A65" w:rsidRPr="00BC36D3" w:rsidRDefault="00C50C65" w:rsidP="00FA4497">
      <w:pPr>
        <w:pStyle w:val="ListParagraph"/>
        <w:numPr>
          <w:ilvl w:val="0"/>
          <w:numId w:val="1"/>
        </w:numPr>
        <w:tabs>
          <w:tab w:val="num" w:pos="720"/>
        </w:tabs>
        <w:spacing w:after="0" w:line="240" w:lineRule="auto"/>
      </w:pPr>
      <w:r w:rsidRPr="00BC36D3">
        <w:t xml:space="preserve">Dimensions: </w:t>
      </w:r>
      <w:r w:rsidR="00BC36D3">
        <w:t>countries and distribution by towns</w:t>
      </w:r>
    </w:p>
    <w:p w:rsidR="00485A65" w:rsidRPr="00BC36D3" w:rsidRDefault="00C50C65" w:rsidP="00FA4497">
      <w:pPr>
        <w:pStyle w:val="ListParagraph"/>
        <w:numPr>
          <w:ilvl w:val="0"/>
          <w:numId w:val="1"/>
        </w:numPr>
        <w:tabs>
          <w:tab w:val="num" w:pos="720"/>
        </w:tabs>
        <w:spacing w:after="0" w:line="240" w:lineRule="auto"/>
      </w:pPr>
      <w:r w:rsidRPr="00BC36D3">
        <w:t>Metrics: % new sessions, new users, bounce rate.</w:t>
      </w:r>
    </w:p>
    <w:p w:rsidR="00BC36D3" w:rsidRDefault="00FA4497" w:rsidP="00BC36D3">
      <w:pPr>
        <w:spacing w:after="0" w:line="240" w:lineRule="auto"/>
      </w:pPr>
      <w:r>
        <w:t>Usefulness of custom report- providing integrated insights:</w:t>
      </w:r>
    </w:p>
    <w:p w:rsidR="00FA4497" w:rsidRDefault="00FA4497" w:rsidP="00BC36D3">
      <w:pPr>
        <w:spacing w:after="0" w:line="240" w:lineRule="auto"/>
      </w:pPr>
      <w:r>
        <w:rPr>
          <w:noProof/>
          <w:lang w:val="en-US"/>
        </w:rPr>
        <w:drawing>
          <wp:inline distT="0" distB="0" distL="0" distR="0" wp14:anchorId="043A9AAA" wp14:editId="574C145E">
            <wp:extent cx="3511414" cy="15010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13750" cy="1502095"/>
                    </a:xfrm>
                    <a:prstGeom prst="rect">
                      <a:avLst/>
                    </a:prstGeom>
                  </pic:spPr>
                </pic:pic>
              </a:graphicData>
            </a:graphic>
          </wp:inline>
        </w:drawing>
      </w:r>
    </w:p>
    <w:p w:rsidR="00BC36D3" w:rsidRDefault="000C0811" w:rsidP="00BC36D3">
      <w:pPr>
        <w:spacing w:after="0" w:line="240" w:lineRule="auto"/>
      </w:pPr>
      <w:r>
        <w:rPr>
          <w:noProof/>
          <w:lang w:val="en-US"/>
        </w:rPr>
        <w:lastRenderedPageBreak/>
        <w:drawing>
          <wp:inline distT="0" distB="0" distL="0" distR="0" wp14:anchorId="36F14F7B" wp14:editId="51EA640A">
            <wp:extent cx="4667140" cy="17777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67570" cy="1777878"/>
                    </a:xfrm>
                    <a:prstGeom prst="rect">
                      <a:avLst/>
                    </a:prstGeom>
                  </pic:spPr>
                </pic:pic>
              </a:graphicData>
            </a:graphic>
          </wp:inline>
        </w:drawing>
      </w:r>
    </w:p>
    <w:p w:rsidR="000C0811" w:rsidRDefault="007D7B15" w:rsidP="00BC36D3">
      <w:pPr>
        <w:spacing w:after="0" w:line="240" w:lineRule="auto"/>
      </w:pPr>
      <w:r>
        <w:rPr>
          <w:noProof/>
          <w:lang w:val="en-US"/>
        </w:rPr>
        <w:drawing>
          <wp:inline distT="0" distB="0" distL="0" distR="0" wp14:anchorId="4D64B0EA" wp14:editId="2AE3E2B7">
            <wp:extent cx="3841435" cy="294405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43256" cy="2945445"/>
                    </a:xfrm>
                    <a:prstGeom prst="rect">
                      <a:avLst/>
                    </a:prstGeom>
                  </pic:spPr>
                </pic:pic>
              </a:graphicData>
            </a:graphic>
          </wp:inline>
        </w:drawing>
      </w:r>
    </w:p>
    <w:p w:rsidR="007D7B15" w:rsidRDefault="007D7B15" w:rsidP="00BC36D3">
      <w:pPr>
        <w:spacing w:after="0" w:line="240" w:lineRule="auto"/>
      </w:pPr>
    </w:p>
    <w:p w:rsidR="00692964" w:rsidRDefault="00692964" w:rsidP="00BC36D3">
      <w:pPr>
        <w:spacing w:after="0" w:line="240" w:lineRule="auto"/>
      </w:pPr>
      <w:r>
        <w:rPr>
          <w:noProof/>
          <w:lang w:val="en-US"/>
        </w:rPr>
        <w:drawing>
          <wp:inline distT="0" distB="0" distL="0" distR="0" wp14:anchorId="6030FF10" wp14:editId="52B5E965">
            <wp:extent cx="5226050" cy="2762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6050" cy="2762250"/>
                    </a:xfrm>
                    <a:prstGeom prst="rect">
                      <a:avLst/>
                    </a:prstGeom>
                  </pic:spPr>
                </pic:pic>
              </a:graphicData>
            </a:graphic>
          </wp:inline>
        </w:drawing>
      </w:r>
    </w:p>
    <w:p w:rsidR="00692964" w:rsidRDefault="00692964" w:rsidP="00BC36D3">
      <w:pPr>
        <w:spacing w:after="0" w:line="240" w:lineRule="auto"/>
      </w:pPr>
    </w:p>
    <w:p w:rsidR="000C0811" w:rsidRDefault="000C0811" w:rsidP="00BC36D3">
      <w:pPr>
        <w:spacing w:after="0" w:line="240" w:lineRule="auto"/>
      </w:pPr>
    </w:p>
    <w:p w:rsidR="00BC36D3" w:rsidRDefault="00BB7E4F" w:rsidP="00BC36D3">
      <w:pPr>
        <w:spacing w:after="0" w:line="240" w:lineRule="auto"/>
      </w:pPr>
      <w:r>
        <w:t>Result:</w:t>
      </w:r>
    </w:p>
    <w:p w:rsidR="00BB7E4F" w:rsidRDefault="00BB7E4F" w:rsidP="00BC36D3">
      <w:pPr>
        <w:spacing w:after="0" w:line="240" w:lineRule="auto"/>
      </w:pPr>
      <w:r>
        <w:rPr>
          <w:noProof/>
          <w:lang w:val="en-US"/>
        </w:rPr>
        <w:lastRenderedPageBreak/>
        <w:drawing>
          <wp:inline distT="0" distB="0" distL="0" distR="0" wp14:anchorId="3307EBA9" wp14:editId="61C5E68D">
            <wp:extent cx="3763311" cy="1973043"/>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62201" cy="1972461"/>
                    </a:xfrm>
                    <a:prstGeom prst="rect">
                      <a:avLst/>
                    </a:prstGeom>
                  </pic:spPr>
                </pic:pic>
              </a:graphicData>
            </a:graphic>
          </wp:inline>
        </w:drawing>
      </w:r>
    </w:p>
    <w:p w:rsidR="006F5EC3" w:rsidRDefault="004D151E" w:rsidP="004D151E">
      <w:pPr>
        <w:shd w:val="clear" w:color="auto" w:fill="FFFF00"/>
        <w:spacing w:after="0" w:line="240" w:lineRule="auto"/>
      </w:pPr>
      <w:r>
        <w:t>Dashboard</w:t>
      </w:r>
    </w:p>
    <w:p w:rsidR="004D151E" w:rsidRDefault="004D151E" w:rsidP="00EF2ABE">
      <w:pPr>
        <w:spacing w:after="0" w:line="240" w:lineRule="auto"/>
      </w:pPr>
      <w:r>
        <w:t>Dashboard organizes all report</w:t>
      </w:r>
      <w:r w:rsidR="002F50E3">
        <w:t>s of analytic data in one place,   see example below:</w:t>
      </w:r>
    </w:p>
    <w:p w:rsidR="002F50E3" w:rsidRDefault="002F50E3" w:rsidP="00EF2ABE">
      <w:pPr>
        <w:spacing w:after="0" w:line="240" w:lineRule="auto"/>
      </w:pPr>
      <w:r w:rsidRPr="004D151E">
        <w:rPr>
          <w:noProof/>
          <w:lang w:val="en-US"/>
        </w:rPr>
        <w:drawing>
          <wp:inline distT="0" distB="0" distL="0" distR="0" wp14:anchorId="31F3E73D" wp14:editId="74FACED9">
            <wp:extent cx="4661854" cy="2316483"/>
            <wp:effectExtent l="171450" t="171450" r="386715" b="3695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9"/>
                    <a:stretch>
                      <a:fillRect/>
                    </a:stretch>
                  </pic:blipFill>
                  <pic:spPr>
                    <a:xfrm>
                      <a:off x="0" y="0"/>
                      <a:ext cx="4663461" cy="2317282"/>
                    </a:xfrm>
                    <a:prstGeom prst="rect">
                      <a:avLst/>
                    </a:prstGeom>
                    <a:ln>
                      <a:noFill/>
                    </a:ln>
                    <a:effectLst>
                      <a:outerShdw blurRad="292100" dist="139700" dir="2700000" algn="tl" rotWithShape="0">
                        <a:srgbClr val="333333">
                          <a:alpha val="65000"/>
                        </a:srgbClr>
                      </a:outerShdw>
                    </a:effectLst>
                  </pic:spPr>
                </pic:pic>
              </a:graphicData>
            </a:graphic>
          </wp:inline>
        </w:drawing>
      </w:r>
    </w:p>
    <w:p w:rsidR="002F50E3" w:rsidRDefault="007C3DE2" w:rsidP="00980A57">
      <w:pPr>
        <w:shd w:val="clear" w:color="auto" w:fill="FFFF00"/>
        <w:spacing w:after="0" w:line="240" w:lineRule="auto"/>
      </w:pPr>
      <w:r>
        <w:t>Dashboard TASK:</w:t>
      </w:r>
    </w:p>
    <w:p w:rsidR="002F50E3" w:rsidRPr="002F50E3" w:rsidRDefault="002F50E3" w:rsidP="002F50E3">
      <w:pPr>
        <w:spacing w:after="0" w:line="240" w:lineRule="auto"/>
      </w:pPr>
      <w:r>
        <w:rPr>
          <w:lang w:val="lt-LT"/>
        </w:rPr>
        <w:t>Create</w:t>
      </w:r>
      <w:r w:rsidRPr="002F50E3">
        <w:t xml:space="preserve"> </w:t>
      </w:r>
      <w:r w:rsidRPr="002F50E3">
        <w:rPr>
          <w:i/>
          <w:iCs/>
        </w:rPr>
        <w:t xml:space="preserve">Dashboard </w:t>
      </w:r>
      <w:r w:rsidRPr="002F50E3">
        <w:rPr>
          <w:iCs/>
        </w:rPr>
        <w:t>which will show</w:t>
      </w:r>
      <w:r>
        <w:rPr>
          <w:iCs/>
        </w:rPr>
        <w:t xml:space="preserve"> if our website is visited by users from mobile devices:</w:t>
      </w:r>
      <w:r w:rsidRPr="002F50E3">
        <w:rPr>
          <w:iCs/>
        </w:rPr>
        <w:t xml:space="preserve"> </w:t>
      </w:r>
    </w:p>
    <w:p w:rsidR="00485A65" w:rsidRPr="002F50E3" w:rsidRDefault="00C50C65" w:rsidP="002F50E3">
      <w:pPr>
        <w:numPr>
          <w:ilvl w:val="0"/>
          <w:numId w:val="7"/>
        </w:numPr>
        <w:spacing w:after="0" w:line="240" w:lineRule="auto"/>
      </w:pPr>
      <w:r w:rsidRPr="002F50E3">
        <w:t>Widget type: Table</w:t>
      </w:r>
    </w:p>
    <w:p w:rsidR="00485A65" w:rsidRPr="002F50E3" w:rsidRDefault="00C50C65" w:rsidP="002F50E3">
      <w:pPr>
        <w:numPr>
          <w:ilvl w:val="0"/>
          <w:numId w:val="7"/>
        </w:numPr>
        <w:spacing w:after="0" w:line="240" w:lineRule="auto"/>
      </w:pPr>
      <w:r w:rsidRPr="002F50E3">
        <w:t>Dimension: Mobile device info</w:t>
      </w:r>
    </w:p>
    <w:p w:rsidR="00485A65" w:rsidRPr="002F50E3" w:rsidRDefault="00C50C65" w:rsidP="002F50E3">
      <w:pPr>
        <w:numPr>
          <w:ilvl w:val="0"/>
          <w:numId w:val="7"/>
        </w:numPr>
        <w:spacing w:after="0" w:line="240" w:lineRule="auto"/>
      </w:pPr>
      <w:r w:rsidRPr="002F50E3">
        <w:t>Metrics: Sessions &amp; Bounce rate.</w:t>
      </w:r>
    </w:p>
    <w:p w:rsidR="004D151E" w:rsidRDefault="004D151E" w:rsidP="00EF2ABE">
      <w:pPr>
        <w:spacing w:after="0" w:line="240" w:lineRule="auto"/>
      </w:pPr>
    </w:p>
    <w:p w:rsidR="0005026E" w:rsidRDefault="003B69C1" w:rsidP="00EF2ABE">
      <w:pPr>
        <w:spacing w:after="0" w:line="240" w:lineRule="auto"/>
      </w:pPr>
      <w:r>
        <w:t>Creating dashboard:</w:t>
      </w:r>
    </w:p>
    <w:p w:rsidR="003B69C1" w:rsidRDefault="003B69C1" w:rsidP="00EF2ABE">
      <w:pPr>
        <w:spacing w:after="0" w:line="240" w:lineRule="auto"/>
      </w:pPr>
    </w:p>
    <w:p w:rsidR="003B69C1" w:rsidRDefault="00D5634D" w:rsidP="00EF2ABE">
      <w:pPr>
        <w:spacing w:after="0" w:line="240" w:lineRule="auto"/>
      </w:pPr>
      <w:r w:rsidRPr="00D5634D">
        <w:rPr>
          <w:noProof/>
          <w:lang w:val="en-US"/>
        </w:rPr>
        <w:drawing>
          <wp:inline distT="0" distB="0" distL="0" distR="0" wp14:anchorId="72F276BA" wp14:editId="5AC1B215">
            <wp:extent cx="1395385" cy="84515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0"/>
                    <a:stretch>
                      <a:fillRect/>
                    </a:stretch>
                  </pic:blipFill>
                  <pic:spPr>
                    <a:xfrm>
                      <a:off x="0" y="0"/>
                      <a:ext cx="1397928" cy="846694"/>
                    </a:xfrm>
                    <a:prstGeom prst="rect">
                      <a:avLst/>
                    </a:prstGeom>
                  </pic:spPr>
                </pic:pic>
              </a:graphicData>
            </a:graphic>
          </wp:inline>
        </w:drawing>
      </w:r>
    </w:p>
    <w:p w:rsidR="00D5634D" w:rsidRDefault="00D5634D" w:rsidP="00EF2ABE">
      <w:pPr>
        <w:spacing w:after="0" w:line="240" w:lineRule="auto"/>
      </w:pPr>
    </w:p>
    <w:p w:rsidR="002F50E3" w:rsidRDefault="002F50E3" w:rsidP="00EF2ABE">
      <w:pPr>
        <w:spacing w:after="0" w:line="240" w:lineRule="auto"/>
      </w:pPr>
      <w:r w:rsidRPr="002F50E3">
        <w:rPr>
          <w:noProof/>
          <w:lang w:val="en-US"/>
        </w:rPr>
        <w:lastRenderedPageBreak/>
        <w:drawing>
          <wp:inline distT="0" distB="0" distL="0" distR="0" wp14:anchorId="5C2B1E99" wp14:editId="7D41B4FC">
            <wp:extent cx="4613095" cy="2013794"/>
            <wp:effectExtent l="0" t="0" r="0" b="57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4616712" cy="2015373"/>
                    </a:xfrm>
                    <a:prstGeom prst="rect">
                      <a:avLst/>
                    </a:prstGeom>
                  </pic:spPr>
                </pic:pic>
              </a:graphicData>
            </a:graphic>
          </wp:inline>
        </w:drawing>
      </w:r>
    </w:p>
    <w:p w:rsidR="00C66057" w:rsidRDefault="00C66057" w:rsidP="00EF2ABE">
      <w:pPr>
        <w:spacing w:after="0" w:line="240" w:lineRule="auto"/>
      </w:pPr>
    </w:p>
    <w:p w:rsidR="00C66057" w:rsidRDefault="00C66057" w:rsidP="00EF2ABE">
      <w:pPr>
        <w:spacing w:after="0" w:line="240" w:lineRule="auto"/>
      </w:pPr>
      <w:r>
        <w:t>New Widget:</w:t>
      </w:r>
    </w:p>
    <w:p w:rsidR="00C66057" w:rsidRDefault="00C66057" w:rsidP="00EF2ABE">
      <w:pPr>
        <w:spacing w:after="0" w:line="240" w:lineRule="auto"/>
      </w:pPr>
      <w:r w:rsidRPr="00C66057">
        <w:rPr>
          <w:noProof/>
          <w:lang w:val="en-US"/>
        </w:rPr>
        <w:drawing>
          <wp:inline distT="0" distB="0" distL="0" distR="0" wp14:anchorId="564878FB" wp14:editId="35561F35">
            <wp:extent cx="5731510" cy="3571784"/>
            <wp:effectExtent l="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2"/>
                    <a:stretch>
                      <a:fillRect/>
                    </a:stretch>
                  </pic:blipFill>
                  <pic:spPr>
                    <a:xfrm>
                      <a:off x="0" y="0"/>
                      <a:ext cx="5731510" cy="3571784"/>
                    </a:xfrm>
                    <a:prstGeom prst="rect">
                      <a:avLst/>
                    </a:prstGeom>
                  </pic:spPr>
                </pic:pic>
              </a:graphicData>
            </a:graphic>
          </wp:inline>
        </w:drawing>
      </w:r>
    </w:p>
    <w:p w:rsidR="0017436C" w:rsidRDefault="0017436C" w:rsidP="00EF2ABE">
      <w:pPr>
        <w:spacing w:after="0" w:line="240" w:lineRule="auto"/>
      </w:pPr>
      <w:r>
        <w:rPr>
          <w:noProof/>
          <w:lang w:val="en-US"/>
        </w:rPr>
        <w:lastRenderedPageBreak/>
        <w:drawing>
          <wp:inline distT="0" distB="0" distL="0" distR="0" wp14:anchorId="36153FA0" wp14:editId="14B46350">
            <wp:extent cx="5283200" cy="309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83200" cy="3098800"/>
                    </a:xfrm>
                    <a:prstGeom prst="rect">
                      <a:avLst/>
                    </a:prstGeom>
                  </pic:spPr>
                </pic:pic>
              </a:graphicData>
            </a:graphic>
          </wp:inline>
        </w:drawing>
      </w:r>
    </w:p>
    <w:p w:rsidR="0017436C" w:rsidRDefault="0017436C" w:rsidP="00EF2ABE">
      <w:pPr>
        <w:spacing w:after="0" w:line="240" w:lineRule="auto"/>
      </w:pPr>
    </w:p>
    <w:p w:rsidR="002F50E3" w:rsidRDefault="002F50E3" w:rsidP="00EF2ABE">
      <w:pPr>
        <w:spacing w:after="0" w:line="240" w:lineRule="auto"/>
      </w:pPr>
    </w:p>
    <w:p w:rsidR="00B84F22" w:rsidRDefault="00B84F22" w:rsidP="00EF2ABE">
      <w:pPr>
        <w:spacing w:after="0" w:line="240" w:lineRule="auto"/>
      </w:pPr>
      <w:r>
        <w:t>Check if you made it correctly:</w:t>
      </w:r>
      <w:r w:rsidRPr="00B84F22">
        <w:rPr>
          <w:noProof/>
          <w:lang w:eastAsia="en-GB"/>
        </w:rPr>
        <w:t xml:space="preserve"> </w:t>
      </w:r>
    </w:p>
    <w:p w:rsidR="002F50E3" w:rsidRDefault="00B84F22" w:rsidP="00EF2ABE">
      <w:pPr>
        <w:spacing w:after="0" w:line="240" w:lineRule="auto"/>
      </w:pPr>
      <w:r w:rsidRPr="00B84F22">
        <w:rPr>
          <w:noProof/>
          <w:lang w:val="en-US"/>
        </w:rPr>
        <w:drawing>
          <wp:inline distT="0" distB="0" distL="0" distR="0" wp14:anchorId="3AC756B4" wp14:editId="0C561A00">
            <wp:extent cx="2780198" cy="2005965"/>
            <wp:effectExtent l="19050" t="19050" r="20320" b="13335"/>
            <wp:docPr id="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44"/>
                    <a:srcRect l="1354" t="1311" r="739" b="1701"/>
                    <a:stretch/>
                  </pic:blipFill>
                  <pic:spPr>
                    <a:xfrm>
                      <a:off x="0" y="0"/>
                      <a:ext cx="2785454" cy="2009757"/>
                    </a:xfrm>
                    <a:prstGeom prst="rect">
                      <a:avLst/>
                    </a:prstGeom>
                    <a:noFill/>
                    <a:ln>
                      <a:solidFill>
                        <a:schemeClr val="bg1"/>
                      </a:solidFill>
                    </a:ln>
                  </pic:spPr>
                </pic:pic>
              </a:graphicData>
            </a:graphic>
          </wp:inline>
        </w:drawing>
      </w:r>
    </w:p>
    <w:p w:rsidR="00B84F22" w:rsidRDefault="00B84F22" w:rsidP="00EF2ABE">
      <w:pPr>
        <w:spacing w:after="0" w:line="240" w:lineRule="auto"/>
      </w:pPr>
    </w:p>
    <w:p w:rsidR="00B84F22" w:rsidRDefault="00B84F22" w:rsidP="00EF2ABE">
      <w:pPr>
        <w:spacing w:after="0" w:line="240" w:lineRule="auto"/>
      </w:pPr>
      <w:r>
        <w:t xml:space="preserve">And </w:t>
      </w:r>
    </w:p>
    <w:p w:rsidR="00B84F22" w:rsidRDefault="00B84F22" w:rsidP="00EF2ABE">
      <w:pPr>
        <w:spacing w:after="0" w:line="240" w:lineRule="auto"/>
      </w:pPr>
      <w:r w:rsidRPr="00B84F22">
        <w:rPr>
          <w:noProof/>
          <w:lang w:val="en-US"/>
        </w:rPr>
        <w:drawing>
          <wp:inline distT="0" distB="0" distL="0" distR="0" wp14:anchorId="7E8FC299" wp14:editId="6C296935">
            <wp:extent cx="4270724" cy="1926389"/>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5"/>
                    <a:stretch>
                      <a:fillRect/>
                    </a:stretch>
                  </pic:blipFill>
                  <pic:spPr>
                    <a:xfrm>
                      <a:off x="0" y="0"/>
                      <a:ext cx="4271829" cy="1926888"/>
                    </a:xfrm>
                    <a:prstGeom prst="rect">
                      <a:avLst/>
                    </a:prstGeom>
                  </pic:spPr>
                </pic:pic>
              </a:graphicData>
            </a:graphic>
          </wp:inline>
        </w:drawing>
      </w:r>
    </w:p>
    <w:p w:rsidR="00B84F22" w:rsidRDefault="00B84F22" w:rsidP="00EF2ABE">
      <w:pPr>
        <w:spacing w:after="0" w:line="240" w:lineRule="auto"/>
      </w:pPr>
      <w:r>
        <w:t>Then you can share it:</w:t>
      </w:r>
    </w:p>
    <w:p w:rsidR="00B84F22" w:rsidRDefault="00C43E32" w:rsidP="00EF2ABE">
      <w:pPr>
        <w:spacing w:after="0" w:line="240" w:lineRule="auto"/>
      </w:pPr>
      <w:r w:rsidRPr="00C43E32">
        <w:rPr>
          <w:noProof/>
          <w:lang w:val="en-US"/>
        </w:rPr>
        <w:lastRenderedPageBreak/>
        <w:drawing>
          <wp:anchor distT="0" distB="0" distL="114300" distR="114300" simplePos="0" relativeHeight="251661312" behindDoc="0" locked="0" layoutInCell="1" allowOverlap="1" wp14:anchorId="4D92812A" wp14:editId="08721462">
            <wp:simplePos x="0" y="0"/>
            <wp:positionH relativeFrom="column">
              <wp:posOffset>967256</wp:posOffset>
            </wp:positionH>
            <wp:positionV relativeFrom="paragraph">
              <wp:posOffset>1031002</wp:posOffset>
            </wp:positionV>
            <wp:extent cx="4085590" cy="1502410"/>
            <wp:effectExtent l="0" t="0" r="0" b="254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6"/>
                    <a:stretch>
                      <a:fillRect/>
                    </a:stretch>
                  </pic:blipFill>
                  <pic:spPr>
                    <a:xfrm>
                      <a:off x="0" y="0"/>
                      <a:ext cx="4085590" cy="1502410"/>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val="en-US"/>
        </w:rPr>
        <w:drawing>
          <wp:anchor distT="0" distB="0" distL="114300" distR="114300" simplePos="0" relativeHeight="251660288" behindDoc="0" locked="0" layoutInCell="1" allowOverlap="1" wp14:anchorId="1B84AB33" wp14:editId="4BA894D3">
            <wp:simplePos x="0" y="0"/>
            <wp:positionH relativeFrom="column">
              <wp:posOffset>1167545</wp:posOffset>
            </wp:positionH>
            <wp:positionV relativeFrom="paragraph">
              <wp:posOffset>293924</wp:posOffset>
            </wp:positionV>
            <wp:extent cx="1685925" cy="791845"/>
            <wp:effectExtent l="0" t="0" r="9525" b="825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7"/>
                    <a:stretch>
                      <a:fillRect/>
                    </a:stretch>
                  </pic:blipFill>
                  <pic:spPr>
                    <a:xfrm>
                      <a:off x="0" y="0"/>
                      <a:ext cx="1685925" cy="791845"/>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val="en-US"/>
        </w:rPr>
        <w:drawing>
          <wp:anchor distT="0" distB="0" distL="114300" distR="114300" simplePos="0" relativeHeight="251659264" behindDoc="0" locked="0" layoutInCell="1" allowOverlap="1" wp14:anchorId="1D623F91" wp14:editId="5D2D5A24">
            <wp:simplePos x="0" y="0"/>
            <wp:positionH relativeFrom="column">
              <wp:posOffset>675640</wp:posOffset>
            </wp:positionH>
            <wp:positionV relativeFrom="paragraph">
              <wp:posOffset>140335</wp:posOffset>
            </wp:positionV>
            <wp:extent cx="554355" cy="29337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a:stretch>
                      <a:fillRect/>
                    </a:stretch>
                  </pic:blipFill>
                  <pic:spPr>
                    <a:xfrm>
                      <a:off x="0" y="0"/>
                      <a:ext cx="554355" cy="293370"/>
                    </a:xfrm>
                    <a:prstGeom prst="rect">
                      <a:avLst/>
                    </a:prstGeom>
                  </pic:spPr>
                </pic:pic>
              </a:graphicData>
            </a:graphic>
            <wp14:sizeRelH relativeFrom="margin">
              <wp14:pctWidth>0</wp14:pctWidth>
            </wp14:sizeRelH>
            <wp14:sizeRelV relativeFrom="margin">
              <wp14:pctHeight>0</wp14:pctHeight>
            </wp14:sizeRelV>
          </wp:anchor>
        </w:drawing>
      </w:r>
      <w:r w:rsidRPr="00C43E32">
        <w:t xml:space="preserve"> </w:t>
      </w:r>
      <w:r w:rsidRPr="00C43E32">
        <w:rPr>
          <w:noProof/>
          <w:lang w:val="en-US"/>
        </w:rPr>
        <w:drawing>
          <wp:inline distT="0" distB="0" distL="0" distR="0" wp14:anchorId="2FE80752" wp14:editId="736DB25F">
            <wp:extent cx="4207297" cy="2366155"/>
            <wp:effectExtent l="171450" t="171450" r="384175" b="3581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9"/>
                    <a:stretch>
                      <a:fillRect/>
                    </a:stretch>
                  </pic:blipFill>
                  <pic:spPr>
                    <a:xfrm>
                      <a:off x="0" y="0"/>
                      <a:ext cx="4208747" cy="2366971"/>
                    </a:xfrm>
                    <a:prstGeom prst="rect">
                      <a:avLst/>
                    </a:prstGeom>
                    <a:ln>
                      <a:noFill/>
                    </a:ln>
                    <a:effectLst>
                      <a:outerShdw blurRad="292100" dist="139700" dir="2700000" algn="tl" rotWithShape="0">
                        <a:srgbClr val="333333">
                          <a:alpha val="65000"/>
                        </a:srgbClr>
                      </a:outerShdw>
                    </a:effectLst>
                  </pic:spPr>
                </pic:pic>
              </a:graphicData>
            </a:graphic>
          </wp:inline>
        </w:drawing>
      </w:r>
    </w:p>
    <w:p w:rsidR="005E3B74" w:rsidRDefault="00024481" w:rsidP="00EF2ABE">
      <w:pPr>
        <w:spacing w:after="0" w:line="240" w:lineRule="auto"/>
      </w:pPr>
      <w:r>
        <w:t>Analytic solution gallery:</w:t>
      </w:r>
    </w:p>
    <w:p w:rsidR="00024481" w:rsidRDefault="00024481" w:rsidP="00EF2ABE">
      <w:pPr>
        <w:spacing w:after="0" w:line="240" w:lineRule="auto"/>
      </w:pPr>
      <w:r w:rsidRPr="00024481">
        <w:rPr>
          <w:noProof/>
          <w:lang w:val="en-US"/>
        </w:rPr>
        <w:drawing>
          <wp:anchor distT="0" distB="0" distL="114300" distR="114300" simplePos="0" relativeHeight="251663360" behindDoc="0" locked="0" layoutInCell="1" allowOverlap="1" wp14:anchorId="0FC700C9" wp14:editId="6075EB98">
            <wp:simplePos x="0" y="0"/>
            <wp:positionH relativeFrom="column">
              <wp:posOffset>1009015</wp:posOffset>
            </wp:positionH>
            <wp:positionV relativeFrom="paragraph">
              <wp:posOffset>71755</wp:posOffset>
            </wp:positionV>
            <wp:extent cx="2827655" cy="1769110"/>
            <wp:effectExtent l="171450" t="171450" r="372745" b="36449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0"/>
                    <a:stretch>
                      <a:fillRect/>
                    </a:stretch>
                  </pic:blipFill>
                  <pic:spPr>
                    <a:xfrm>
                      <a:off x="0" y="0"/>
                      <a:ext cx="2827655" cy="1769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4481">
        <w:rPr>
          <w:noProof/>
          <w:lang w:val="en-US"/>
        </w:rPr>
        <w:drawing>
          <wp:anchor distT="0" distB="0" distL="114300" distR="114300" simplePos="0" relativeHeight="251664384" behindDoc="0" locked="0" layoutInCell="1" allowOverlap="1" wp14:anchorId="6C3B8B19" wp14:editId="4354301F">
            <wp:simplePos x="0" y="0"/>
            <wp:positionH relativeFrom="column">
              <wp:posOffset>-27305</wp:posOffset>
            </wp:positionH>
            <wp:positionV relativeFrom="paragraph">
              <wp:posOffset>76200</wp:posOffset>
            </wp:positionV>
            <wp:extent cx="865505" cy="771525"/>
            <wp:effectExtent l="171450" t="171450" r="372745" b="37147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1"/>
                    <a:stretch>
                      <a:fillRect/>
                    </a:stretch>
                  </pic:blipFill>
                  <pic:spPr>
                    <a:xfrm>
                      <a:off x="0" y="0"/>
                      <a:ext cx="865505" cy="771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pPr>
        <w:spacing w:after="0" w:line="240" w:lineRule="auto"/>
      </w:pPr>
    </w:p>
    <w:p w:rsidR="00024481" w:rsidRDefault="00024481">
      <w:pPr>
        <w:spacing w:after="0" w:line="240" w:lineRule="auto"/>
      </w:pPr>
    </w:p>
    <w:p w:rsidR="00024481" w:rsidRDefault="00024481">
      <w:pPr>
        <w:spacing w:after="0" w:line="240" w:lineRule="auto"/>
      </w:pPr>
    </w:p>
    <w:p w:rsidR="00EF2ABE" w:rsidRDefault="006634BB">
      <w:pPr>
        <w:spacing w:after="0" w:line="240" w:lineRule="auto"/>
      </w:pPr>
      <w:r>
        <w:t>Literature</w:t>
      </w:r>
      <w:r w:rsidR="00CB6C92">
        <w:t xml:space="preserve"> (</w:t>
      </w:r>
      <w:proofErr w:type="spellStart"/>
      <w:r w:rsidR="00CB6C92">
        <w:t>Adwords</w:t>
      </w:r>
      <w:proofErr w:type="spellEnd"/>
      <w:r w:rsidR="00CB6C92">
        <w:t>)</w:t>
      </w:r>
      <w:r>
        <w:t>:</w:t>
      </w:r>
    </w:p>
    <w:p w:rsidR="00CB6C92" w:rsidRDefault="006634BB" w:rsidP="006634BB">
      <w:pPr>
        <w:pStyle w:val="ListParagraph"/>
        <w:numPr>
          <w:ilvl w:val="0"/>
          <w:numId w:val="2"/>
        </w:numPr>
        <w:spacing w:after="0" w:line="240" w:lineRule="auto"/>
      </w:pPr>
      <w:r>
        <w:t xml:space="preserve">O’Reilly, Anastasia </w:t>
      </w:r>
      <w:proofErr w:type="spellStart"/>
      <w:r>
        <w:t>Holdren</w:t>
      </w:r>
      <w:proofErr w:type="spellEnd"/>
      <w:r>
        <w:t xml:space="preserve">. Google </w:t>
      </w:r>
      <w:proofErr w:type="spellStart"/>
      <w:r>
        <w:t>Adwords</w:t>
      </w:r>
      <w:proofErr w:type="spellEnd"/>
      <w:r>
        <w:t xml:space="preserve"> </w:t>
      </w:r>
    </w:p>
    <w:p w:rsidR="006634BB" w:rsidRDefault="00BC5E42" w:rsidP="006634BB">
      <w:pPr>
        <w:pStyle w:val="ListParagraph"/>
        <w:numPr>
          <w:ilvl w:val="0"/>
          <w:numId w:val="2"/>
        </w:numPr>
        <w:spacing w:after="0" w:line="240" w:lineRule="auto"/>
      </w:pPr>
      <w:proofErr w:type="spellStart"/>
      <w:r>
        <w:t>Br</w:t>
      </w:r>
      <w:r w:rsidR="00CB6C92">
        <w:t>add</w:t>
      </w:r>
      <w:proofErr w:type="spellEnd"/>
      <w:r w:rsidR="00CB6C92">
        <w:t xml:space="preserve"> Geddes Advanced Google </w:t>
      </w:r>
      <w:proofErr w:type="spellStart"/>
      <w:r w:rsidR="00CB6C92">
        <w:t>Adwords</w:t>
      </w:r>
      <w:proofErr w:type="spellEnd"/>
      <w:r w:rsidR="00CB6C92">
        <w:t xml:space="preserve"> </w:t>
      </w:r>
      <w:r w:rsidR="006634BB">
        <w:t>(experiments, campaign testing)</w:t>
      </w:r>
      <w:r w:rsidR="00CB6C92">
        <w:t xml:space="preserve"> </w:t>
      </w:r>
    </w:p>
    <w:p w:rsidR="00CB6C92" w:rsidRDefault="00CB6C92" w:rsidP="006634BB">
      <w:pPr>
        <w:pStyle w:val="ListParagraph"/>
        <w:numPr>
          <w:ilvl w:val="0"/>
          <w:numId w:val="2"/>
        </w:numPr>
        <w:spacing w:after="0" w:line="240" w:lineRule="auto"/>
      </w:pPr>
      <w:r>
        <w:t xml:space="preserve">Google </w:t>
      </w:r>
      <w:proofErr w:type="spellStart"/>
      <w:r>
        <w:t>Adwords</w:t>
      </w:r>
      <w:proofErr w:type="spellEnd"/>
      <w:r>
        <w:t xml:space="preserve"> help (</w:t>
      </w:r>
      <w:hyperlink r:id="rId52" w:history="1">
        <w:r w:rsidRPr="00E27901">
          <w:rPr>
            <w:rStyle w:val="Hyperlink"/>
          </w:rPr>
          <w:t>http://support.google.com/adwords</w:t>
        </w:r>
      </w:hyperlink>
      <w:r>
        <w:t xml:space="preserve"> - explanatory dictionary of terms, concepts and procedures</w:t>
      </w:r>
    </w:p>
    <w:p w:rsidR="00CB6C92" w:rsidRDefault="00CB6C92" w:rsidP="00CB6C92">
      <w:pPr>
        <w:spacing w:after="0" w:line="240" w:lineRule="auto"/>
      </w:pPr>
      <w:r>
        <w:t>Literature (Analytics):</w:t>
      </w:r>
    </w:p>
    <w:p w:rsidR="00CB6C92" w:rsidRDefault="00C26C8E" w:rsidP="00CB6C92">
      <w:pPr>
        <w:pStyle w:val="ListParagraph"/>
        <w:numPr>
          <w:ilvl w:val="0"/>
          <w:numId w:val="3"/>
        </w:numPr>
        <w:spacing w:after="0" w:line="240" w:lineRule="auto"/>
      </w:pPr>
      <w:hyperlink r:id="rId53" w:history="1">
        <w:r w:rsidR="00CB6C92" w:rsidRPr="00E27901">
          <w:rPr>
            <w:rStyle w:val="Hyperlink"/>
          </w:rPr>
          <w:t>https://google.starttest.com</w:t>
        </w:r>
      </w:hyperlink>
    </w:p>
    <w:p w:rsidR="00CB6C92" w:rsidRDefault="00CB6C92" w:rsidP="00CB6C92">
      <w:pPr>
        <w:pStyle w:val="ListParagraph"/>
        <w:numPr>
          <w:ilvl w:val="0"/>
          <w:numId w:val="3"/>
        </w:numPr>
        <w:spacing w:after="0" w:line="240" w:lineRule="auto"/>
      </w:pPr>
      <w:r>
        <w:t>Google partner</w:t>
      </w:r>
    </w:p>
    <w:p w:rsidR="00CB6C92" w:rsidRDefault="00CB6C92" w:rsidP="00CB6C92">
      <w:pPr>
        <w:pStyle w:val="ListParagraph"/>
        <w:numPr>
          <w:ilvl w:val="0"/>
          <w:numId w:val="3"/>
        </w:numPr>
        <w:spacing w:after="0" w:line="240" w:lineRule="auto"/>
      </w:pPr>
      <w:r>
        <w:t xml:space="preserve">Insights: </w:t>
      </w:r>
      <w:hyperlink r:id="rId54" w:history="1">
        <w:r w:rsidRPr="00E27901">
          <w:rPr>
            <w:rStyle w:val="Hyperlink"/>
          </w:rPr>
          <w:t>www.thinkwithgoogle.com</w:t>
        </w:r>
      </w:hyperlink>
      <w:r>
        <w:t xml:space="preserve"> (many presentations)</w:t>
      </w:r>
    </w:p>
    <w:p w:rsidR="00CB6C92" w:rsidRDefault="00CB6C92" w:rsidP="00CB6C92">
      <w:pPr>
        <w:pStyle w:val="ListParagraph"/>
        <w:numPr>
          <w:ilvl w:val="0"/>
          <w:numId w:val="3"/>
        </w:numPr>
        <w:spacing w:after="0" w:line="240" w:lineRule="auto"/>
      </w:pPr>
      <w:r>
        <w:t>Google shop – course packs, case studies, agency pitch deck library</w:t>
      </w:r>
    </w:p>
    <w:p w:rsidR="00485A65" w:rsidRPr="00BC5E42" w:rsidRDefault="00BC5E42" w:rsidP="00BC5E42">
      <w:pPr>
        <w:pStyle w:val="ListParagraph"/>
        <w:numPr>
          <w:ilvl w:val="0"/>
          <w:numId w:val="3"/>
        </w:numPr>
      </w:pPr>
      <w:r w:rsidRPr="00BC5E42">
        <w:rPr>
          <w:b/>
          <w:bCs/>
          <w:lang w:val="lt-LT"/>
        </w:rPr>
        <w:t>Novelty from</w:t>
      </w:r>
      <w:r w:rsidR="00C50C65" w:rsidRPr="00BC5E42">
        <w:rPr>
          <w:b/>
          <w:bCs/>
          <w:lang w:val="lt-LT"/>
        </w:rPr>
        <w:t xml:space="preserve"> Google Analytics Academy:</w:t>
      </w:r>
      <w:r>
        <w:rPr>
          <w:b/>
          <w:bCs/>
          <w:lang w:val="lt-LT"/>
        </w:rPr>
        <w:t xml:space="preserve"> </w:t>
      </w:r>
      <w:hyperlink r:id="rId55" w:history="1">
        <w:r w:rsidR="00C50C65" w:rsidRPr="00BC5E42">
          <w:rPr>
            <w:rStyle w:val="Hyperlink"/>
            <w:b/>
            <w:bCs/>
            <w:lang w:val="lt-LT"/>
          </w:rPr>
          <w:t>https://analyticsacademy.withgoogle.com/preview</w:t>
        </w:r>
      </w:hyperlink>
    </w:p>
    <w:p w:rsidR="00485A65" w:rsidRPr="00BC5E42" w:rsidRDefault="00C50C65" w:rsidP="00BC5E42">
      <w:pPr>
        <w:pStyle w:val="ListParagraph"/>
        <w:numPr>
          <w:ilvl w:val="0"/>
          <w:numId w:val="3"/>
        </w:numPr>
      </w:pPr>
      <w:r w:rsidRPr="00BC5E42">
        <w:rPr>
          <w:lang w:val="lt-LT"/>
        </w:rPr>
        <w:t>G</w:t>
      </w:r>
      <w:r w:rsidR="00BC5E42" w:rsidRPr="00BC5E42">
        <w:rPr>
          <w:lang w:val="lt-LT"/>
        </w:rPr>
        <w:t xml:space="preserve">oogle Analytics Youtube </w:t>
      </w:r>
      <w:hyperlink r:id="rId56" w:history="1">
        <w:r w:rsidRPr="00BC5E42">
          <w:rPr>
            <w:rStyle w:val="Hyperlink"/>
            <w:lang w:val="lt-LT"/>
          </w:rPr>
          <w:t>http://www.youtube.com/user/googleanalytics</w:t>
        </w:r>
      </w:hyperlink>
    </w:p>
    <w:p w:rsidR="00485A65" w:rsidRPr="00BC5E42" w:rsidRDefault="00C50C65" w:rsidP="00BC5E42">
      <w:pPr>
        <w:pStyle w:val="ListParagraph"/>
        <w:numPr>
          <w:ilvl w:val="0"/>
          <w:numId w:val="3"/>
        </w:numPr>
      </w:pPr>
      <w:r w:rsidRPr="00BC5E42">
        <w:rPr>
          <w:lang w:val="lt-LT"/>
        </w:rPr>
        <w:t xml:space="preserve">Analytics </w:t>
      </w:r>
      <w:r w:rsidR="00BC5E42" w:rsidRPr="00BC5E42">
        <w:rPr>
          <w:lang w:val="lt-LT"/>
        </w:rPr>
        <w:t xml:space="preserve">starter: </w:t>
      </w:r>
      <w:hyperlink r:id="rId57" w:history="1">
        <w:r w:rsidRPr="00BC5E42">
          <w:rPr>
            <w:rStyle w:val="Hyperlink"/>
            <w:lang w:val="lt-LT"/>
          </w:rPr>
          <w:t>http://www.google.com/intl/en_uk/analytics/learn/setupchecklist.html</w:t>
        </w:r>
      </w:hyperlink>
    </w:p>
    <w:p w:rsidR="00485A65" w:rsidRPr="00BC5E42" w:rsidRDefault="00C50C65" w:rsidP="00BC5E42">
      <w:pPr>
        <w:pStyle w:val="ListParagraph"/>
        <w:numPr>
          <w:ilvl w:val="0"/>
          <w:numId w:val="3"/>
        </w:numPr>
      </w:pPr>
      <w:r w:rsidRPr="00BC5E42">
        <w:rPr>
          <w:lang w:val="lt-LT"/>
        </w:rPr>
        <w:t>Analytics IQ:</w:t>
      </w:r>
      <w:r w:rsidR="00BC5E42" w:rsidRPr="00BC5E42">
        <w:rPr>
          <w:lang w:val="lt-LT"/>
        </w:rPr>
        <w:t xml:space="preserve"> </w:t>
      </w:r>
      <w:hyperlink r:id="rId58" w:history="1">
        <w:r w:rsidRPr="00BC5E42">
          <w:rPr>
            <w:rStyle w:val="Hyperlink"/>
            <w:lang w:val="lt-LT"/>
          </w:rPr>
          <w:t>http://www.google.com/intl/en_uk/analytics/iq.html</w:t>
        </w:r>
      </w:hyperlink>
    </w:p>
    <w:p w:rsidR="00485A65" w:rsidRPr="00BC5E42" w:rsidRDefault="00BC5E42" w:rsidP="00BC5E42">
      <w:pPr>
        <w:pStyle w:val="ListParagraph"/>
        <w:numPr>
          <w:ilvl w:val="0"/>
          <w:numId w:val="3"/>
        </w:numPr>
      </w:pPr>
      <w:r w:rsidRPr="00BC5E42">
        <w:rPr>
          <w:lang w:val="lt-LT"/>
        </w:rPr>
        <w:t xml:space="preserve">Success stories: </w:t>
      </w:r>
      <w:hyperlink r:id="rId59" w:history="1">
        <w:r w:rsidR="00C50C65" w:rsidRPr="00BC5E42">
          <w:rPr>
            <w:rStyle w:val="Hyperlink"/>
            <w:lang w:val="lt-LT"/>
          </w:rPr>
          <w:t>http://www.google.com/intl/en_uk/analytics/customers/index.html</w:t>
        </w:r>
      </w:hyperlink>
    </w:p>
    <w:p w:rsidR="00BC5E42" w:rsidRPr="00745BB1" w:rsidRDefault="00BC5E42" w:rsidP="00BC5E42">
      <w:pPr>
        <w:pStyle w:val="ListParagraph"/>
        <w:numPr>
          <w:ilvl w:val="0"/>
          <w:numId w:val="3"/>
        </w:numPr>
        <w:rPr>
          <w:rStyle w:val="Hyperlink"/>
          <w:color w:val="auto"/>
          <w:u w:val="none"/>
        </w:rPr>
      </w:pPr>
      <w:r w:rsidRPr="00BC5E42">
        <w:rPr>
          <w:lang w:val="lt-LT"/>
        </w:rPr>
        <w:t>Google Analytics blog</w:t>
      </w:r>
      <w:r w:rsidR="00C50C65" w:rsidRPr="00BC5E42">
        <w:rPr>
          <w:lang w:val="lt-LT"/>
        </w:rPr>
        <w:t>:</w:t>
      </w:r>
      <w:r>
        <w:rPr>
          <w:lang w:val="lt-LT"/>
        </w:rPr>
        <w:t xml:space="preserve"> </w:t>
      </w:r>
      <w:hyperlink r:id="rId60" w:history="1">
        <w:r w:rsidR="00C50C65" w:rsidRPr="00BC5E42">
          <w:rPr>
            <w:rStyle w:val="Hyperlink"/>
            <w:lang w:val="lt-LT"/>
          </w:rPr>
          <w:t>http://analytics.blogspot.com</w:t>
        </w:r>
      </w:hyperlink>
      <w:hyperlink r:id="rId61" w:history="1">
        <w:r w:rsidR="00C50C65" w:rsidRPr="00BC5E42">
          <w:rPr>
            <w:rStyle w:val="Hyperlink"/>
            <w:lang w:val="lt-LT"/>
          </w:rPr>
          <w:t>/</w:t>
        </w:r>
      </w:hyperlink>
    </w:p>
    <w:p w:rsidR="00745BB1" w:rsidRPr="00940627" w:rsidRDefault="00745BB1" w:rsidP="00745BB1">
      <w:pPr>
        <w:shd w:val="clear" w:color="auto" w:fill="FFFFFF"/>
        <w:spacing w:after="390" w:line="600" w:lineRule="atLeast"/>
        <w:outlineLvl w:val="0"/>
        <w:rPr>
          <w:rFonts w:ascii="Helvetica" w:eastAsia="Times New Roman" w:hAnsi="Helvetica" w:cs="Helvetica"/>
          <w:color w:val="212121"/>
          <w:kern w:val="36"/>
          <w:sz w:val="51"/>
          <w:szCs w:val="51"/>
          <w:lang w:val="en-US"/>
        </w:rPr>
      </w:pPr>
      <w:r w:rsidRPr="00940627">
        <w:rPr>
          <w:rFonts w:ascii="Helvetica" w:eastAsia="Times New Roman" w:hAnsi="Helvetica" w:cs="Helvetica"/>
          <w:color w:val="212121"/>
          <w:kern w:val="36"/>
          <w:sz w:val="51"/>
          <w:szCs w:val="51"/>
          <w:lang w:val="en-US"/>
        </w:rPr>
        <w:lastRenderedPageBreak/>
        <w:t>Demo account</w:t>
      </w:r>
    </w:p>
    <w:p w:rsidR="00745BB1" w:rsidRPr="00940627" w:rsidRDefault="00745BB1" w:rsidP="00745BB1">
      <w:pPr>
        <w:shd w:val="clear" w:color="auto" w:fill="FFFFFF"/>
        <w:spacing w:line="420" w:lineRule="atLeast"/>
        <w:rPr>
          <w:rFonts w:ascii="Helvetica" w:eastAsia="Times New Roman" w:hAnsi="Helvetica" w:cs="Helvetica"/>
          <w:color w:val="777777"/>
          <w:sz w:val="30"/>
          <w:szCs w:val="30"/>
          <w:lang w:val="en-US"/>
        </w:rPr>
      </w:pPr>
      <w:r w:rsidRPr="00940627">
        <w:rPr>
          <w:rFonts w:ascii="Helvetica" w:eastAsia="Times New Roman" w:hAnsi="Helvetica" w:cs="Helvetica"/>
          <w:color w:val="777777"/>
          <w:sz w:val="30"/>
          <w:szCs w:val="30"/>
          <w:lang w:val="en-US"/>
        </w:rPr>
        <w:t>Learn by experimenting with data from the Google Merchandise Store.</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The Google Analytics demo account is a fully functional Google Analytics account that any Google user can access. It's a great way to look at real business data and experiment with Google Analytics features.</w:t>
      </w:r>
    </w:p>
    <w:p w:rsidR="00745BB1" w:rsidRPr="00940627" w:rsidRDefault="00745BB1" w:rsidP="00745BB1">
      <w:pPr>
        <w:shd w:val="clear" w:color="auto" w:fill="FFFFFF"/>
        <w:spacing w:after="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b/>
          <w:bCs/>
          <w:i/>
          <w:iCs/>
          <w:color w:val="212121"/>
          <w:sz w:val="20"/>
          <w:szCs w:val="20"/>
          <w:lang w:val="en-US"/>
        </w:rPr>
        <w:t>In this article</w:t>
      </w:r>
      <w:r w:rsidRPr="00940627">
        <w:rPr>
          <w:rFonts w:ascii="Helvetica" w:eastAsia="Times New Roman" w:hAnsi="Helvetica" w:cs="Helvetica"/>
          <w:color w:val="212121"/>
          <w:sz w:val="20"/>
          <w:szCs w:val="20"/>
          <w:lang w:val="en-US"/>
        </w:rPr>
        <w:t>:</w:t>
      </w:r>
    </w:p>
    <w:p w:rsidR="00745BB1" w:rsidRPr="00940627" w:rsidRDefault="00C26C8E" w:rsidP="00745BB1">
      <w:pPr>
        <w:numPr>
          <w:ilvl w:val="0"/>
          <w:numId w:val="23"/>
        </w:numPr>
        <w:shd w:val="clear" w:color="auto" w:fill="FFFFFF"/>
        <w:spacing w:after="0" w:line="300" w:lineRule="atLeast"/>
        <w:ind w:left="270"/>
        <w:textAlignment w:val="baseline"/>
        <w:rPr>
          <w:rFonts w:ascii="Helvetica" w:eastAsia="Times New Roman" w:hAnsi="Helvetica" w:cs="Helvetica"/>
          <w:color w:val="212121"/>
          <w:sz w:val="20"/>
          <w:szCs w:val="20"/>
          <w:lang w:val="en-US"/>
        </w:rPr>
      </w:pPr>
      <w:hyperlink r:id="rId62" w:anchor="access" w:history="1">
        <w:r w:rsidR="00745BB1" w:rsidRPr="00940627">
          <w:rPr>
            <w:rFonts w:ascii="Helvetica" w:eastAsia="Times New Roman" w:hAnsi="Helvetica" w:cs="Helvetica"/>
            <w:color w:val="7759AE"/>
            <w:sz w:val="20"/>
            <w:szCs w:val="20"/>
            <w:u w:val="single"/>
            <w:lang w:val="en-US"/>
          </w:rPr>
          <w:t>Access the demo account</w:t>
        </w:r>
      </w:hyperlink>
    </w:p>
    <w:p w:rsidR="00745BB1" w:rsidRPr="00940627" w:rsidRDefault="00C26C8E" w:rsidP="00745BB1">
      <w:pPr>
        <w:numPr>
          <w:ilvl w:val="0"/>
          <w:numId w:val="23"/>
        </w:numPr>
        <w:shd w:val="clear" w:color="auto" w:fill="FFFFFF"/>
        <w:spacing w:after="0" w:line="300" w:lineRule="atLeast"/>
        <w:ind w:left="270"/>
        <w:textAlignment w:val="baseline"/>
        <w:rPr>
          <w:rFonts w:ascii="Helvetica" w:eastAsia="Times New Roman" w:hAnsi="Helvetica" w:cs="Helvetica"/>
          <w:color w:val="212121"/>
          <w:sz w:val="20"/>
          <w:szCs w:val="20"/>
          <w:lang w:val="en-US"/>
        </w:rPr>
      </w:pPr>
      <w:hyperlink r:id="rId63" w:anchor="about" w:history="1">
        <w:r w:rsidR="00745BB1" w:rsidRPr="00940627">
          <w:rPr>
            <w:rFonts w:ascii="Helvetica" w:eastAsia="Times New Roman" w:hAnsi="Helvetica" w:cs="Helvetica"/>
            <w:color w:val="7759AE"/>
            <w:sz w:val="20"/>
            <w:szCs w:val="20"/>
            <w:u w:val="single"/>
            <w:lang w:val="en-US"/>
          </w:rPr>
          <w:t>Where the data comes from</w:t>
        </w:r>
      </w:hyperlink>
    </w:p>
    <w:p w:rsidR="00745BB1" w:rsidRPr="00940627" w:rsidRDefault="00C26C8E" w:rsidP="00745BB1">
      <w:pPr>
        <w:numPr>
          <w:ilvl w:val="0"/>
          <w:numId w:val="23"/>
        </w:numPr>
        <w:shd w:val="clear" w:color="auto" w:fill="FFFFFF"/>
        <w:spacing w:after="0" w:line="300" w:lineRule="atLeast"/>
        <w:ind w:left="270"/>
        <w:textAlignment w:val="baseline"/>
        <w:rPr>
          <w:rFonts w:ascii="Helvetica" w:eastAsia="Times New Roman" w:hAnsi="Helvetica" w:cs="Helvetica"/>
          <w:color w:val="212121"/>
          <w:sz w:val="20"/>
          <w:szCs w:val="20"/>
          <w:lang w:val="en-US"/>
        </w:rPr>
      </w:pPr>
      <w:hyperlink r:id="rId64" w:anchor="uses" w:history="1">
        <w:r w:rsidR="00745BB1" w:rsidRPr="00940627">
          <w:rPr>
            <w:rFonts w:ascii="Helvetica" w:eastAsia="Times New Roman" w:hAnsi="Helvetica" w:cs="Helvetica"/>
            <w:color w:val="7759AE"/>
            <w:sz w:val="20"/>
            <w:szCs w:val="20"/>
            <w:u w:val="single"/>
            <w:lang w:val="en-US"/>
          </w:rPr>
          <w:t>Ways to use the demo account</w:t>
        </w:r>
      </w:hyperlink>
    </w:p>
    <w:p w:rsidR="00745BB1" w:rsidRPr="00940627" w:rsidRDefault="00C26C8E" w:rsidP="00745BB1">
      <w:pPr>
        <w:numPr>
          <w:ilvl w:val="0"/>
          <w:numId w:val="23"/>
        </w:numPr>
        <w:shd w:val="clear" w:color="auto" w:fill="FFFFFF"/>
        <w:spacing w:after="0" w:line="300" w:lineRule="atLeast"/>
        <w:ind w:left="270"/>
        <w:textAlignment w:val="baseline"/>
        <w:rPr>
          <w:rFonts w:ascii="Helvetica" w:eastAsia="Times New Roman" w:hAnsi="Helvetica" w:cs="Helvetica"/>
          <w:color w:val="212121"/>
          <w:sz w:val="20"/>
          <w:szCs w:val="20"/>
          <w:lang w:val="en-US"/>
        </w:rPr>
      </w:pPr>
      <w:hyperlink r:id="rId65" w:anchor="limitations" w:history="1">
        <w:r w:rsidR="00745BB1" w:rsidRPr="00940627">
          <w:rPr>
            <w:rFonts w:ascii="Helvetica" w:eastAsia="Times New Roman" w:hAnsi="Helvetica" w:cs="Helvetica"/>
            <w:color w:val="7759AE"/>
            <w:sz w:val="20"/>
            <w:szCs w:val="20"/>
            <w:u w:val="single"/>
            <w:lang w:val="en-US"/>
          </w:rPr>
          <w:t>Limitations</w:t>
        </w:r>
      </w:hyperlink>
    </w:p>
    <w:p w:rsidR="00745BB1" w:rsidRPr="00940627" w:rsidRDefault="00C26C8E" w:rsidP="00745BB1">
      <w:pPr>
        <w:numPr>
          <w:ilvl w:val="0"/>
          <w:numId w:val="23"/>
        </w:numPr>
        <w:shd w:val="clear" w:color="auto" w:fill="FFFFFF"/>
        <w:spacing w:after="0" w:line="300" w:lineRule="atLeast"/>
        <w:ind w:left="270"/>
        <w:textAlignment w:val="baseline"/>
        <w:rPr>
          <w:rFonts w:ascii="Helvetica" w:eastAsia="Times New Roman" w:hAnsi="Helvetica" w:cs="Helvetica"/>
          <w:color w:val="212121"/>
          <w:sz w:val="20"/>
          <w:szCs w:val="20"/>
          <w:lang w:val="en-US"/>
        </w:rPr>
      </w:pPr>
      <w:hyperlink r:id="rId66" w:anchor="remove" w:history="1">
        <w:r w:rsidR="00745BB1" w:rsidRPr="00940627">
          <w:rPr>
            <w:rFonts w:ascii="Helvetica" w:eastAsia="Times New Roman" w:hAnsi="Helvetica" w:cs="Helvetica"/>
            <w:color w:val="7759AE"/>
            <w:sz w:val="20"/>
            <w:szCs w:val="20"/>
            <w:u w:val="single"/>
            <w:lang w:val="en-US"/>
          </w:rPr>
          <w:t>Remove access to the demo account</w:t>
        </w:r>
      </w:hyperlink>
    </w:p>
    <w:p w:rsidR="00745BB1" w:rsidRPr="00940627" w:rsidRDefault="00745BB1" w:rsidP="00745BB1">
      <w:pPr>
        <w:shd w:val="clear" w:color="auto" w:fill="FFFFFF"/>
        <w:spacing w:before="480" w:after="120" w:line="480" w:lineRule="atLeast"/>
        <w:outlineLvl w:val="1"/>
        <w:rPr>
          <w:rFonts w:ascii="Helvetica" w:eastAsia="Times New Roman" w:hAnsi="Helvetica" w:cs="Helvetica"/>
          <w:color w:val="212121"/>
          <w:sz w:val="36"/>
          <w:szCs w:val="36"/>
          <w:lang w:val="en-US"/>
        </w:rPr>
      </w:pPr>
      <w:r w:rsidRPr="00940627">
        <w:rPr>
          <w:rFonts w:ascii="Helvetica" w:eastAsia="Times New Roman" w:hAnsi="Helvetica" w:cs="Helvetica"/>
          <w:color w:val="212121"/>
          <w:sz w:val="36"/>
          <w:szCs w:val="36"/>
          <w:lang w:val="en-US"/>
        </w:rPr>
        <w:t>Access the demo account</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Before you can access the demo account, you will be prompted to sign in to your</w:t>
      </w:r>
      <w:r w:rsidRPr="00940627">
        <w:rPr>
          <w:rFonts w:ascii="Helvetica" w:eastAsia="Times New Roman" w:hAnsi="Helvetica" w:cs="Helvetica"/>
          <w:color w:val="212121"/>
          <w:sz w:val="24"/>
          <w:szCs w:val="24"/>
          <w:lang w:val="en-US"/>
        </w:rPr>
        <w:t> </w:t>
      </w:r>
      <w:hyperlink r:id="rId67" w:tgtFrame="_blank" w:history="1">
        <w:r w:rsidRPr="00940627">
          <w:rPr>
            <w:rFonts w:ascii="Helvetica" w:eastAsia="Times New Roman" w:hAnsi="Helvetica" w:cs="Helvetica"/>
            <w:color w:val="7759AE"/>
            <w:sz w:val="20"/>
            <w:szCs w:val="20"/>
            <w:u w:val="single"/>
            <w:lang w:val="en-US"/>
          </w:rPr>
          <w:t>Google account</w:t>
        </w:r>
      </w:hyperlink>
      <w:r w:rsidRPr="00940627">
        <w:rPr>
          <w:rFonts w:ascii="Helvetica" w:eastAsia="Times New Roman" w:hAnsi="Helvetica" w:cs="Helvetica"/>
          <w:color w:val="212121"/>
          <w:sz w:val="20"/>
          <w:szCs w:val="20"/>
          <w:lang w:val="en-US"/>
        </w:rPr>
        <w:t>. If you do not have a Google account, you can</w:t>
      </w:r>
      <w:r w:rsidRPr="00940627">
        <w:rPr>
          <w:rFonts w:ascii="Helvetica" w:eastAsia="Times New Roman" w:hAnsi="Helvetica" w:cs="Helvetica"/>
          <w:color w:val="212121"/>
          <w:sz w:val="24"/>
          <w:szCs w:val="24"/>
          <w:lang w:val="en-US"/>
        </w:rPr>
        <w:t> </w:t>
      </w:r>
      <w:hyperlink r:id="rId68" w:tgtFrame="_blank" w:history="1">
        <w:r w:rsidRPr="00940627">
          <w:rPr>
            <w:rFonts w:ascii="Helvetica" w:eastAsia="Times New Roman" w:hAnsi="Helvetica" w:cs="Helvetica"/>
            <w:color w:val="7759AE"/>
            <w:sz w:val="20"/>
            <w:szCs w:val="20"/>
            <w:u w:val="single"/>
            <w:lang w:val="en-US"/>
          </w:rPr>
          <w:t>create one</w:t>
        </w:r>
      </w:hyperlink>
      <w:r w:rsidRPr="00940627">
        <w:rPr>
          <w:rFonts w:ascii="Helvetica" w:eastAsia="Times New Roman" w:hAnsi="Helvetica" w:cs="Helvetica"/>
          <w:color w:val="212121"/>
          <w:sz w:val="20"/>
          <w:szCs w:val="20"/>
          <w:lang w:val="en-US"/>
        </w:rPr>
        <w:t>.</w:t>
      </w:r>
    </w:p>
    <w:p w:rsidR="00745BB1" w:rsidRPr="00940627" w:rsidRDefault="00745BB1" w:rsidP="00745BB1">
      <w:pPr>
        <w:shd w:val="clear" w:color="auto" w:fill="F5F5F5"/>
        <w:spacing w:after="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b/>
          <w:bCs/>
          <w:color w:val="212121"/>
          <w:sz w:val="20"/>
          <w:szCs w:val="20"/>
          <w:lang w:val="en-US"/>
        </w:rPr>
        <w:t>Important: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By clicking the</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b/>
          <w:bCs/>
          <w:color w:val="212121"/>
          <w:sz w:val="20"/>
          <w:szCs w:val="20"/>
          <w:lang w:val="en-US"/>
        </w:rPr>
        <w:t>ACCESS DEMO ACCOUNT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link below, you opt in to Google performing one of two actions related to your Google account:</w:t>
      </w:r>
    </w:p>
    <w:p w:rsidR="00745BB1" w:rsidRPr="00940627" w:rsidRDefault="00745BB1" w:rsidP="00745BB1">
      <w:pPr>
        <w:numPr>
          <w:ilvl w:val="0"/>
          <w:numId w:val="24"/>
        </w:numPr>
        <w:shd w:val="clear" w:color="auto" w:fill="F5F5F5"/>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If you already have a Google Analytics account, we will add the demo account to it (accessible via the</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b/>
          <w:bCs/>
          <w:color w:val="212121"/>
          <w:sz w:val="20"/>
          <w:szCs w:val="20"/>
          <w:lang w:val="en-US"/>
        </w:rPr>
        <w:t>Home</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tab in Google Analytics).</w:t>
      </w:r>
    </w:p>
    <w:p w:rsidR="00745BB1" w:rsidRPr="00940627" w:rsidRDefault="00745BB1" w:rsidP="00745BB1">
      <w:pPr>
        <w:numPr>
          <w:ilvl w:val="0"/>
          <w:numId w:val="24"/>
        </w:numPr>
        <w:shd w:val="clear" w:color="auto" w:fill="F5F5F5"/>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If you do not have a Google Analytics account, we will create one for you in association with your Google account and add the demo account to it.</w:t>
      </w:r>
    </w:p>
    <w:p w:rsidR="00745BB1" w:rsidRPr="00940627" w:rsidRDefault="00745BB1" w:rsidP="00745BB1">
      <w:pPr>
        <w:shd w:val="clear" w:color="auto" w:fill="F5F5F5"/>
        <w:spacing w:before="120" w:after="0" w:line="300" w:lineRule="atLeast"/>
        <w:ind w:right="300"/>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You will still be able to create other accounts, but the demo account will use up one of the total number of Google Analytics accounts you are allowed to have with a Google account (100 accounts for Google Analytics Standard). You can</w:t>
      </w:r>
      <w:r w:rsidRPr="00940627">
        <w:rPr>
          <w:rFonts w:ascii="Helvetica" w:eastAsia="Times New Roman" w:hAnsi="Helvetica" w:cs="Helvetica"/>
          <w:color w:val="212121"/>
          <w:sz w:val="24"/>
          <w:szCs w:val="24"/>
          <w:lang w:val="en-US"/>
        </w:rPr>
        <w:t> </w:t>
      </w:r>
      <w:hyperlink r:id="rId69" w:anchor="remove" w:history="1">
        <w:r w:rsidRPr="00940627">
          <w:rPr>
            <w:rFonts w:ascii="Helvetica" w:eastAsia="Times New Roman" w:hAnsi="Helvetica" w:cs="Helvetica"/>
            <w:color w:val="7759AE"/>
            <w:sz w:val="20"/>
            <w:szCs w:val="20"/>
            <w:u w:val="single"/>
            <w:lang w:val="en-US"/>
          </w:rPr>
          <w:t>remove the demo account</w:t>
        </w:r>
      </w:hyperlink>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at any time.</w:t>
      </w:r>
    </w:p>
    <w:p w:rsidR="00745BB1" w:rsidRPr="00940627" w:rsidRDefault="00C26C8E" w:rsidP="00745BB1">
      <w:pPr>
        <w:shd w:val="clear" w:color="auto" w:fill="F5F5F5"/>
        <w:spacing w:before="120" w:after="180" w:line="300" w:lineRule="atLeast"/>
        <w:ind w:right="300"/>
        <w:rPr>
          <w:rFonts w:ascii="Helvetica" w:eastAsia="Times New Roman" w:hAnsi="Helvetica" w:cs="Helvetica"/>
          <w:color w:val="212121"/>
          <w:sz w:val="20"/>
          <w:szCs w:val="20"/>
          <w:lang w:val="en-US"/>
        </w:rPr>
      </w:pPr>
      <w:hyperlink r:id="rId70" w:tgtFrame="_blank" w:history="1">
        <w:r w:rsidR="00745BB1" w:rsidRPr="00940627">
          <w:rPr>
            <w:rFonts w:ascii="Helvetica" w:eastAsia="Times New Roman" w:hAnsi="Helvetica" w:cs="Helvetica"/>
            <w:b/>
            <w:bCs/>
            <w:color w:val="7759AE"/>
            <w:sz w:val="20"/>
            <w:szCs w:val="20"/>
            <w:lang w:val="en-US"/>
          </w:rPr>
          <w:t>––&gt;ACCESS DEMO ACCOUNT&lt;––</w:t>
        </w:r>
      </w:hyperlink>
    </w:p>
    <w:p w:rsidR="00745BB1" w:rsidRPr="00940627" w:rsidRDefault="00745BB1" w:rsidP="00745BB1">
      <w:pPr>
        <w:shd w:val="clear" w:color="auto" w:fill="FFFFFF"/>
        <w:spacing w:before="480" w:after="120" w:line="480" w:lineRule="atLeast"/>
        <w:outlineLvl w:val="1"/>
        <w:rPr>
          <w:rFonts w:ascii="Helvetica" w:eastAsia="Times New Roman" w:hAnsi="Helvetica" w:cs="Helvetica"/>
          <w:color w:val="212121"/>
          <w:sz w:val="36"/>
          <w:szCs w:val="36"/>
          <w:lang w:val="en-US"/>
        </w:rPr>
      </w:pPr>
      <w:r w:rsidRPr="00940627">
        <w:rPr>
          <w:rFonts w:ascii="Helvetica" w:eastAsia="Times New Roman" w:hAnsi="Helvetica" w:cs="Helvetica"/>
          <w:color w:val="212121"/>
          <w:sz w:val="36"/>
          <w:szCs w:val="36"/>
          <w:lang w:val="en-US"/>
        </w:rPr>
        <w:t>Where the data comes from</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The data in the Google Analytics demo account is from the</w:t>
      </w:r>
      <w:r w:rsidRPr="00940627">
        <w:rPr>
          <w:rFonts w:ascii="Helvetica" w:eastAsia="Times New Roman" w:hAnsi="Helvetica" w:cs="Helvetica"/>
          <w:color w:val="212121"/>
          <w:sz w:val="24"/>
          <w:szCs w:val="24"/>
          <w:lang w:val="en-US"/>
        </w:rPr>
        <w:t> </w:t>
      </w:r>
      <w:hyperlink r:id="rId71" w:tgtFrame="_blank" w:history="1">
        <w:r w:rsidRPr="00940627">
          <w:rPr>
            <w:rFonts w:ascii="Helvetica" w:eastAsia="Times New Roman" w:hAnsi="Helvetica" w:cs="Helvetica"/>
            <w:color w:val="7759AE"/>
            <w:sz w:val="20"/>
            <w:szCs w:val="20"/>
            <w:u w:val="single"/>
            <w:lang w:val="en-US"/>
          </w:rPr>
          <w:t>Google Merchandise Store</w:t>
        </w:r>
      </w:hyperlink>
      <w:r w:rsidRPr="00940627">
        <w:rPr>
          <w:rFonts w:ascii="Helvetica" w:eastAsia="Times New Roman" w:hAnsi="Helvetica" w:cs="Helvetica"/>
          <w:color w:val="212121"/>
          <w:sz w:val="20"/>
          <w:szCs w:val="20"/>
          <w:lang w:val="en-US"/>
        </w:rPr>
        <w:t>, a real ecommerce store. The Google Merchandise Store sells Google-branded merchandise. The data in the account is typical of what you would see for an ecommerce website. It includes the following kinds of information:</w:t>
      </w:r>
    </w:p>
    <w:p w:rsidR="00745BB1" w:rsidRPr="00940627" w:rsidRDefault="00745BB1" w:rsidP="00745BB1">
      <w:pPr>
        <w:numPr>
          <w:ilvl w:val="0"/>
          <w:numId w:val="25"/>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Traffic source data: information about where website visitors originate. This includes data about organic traffic, paid search traffic, display traffic, etc.</w:t>
      </w:r>
    </w:p>
    <w:p w:rsidR="00745BB1" w:rsidRPr="00940627" w:rsidRDefault="00745BB1" w:rsidP="00745BB1">
      <w:pPr>
        <w:numPr>
          <w:ilvl w:val="0"/>
          <w:numId w:val="25"/>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Content data: information about the behavior of users on the site. This includes the URLs of pages that visitors look at, how they interact with content, etc.</w:t>
      </w:r>
    </w:p>
    <w:p w:rsidR="00745BB1" w:rsidRPr="00940627" w:rsidRDefault="00745BB1" w:rsidP="00745BB1">
      <w:pPr>
        <w:numPr>
          <w:ilvl w:val="0"/>
          <w:numId w:val="25"/>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lastRenderedPageBreak/>
        <w:t>Transactional data: information about the transactions that occur on the Google Merchandise Store website.</w:t>
      </w:r>
    </w:p>
    <w:p w:rsidR="00745BB1" w:rsidRPr="00940627" w:rsidRDefault="00745BB1" w:rsidP="00745BB1">
      <w:pPr>
        <w:shd w:val="clear" w:color="auto" w:fill="FFFFFF"/>
        <w:spacing w:before="480" w:after="120" w:line="480" w:lineRule="atLeast"/>
        <w:outlineLvl w:val="1"/>
        <w:rPr>
          <w:rFonts w:ascii="Helvetica" w:eastAsia="Times New Roman" w:hAnsi="Helvetica" w:cs="Helvetica"/>
          <w:color w:val="212121"/>
          <w:sz w:val="36"/>
          <w:szCs w:val="36"/>
          <w:lang w:val="en-US"/>
        </w:rPr>
      </w:pPr>
      <w:r w:rsidRPr="00940627">
        <w:rPr>
          <w:rFonts w:ascii="Helvetica" w:eastAsia="Times New Roman" w:hAnsi="Helvetica" w:cs="Helvetica"/>
          <w:color w:val="212121"/>
          <w:sz w:val="36"/>
          <w:szCs w:val="36"/>
          <w:lang w:val="en-US"/>
        </w:rPr>
        <w:t>Ways to use the demo account</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Because it shows actual data from an ecommerce website, the demo account is useful for exploring Google Analytics reports and features. Here are a few things you can do using the demo account:</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View all standard reports populated with real data from the Google Merchandise Store</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View AdWords and Search Console integration related data</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Alter reports by adding filters and secondary dimensions, and by changing the report view</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View predefined dashboards and segments imported from the</w:t>
      </w:r>
      <w:r w:rsidRPr="00940627">
        <w:rPr>
          <w:rFonts w:ascii="Helvetica" w:eastAsia="Times New Roman" w:hAnsi="Helvetica" w:cs="Helvetica"/>
          <w:color w:val="212121"/>
          <w:sz w:val="24"/>
          <w:szCs w:val="24"/>
          <w:lang w:val="en-US"/>
        </w:rPr>
        <w:t> </w:t>
      </w:r>
      <w:hyperlink r:id="rId72" w:anchor="landing/start/" w:tgtFrame="_blank" w:history="1">
        <w:r w:rsidRPr="00940627">
          <w:rPr>
            <w:rFonts w:ascii="Helvetica" w:eastAsia="Times New Roman" w:hAnsi="Helvetica" w:cs="Helvetica"/>
            <w:color w:val="7759AE"/>
            <w:sz w:val="20"/>
            <w:szCs w:val="20"/>
            <w:u w:val="single"/>
            <w:lang w:val="en-US"/>
          </w:rPr>
          <w:t>Solutions Gallery</w:t>
        </w:r>
      </w:hyperlink>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Compare audience, acquisition, behavior and conversion performance to a previous date range period</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Segment the data using your own custom segments</w:t>
      </w:r>
    </w:p>
    <w:p w:rsidR="00745BB1" w:rsidRPr="00940627" w:rsidRDefault="00745BB1" w:rsidP="00745BB1">
      <w:pPr>
        <w:numPr>
          <w:ilvl w:val="0"/>
          <w:numId w:val="26"/>
        </w:numPr>
        <w:shd w:val="clear" w:color="auto" w:fill="FFFFFF"/>
        <w:spacing w:before="60" w:after="60" w:line="300" w:lineRule="atLeast"/>
        <w:ind w:left="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Create your own dashboards, custom reports, and attribution models</w:t>
      </w:r>
    </w:p>
    <w:p w:rsidR="00745BB1" w:rsidRPr="00940627" w:rsidRDefault="00745BB1" w:rsidP="00745BB1">
      <w:pPr>
        <w:shd w:val="clear" w:color="auto" w:fill="FFFFFF"/>
        <w:spacing w:before="480" w:after="120" w:line="480" w:lineRule="atLeast"/>
        <w:outlineLvl w:val="1"/>
        <w:rPr>
          <w:rFonts w:ascii="Helvetica" w:eastAsia="Times New Roman" w:hAnsi="Helvetica" w:cs="Helvetica"/>
          <w:color w:val="212121"/>
          <w:sz w:val="36"/>
          <w:szCs w:val="36"/>
          <w:lang w:val="en-US"/>
        </w:rPr>
      </w:pPr>
      <w:r w:rsidRPr="00940627">
        <w:rPr>
          <w:rFonts w:ascii="Helvetica" w:eastAsia="Times New Roman" w:hAnsi="Helvetica" w:cs="Helvetica"/>
          <w:color w:val="212121"/>
          <w:sz w:val="36"/>
          <w:szCs w:val="36"/>
          <w:lang w:val="en-US"/>
        </w:rPr>
        <w:t>Limitations</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All users have</w:t>
      </w:r>
      <w:r w:rsidRPr="00940627">
        <w:rPr>
          <w:rFonts w:ascii="Helvetica" w:eastAsia="Times New Roman" w:hAnsi="Helvetica" w:cs="Helvetica"/>
          <w:color w:val="212121"/>
          <w:sz w:val="24"/>
          <w:szCs w:val="24"/>
          <w:lang w:val="en-US"/>
        </w:rPr>
        <w:t> </w:t>
      </w:r>
      <w:hyperlink r:id="rId73" w:history="1">
        <w:r w:rsidRPr="00940627">
          <w:rPr>
            <w:rFonts w:ascii="Helvetica" w:eastAsia="Times New Roman" w:hAnsi="Helvetica" w:cs="Helvetica"/>
            <w:color w:val="7759AE"/>
            <w:sz w:val="20"/>
            <w:szCs w:val="20"/>
            <w:u w:val="single"/>
            <w:lang w:val="en-US"/>
          </w:rPr>
          <w:t>Read &amp; Analyze access</w:t>
        </w:r>
      </w:hyperlink>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to the Google Analytics Demo Account. This means that you can see report and configuration data; can manipulate data within reports (e.g., filter a table, add a secondary dimension, create a segment); can create personal assets, and share them, and see shared assets. You cannot collaborate on shared assets.</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 xml:space="preserve">To learn more about user permissions, read the </w:t>
      </w:r>
      <w:proofErr w:type="spellStart"/>
      <w:r w:rsidRPr="00940627">
        <w:rPr>
          <w:rFonts w:ascii="Helvetica" w:eastAsia="Times New Roman" w:hAnsi="Helvetica" w:cs="Helvetica"/>
          <w:color w:val="212121"/>
          <w:sz w:val="20"/>
          <w:szCs w:val="20"/>
          <w:lang w:val="en-US"/>
        </w:rPr>
        <w:t>the</w:t>
      </w:r>
      <w:proofErr w:type="spellEnd"/>
      <w:r w:rsidRPr="00940627">
        <w:rPr>
          <w:rFonts w:ascii="Helvetica" w:eastAsia="Times New Roman" w:hAnsi="Helvetica" w:cs="Helvetica"/>
          <w:color w:val="212121"/>
          <w:sz w:val="24"/>
          <w:szCs w:val="24"/>
          <w:lang w:val="en-US"/>
        </w:rPr>
        <w:t> </w:t>
      </w:r>
      <w:hyperlink r:id="rId74" w:history="1">
        <w:r w:rsidRPr="00940627">
          <w:rPr>
            <w:rFonts w:ascii="Helvetica" w:eastAsia="Times New Roman" w:hAnsi="Helvetica" w:cs="Helvetica"/>
            <w:color w:val="7759AE"/>
            <w:sz w:val="20"/>
            <w:szCs w:val="20"/>
            <w:u w:val="single"/>
            <w:lang w:val="en-US"/>
          </w:rPr>
          <w:t>section on user management</w:t>
        </w:r>
      </w:hyperlink>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in this help center.</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The demo account cannot be used with the</w:t>
      </w:r>
      <w:r w:rsidRPr="00940627">
        <w:rPr>
          <w:rFonts w:ascii="Helvetica" w:eastAsia="Times New Roman" w:hAnsi="Helvetica" w:cs="Helvetica"/>
          <w:color w:val="212121"/>
          <w:sz w:val="24"/>
          <w:szCs w:val="24"/>
          <w:lang w:val="en-US"/>
        </w:rPr>
        <w:t> </w:t>
      </w:r>
      <w:hyperlink r:id="rId75" w:tgtFrame="_blank" w:history="1">
        <w:r w:rsidRPr="00940627">
          <w:rPr>
            <w:rFonts w:ascii="Helvetica" w:eastAsia="Times New Roman" w:hAnsi="Helvetica" w:cs="Helvetica"/>
            <w:color w:val="7759AE"/>
            <w:sz w:val="20"/>
            <w:szCs w:val="20"/>
            <w:u w:val="single"/>
            <w:lang w:val="en-US"/>
          </w:rPr>
          <w:t>Analytics Reporting API</w:t>
        </w:r>
      </w:hyperlink>
      <w:r w:rsidRPr="00940627">
        <w:rPr>
          <w:rFonts w:ascii="Helvetica" w:eastAsia="Times New Roman" w:hAnsi="Helvetica" w:cs="Helvetica"/>
          <w:color w:val="212121"/>
          <w:sz w:val="20"/>
          <w:szCs w:val="20"/>
          <w:lang w:val="en-US"/>
        </w:rPr>
        <w:t>. Attempting to access the demo account with the Analytics Reporting API will result in a permissions error:</w:t>
      </w:r>
      <w:r w:rsidRPr="00940627">
        <w:rPr>
          <w:rFonts w:ascii="Helvetica" w:eastAsia="Times New Roman" w:hAnsi="Helvetica" w:cs="Helvetica"/>
          <w:color w:val="212121"/>
          <w:sz w:val="24"/>
          <w:szCs w:val="24"/>
          <w:lang w:val="en-US"/>
        </w:rPr>
        <w:t> </w:t>
      </w:r>
      <w:r w:rsidRPr="00940627">
        <w:rPr>
          <w:rFonts w:ascii="Courier New" w:eastAsia="Times New Roman" w:hAnsi="Courier New" w:cs="Courier New"/>
          <w:color w:val="006600"/>
          <w:sz w:val="20"/>
          <w:szCs w:val="20"/>
          <w:lang w:val="en-US"/>
        </w:rPr>
        <w:t xml:space="preserve">(403) </w:t>
      </w:r>
      <w:proofErr w:type="spellStart"/>
      <w:r w:rsidRPr="00940627">
        <w:rPr>
          <w:rFonts w:ascii="Courier New" w:eastAsia="Times New Roman" w:hAnsi="Courier New" w:cs="Courier New"/>
          <w:color w:val="006600"/>
          <w:sz w:val="20"/>
          <w:szCs w:val="20"/>
          <w:lang w:val="en-US"/>
        </w:rPr>
        <w:t>insufficientPermissions</w:t>
      </w:r>
      <w:proofErr w:type="spellEnd"/>
      <w:r w:rsidRPr="00940627">
        <w:rPr>
          <w:rFonts w:ascii="Helvetica" w:eastAsia="Times New Roman" w:hAnsi="Helvetica" w:cs="Helvetica"/>
          <w:color w:val="212121"/>
          <w:sz w:val="20"/>
          <w:szCs w:val="20"/>
          <w:lang w:val="en-US"/>
        </w:rPr>
        <w:t>.</w:t>
      </w:r>
    </w:p>
    <w:p w:rsidR="00745BB1" w:rsidRPr="00940627" w:rsidRDefault="00745BB1" w:rsidP="00745BB1">
      <w:pPr>
        <w:shd w:val="clear" w:color="auto" w:fill="FFFFFF"/>
        <w:spacing w:before="480" w:after="120" w:line="480" w:lineRule="atLeast"/>
        <w:outlineLvl w:val="1"/>
        <w:rPr>
          <w:rFonts w:ascii="Helvetica" w:eastAsia="Times New Roman" w:hAnsi="Helvetica" w:cs="Helvetica"/>
          <w:color w:val="212121"/>
          <w:sz w:val="36"/>
          <w:szCs w:val="36"/>
          <w:lang w:val="en-US"/>
        </w:rPr>
      </w:pPr>
      <w:r w:rsidRPr="00940627">
        <w:rPr>
          <w:rFonts w:ascii="Helvetica" w:eastAsia="Times New Roman" w:hAnsi="Helvetica" w:cs="Helvetica"/>
          <w:color w:val="212121"/>
          <w:sz w:val="36"/>
          <w:szCs w:val="36"/>
          <w:lang w:val="en-US"/>
        </w:rPr>
        <w:t>Remove access to the demo account</w:t>
      </w:r>
    </w:p>
    <w:p w:rsidR="00745BB1" w:rsidRPr="00940627" w:rsidRDefault="00745BB1" w:rsidP="00745BB1">
      <w:pPr>
        <w:shd w:val="clear" w:color="auto" w:fill="FFFFFF"/>
        <w:spacing w:before="60" w:after="180" w:line="300" w:lineRule="atLeast"/>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To remove your access to the demo account, follow the steps below. You can always</w:t>
      </w:r>
      <w:r w:rsidRPr="00940627">
        <w:rPr>
          <w:rFonts w:ascii="Helvetica" w:eastAsia="Times New Roman" w:hAnsi="Helvetica" w:cs="Helvetica"/>
          <w:color w:val="212121"/>
          <w:sz w:val="24"/>
          <w:szCs w:val="24"/>
          <w:lang w:val="en-US"/>
        </w:rPr>
        <w:t> </w:t>
      </w:r>
      <w:hyperlink r:id="rId76" w:anchor="access" w:history="1">
        <w:r w:rsidRPr="00940627">
          <w:rPr>
            <w:rFonts w:ascii="Helvetica" w:eastAsia="Times New Roman" w:hAnsi="Helvetica" w:cs="Helvetica"/>
            <w:color w:val="7759AE"/>
            <w:sz w:val="20"/>
            <w:szCs w:val="20"/>
            <w:u w:val="single"/>
            <w:lang w:val="en-US"/>
          </w:rPr>
          <w:t>get access to the demo account again</w:t>
        </w:r>
      </w:hyperlink>
      <w:r w:rsidRPr="00940627">
        <w:rPr>
          <w:rFonts w:ascii="Helvetica" w:eastAsia="Times New Roman" w:hAnsi="Helvetica" w:cs="Helvetica"/>
          <w:color w:val="212121"/>
          <w:sz w:val="20"/>
          <w:szCs w:val="20"/>
          <w:lang w:val="en-US"/>
        </w:rPr>
        <w:t>.</w:t>
      </w:r>
    </w:p>
    <w:p w:rsidR="00745BB1" w:rsidRPr="00940627" w:rsidRDefault="00C26C8E" w:rsidP="00745BB1">
      <w:pPr>
        <w:numPr>
          <w:ilvl w:val="0"/>
          <w:numId w:val="27"/>
        </w:numPr>
        <w:shd w:val="clear" w:color="auto" w:fill="FFFFFF"/>
        <w:spacing w:before="60" w:after="60" w:line="300" w:lineRule="atLeast"/>
        <w:ind w:left="300"/>
        <w:textAlignment w:val="baseline"/>
        <w:rPr>
          <w:rFonts w:ascii="Helvetica" w:eastAsia="Times New Roman" w:hAnsi="Helvetica" w:cs="Helvetica"/>
          <w:color w:val="212121"/>
          <w:sz w:val="20"/>
          <w:szCs w:val="20"/>
          <w:lang w:val="en-US"/>
        </w:rPr>
      </w:pPr>
      <w:hyperlink r:id="rId77" w:anchor="home/" w:tgtFrame="_blank" w:tooltip="Sign in" w:history="1">
        <w:r w:rsidR="00745BB1" w:rsidRPr="00940627">
          <w:rPr>
            <w:rFonts w:ascii="Helvetica" w:eastAsia="Times New Roman" w:hAnsi="Helvetica" w:cs="Helvetica"/>
            <w:color w:val="7759AE"/>
            <w:sz w:val="20"/>
            <w:szCs w:val="20"/>
            <w:u w:val="single"/>
            <w:lang w:val="en-US"/>
          </w:rPr>
          <w:t>Sign in to Google Analytics.</w:t>
        </w:r>
      </w:hyperlink>
    </w:p>
    <w:p w:rsidR="00745BB1" w:rsidRPr="00940627" w:rsidRDefault="00745BB1" w:rsidP="00745BB1">
      <w:pPr>
        <w:numPr>
          <w:ilvl w:val="0"/>
          <w:numId w:val="27"/>
        </w:numPr>
        <w:shd w:val="clear" w:color="auto" w:fill="FFFFFF"/>
        <w:spacing w:before="60" w:after="60" w:line="300" w:lineRule="atLeast"/>
        <w:ind w:left="30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Select the</w:t>
      </w:r>
      <w:r w:rsidRPr="00940627">
        <w:rPr>
          <w:rFonts w:ascii="Helvetica" w:eastAsia="Times New Roman" w:hAnsi="Helvetica" w:cs="Helvetica"/>
          <w:color w:val="212121"/>
          <w:sz w:val="24"/>
          <w:szCs w:val="24"/>
          <w:lang w:val="en-US"/>
        </w:rPr>
        <w:t> </w:t>
      </w:r>
      <w:hyperlink r:id="rId78" w:tgtFrame="_blank" w:history="1">
        <w:r w:rsidRPr="00940627">
          <w:rPr>
            <w:rFonts w:ascii="Helvetica" w:eastAsia="Times New Roman" w:hAnsi="Helvetica" w:cs="Helvetica"/>
            <w:b/>
            <w:bCs/>
            <w:color w:val="7759AE"/>
            <w:sz w:val="20"/>
            <w:szCs w:val="20"/>
            <w:u w:val="single"/>
            <w:lang w:val="en-US"/>
          </w:rPr>
          <w:t>Admin</w:t>
        </w:r>
      </w:hyperlink>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tab.</w:t>
      </w:r>
    </w:p>
    <w:p w:rsidR="00745BB1" w:rsidRPr="00940627" w:rsidRDefault="00745BB1" w:rsidP="00745BB1">
      <w:pPr>
        <w:numPr>
          <w:ilvl w:val="0"/>
          <w:numId w:val="27"/>
        </w:numPr>
        <w:shd w:val="clear" w:color="auto" w:fill="FFFFFF"/>
        <w:spacing w:before="60" w:after="60" w:line="300" w:lineRule="atLeast"/>
        <w:ind w:left="30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In the</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i/>
          <w:iCs/>
          <w:color w:val="212121"/>
          <w:sz w:val="20"/>
          <w:szCs w:val="20"/>
          <w:lang w:val="en-US"/>
        </w:rPr>
        <w:t>ACCOUNT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drop down menu, select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b/>
          <w:bCs/>
          <w:color w:val="212121"/>
          <w:sz w:val="20"/>
          <w:szCs w:val="20"/>
          <w:lang w:val="en-US"/>
        </w:rPr>
        <w:t>Google Analytics Demo Account</w:t>
      </w:r>
      <w:r w:rsidRPr="00940627">
        <w:rPr>
          <w:rFonts w:ascii="Helvetica" w:eastAsia="Times New Roman" w:hAnsi="Helvetica" w:cs="Helvetica"/>
          <w:color w:val="212121"/>
          <w:sz w:val="20"/>
          <w:szCs w:val="20"/>
          <w:lang w:val="en-US"/>
        </w:rPr>
        <w:t>.</w:t>
      </w:r>
    </w:p>
    <w:p w:rsidR="00745BB1" w:rsidRPr="00940627" w:rsidRDefault="00745BB1" w:rsidP="00745BB1">
      <w:pPr>
        <w:numPr>
          <w:ilvl w:val="0"/>
          <w:numId w:val="27"/>
        </w:numPr>
        <w:shd w:val="clear" w:color="auto" w:fill="FFFFFF"/>
        <w:spacing w:before="60" w:after="60" w:line="300" w:lineRule="atLeast"/>
        <w:ind w:left="300"/>
        <w:textAlignment w:val="baseline"/>
        <w:rPr>
          <w:rFonts w:ascii="Helvetica" w:eastAsia="Times New Roman" w:hAnsi="Helvetica" w:cs="Helvetica"/>
          <w:color w:val="212121"/>
          <w:sz w:val="20"/>
          <w:szCs w:val="20"/>
          <w:lang w:val="en-US"/>
        </w:rPr>
      </w:pPr>
      <w:r w:rsidRPr="00940627">
        <w:rPr>
          <w:rFonts w:ascii="Helvetica" w:eastAsia="Times New Roman" w:hAnsi="Helvetica" w:cs="Helvetica"/>
          <w:color w:val="212121"/>
          <w:sz w:val="20"/>
          <w:szCs w:val="20"/>
          <w:lang w:val="en-US"/>
        </w:rPr>
        <w:t>In the</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i/>
          <w:iCs/>
          <w:color w:val="212121"/>
          <w:sz w:val="20"/>
          <w:szCs w:val="20"/>
          <w:lang w:val="en-US"/>
        </w:rPr>
        <w:t>ACCOUNT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color w:val="212121"/>
          <w:sz w:val="20"/>
          <w:szCs w:val="20"/>
          <w:lang w:val="en-US"/>
        </w:rPr>
        <w:t>column, select</w:t>
      </w:r>
      <w:r w:rsidRPr="00940627">
        <w:rPr>
          <w:rFonts w:ascii="Helvetica" w:eastAsia="Times New Roman" w:hAnsi="Helvetica" w:cs="Helvetica"/>
          <w:color w:val="212121"/>
          <w:sz w:val="24"/>
          <w:szCs w:val="24"/>
          <w:lang w:val="en-US"/>
        </w:rPr>
        <w:t> </w:t>
      </w:r>
      <w:r w:rsidRPr="00940627">
        <w:rPr>
          <w:rFonts w:ascii="Helvetica" w:eastAsia="Times New Roman" w:hAnsi="Helvetica" w:cs="Helvetica"/>
          <w:b/>
          <w:bCs/>
          <w:color w:val="212121"/>
          <w:sz w:val="20"/>
          <w:szCs w:val="20"/>
          <w:lang w:val="en-US"/>
        </w:rPr>
        <w:t>User Management</w:t>
      </w:r>
      <w:r w:rsidRPr="00940627">
        <w:rPr>
          <w:rFonts w:ascii="Helvetica" w:eastAsia="Times New Roman" w:hAnsi="Helvetica" w:cs="Helvetica"/>
          <w:color w:val="212121"/>
          <w:sz w:val="20"/>
          <w:szCs w:val="20"/>
          <w:lang w:val="en-US"/>
        </w:rPr>
        <w:t>.</w:t>
      </w:r>
    </w:p>
    <w:p w:rsidR="00A25AA7" w:rsidRPr="00C26C8E" w:rsidRDefault="00745BB1" w:rsidP="001C47BA">
      <w:pPr>
        <w:numPr>
          <w:ilvl w:val="0"/>
          <w:numId w:val="27"/>
        </w:numPr>
        <w:shd w:val="clear" w:color="auto" w:fill="FFFFFF"/>
        <w:spacing w:before="60" w:after="60" w:line="300" w:lineRule="atLeast"/>
        <w:ind w:left="300"/>
        <w:textAlignment w:val="baseline"/>
        <w:rPr>
          <w:rFonts w:ascii="Helvetica" w:eastAsia="Times New Roman" w:hAnsi="Helvetica" w:cs="Helvetica"/>
          <w:color w:val="212121"/>
          <w:sz w:val="20"/>
          <w:szCs w:val="20"/>
          <w:lang w:val="en-US"/>
        </w:rPr>
      </w:pPr>
      <w:r w:rsidRPr="00C26C8E">
        <w:rPr>
          <w:rFonts w:ascii="Helvetica" w:eastAsia="Times New Roman" w:hAnsi="Helvetica" w:cs="Helvetica"/>
          <w:color w:val="212121"/>
          <w:sz w:val="20"/>
          <w:szCs w:val="20"/>
          <w:lang w:val="en-US"/>
        </w:rPr>
        <w:t>Select</w:t>
      </w:r>
      <w:r w:rsidRPr="00C26C8E">
        <w:rPr>
          <w:rFonts w:ascii="Helvetica" w:eastAsia="Times New Roman" w:hAnsi="Helvetica" w:cs="Helvetica"/>
          <w:color w:val="212121"/>
          <w:sz w:val="24"/>
          <w:szCs w:val="24"/>
          <w:lang w:val="en-US"/>
        </w:rPr>
        <w:t> </w:t>
      </w:r>
      <w:r w:rsidRPr="00C26C8E">
        <w:rPr>
          <w:rFonts w:ascii="Helvetica" w:eastAsia="Times New Roman" w:hAnsi="Helvetica" w:cs="Helvetica"/>
          <w:b/>
          <w:bCs/>
          <w:color w:val="212121"/>
          <w:sz w:val="20"/>
          <w:szCs w:val="20"/>
          <w:lang w:val="en-US"/>
        </w:rPr>
        <w:t>Remove myself from this account</w:t>
      </w:r>
      <w:r w:rsidRPr="00C26C8E">
        <w:rPr>
          <w:rFonts w:ascii="Helvetica" w:eastAsia="Times New Roman" w:hAnsi="Helvetica" w:cs="Helvetica"/>
          <w:color w:val="212121"/>
          <w:sz w:val="20"/>
          <w:szCs w:val="20"/>
          <w:lang w:val="en-US"/>
        </w:rPr>
        <w:t>.</w:t>
      </w:r>
      <w:bookmarkStart w:id="0" w:name="_GoBack"/>
      <w:bookmarkEnd w:id="0"/>
    </w:p>
    <w:sectPr w:rsidR="00A25AA7" w:rsidRPr="00C26C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8D"/>
    <w:multiLevelType w:val="multilevel"/>
    <w:tmpl w:val="AE58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C5120"/>
    <w:multiLevelType w:val="hybridMultilevel"/>
    <w:tmpl w:val="0F7682FA"/>
    <w:lvl w:ilvl="0" w:tplc="33606612">
      <w:start w:val="1"/>
      <w:numFmt w:val="bullet"/>
      <w:lvlText w:val="Δ"/>
      <w:lvlJc w:val="left"/>
      <w:pPr>
        <w:tabs>
          <w:tab w:val="num" w:pos="720"/>
        </w:tabs>
        <w:ind w:left="720" w:hanging="360"/>
      </w:pPr>
      <w:rPr>
        <w:rFonts w:ascii="Avenir Next" w:hAnsi="Avenir Next" w:hint="default"/>
      </w:rPr>
    </w:lvl>
    <w:lvl w:ilvl="1" w:tplc="5260C642" w:tentative="1">
      <w:start w:val="1"/>
      <w:numFmt w:val="bullet"/>
      <w:lvlText w:val="Δ"/>
      <w:lvlJc w:val="left"/>
      <w:pPr>
        <w:tabs>
          <w:tab w:val="num" w:pos="1440"/>
        </w:tabs>
        <w:ind w:left="1440" w:hanging="360"/>
      </w:pPr>
      <w:rPr>
        <w:rFonts w:ascii="Avenir Next" w:hAnsi="Avenir Next" w:hint="default"/>
      </w:rPr>
    </w:lvl>
    <w:lvl w:ilvl="2" w:tplc="6764CEEC" w:tentative="1">
      <w:start w:val="1"/>
      <w:numFmt w:val="bullet"/>
      <w:lvlText w:val="Δ"/>
      <w:lvlJc w:val="left"/>
      <w:pPr>
        <w:tabs>
          <w:tab w:val="num" w:pos="2160"/>
        </w:tabs>
        <w:ind w:left="2160" w:hanging="360"/>
      </w:pPr>
      <w:rPr>
        <w:rFonts w:ascii="Avenir Next" w:hAnsi="Avenir Next" w:hint="default"/>
      </w:rPr>
    </w:lvl>
    <w:lvl w:ilvl="3" w:tplc="E514DC20" w:tentative="1">
      <w:start w:val="1"/>
      <w:numFmt w:val="bullet"/>
      <w:lvlText w:val="Δ"/>
      <w:lvlJc w:val="left"/>
      <w:pPr>
        <w:tabs>
          <w:tab w:val="num" w:pos="2880"/>
        </w:tabs>
        <w:ind w:left="2880" w:hanging="360"/>
      </w:pPr>
      <w:rPr>
        <w:rFonts w:ascii="Avenir Next" w:hAnsi="Avenir Next" w:hint="default"/>
      </w:rPr>
    </w:lvl>
    <w:lvl w:ilvl="4" w:tplc="582E591A" w:tentative="1">
      <w:start w:val="1"/>
      <w:numFmt w:val="bullet"/>
      <w:lvlText w:val="Δ"/>
      <w:lvlJc w:val="left"/>
      <w:pPr>
        <w:tabs>
          <w:tab w:val="num" w:pos="3600"/>
        </w:tabs>
        <w:ind w:left="3600" w:hanging="360"/>
      </w:pPr>
      <w:rPr>
        <w:rFonts w:ascii="Avenir Next" w:hAnsi="Avenir Next" w:hint="default"/>
      </w:rPr>
    </w:lvl>
    <w:lvl w:ilvl="5" w:tplc="C6727E9A" w:tentative="1">
      <w:start w:val="1"/>
      <w:numFmt w:val="bullet"/>
      <w:lvlText w:val="Δ"/>
      <w:lvlJc w:val="left"/>
      <w:pPr>
        <w:tabs>
          <w:tab w:val="num" w:pos="4320"/>
        </w:tabs>
        <w:ind w:left="4320" w:hanging="360"/>
      </w:pPr>
      <w:rPr>
        <w:rFonts w:ascii="Avenir Next" w:hAnsi="Avenir Next" w:hint="default"/>
      </w:rPr>
    </w:lvl>
    <w:lvl w:ilvl="6" w:tplc="78C6C912" w:tentative="1">
      <w:start w:val="1"/>
      <w:numFmt w:val="bullet"/>
      <w:lvlText w:val="Δ"/>
      <w:lvlJc w:val="left"/>
      <w:pPr>
        <w:tabs>
          <w:tab w:val="num" w:pos="5040"/>
        </w:tabs>
        <w:ind w:left="5040" w:hanging="360"/>
      </w:pPr>
      <w:rPr>
        <w:rFonts w:ascii="Avenir Next" w:hAnsi="Avenir Next" w:hint="default"/>
      </w:rPr>
    </w:lvl>
    <w:lvl w:ilvl="7" w:tplc="4CF601DC" w:tentative="1">
      <w:start w:val="1"/>
      <w:numFmt w:val="bullet"/>
      <w:lvlText w:val="Δ"/>
      <w:lvlJc w:val="left"/>
      <w:pPr>
        <w:tabs>
          <w:tab w:val="num" w:pos="5760"/>
        </w:tabs>
        <w:ind w:left="5760" w:hanging="360"/>
      </w:pPr>
      <w:rPr>
        <w:rFonts w:ascii="Avenir Next" w:hAnsi="Avenir Next" w:hint="default"/>
      </w:rPr>
    </w:lvl>
    <w:lvl w:ilvl="8" w:tplc="8C369BFA" w:tentative="1">
      <w:start w:val="1"/>
      <w:numFmt w:val="bullet"/>
      <w:lvlText w:val="Δ"/>
      <w:lvlJc w:val="left"/>
      <w:pPr>
        <w:tabs>
          <w:tab w:val="num" w:pos="6480"/>
        </w:tabs>
        <w:ind w:left="6480" w:hanging="360"/>
      </w:pPr>
      <w:rPr>
        <w:rFonts w:ascii="Avenir Next" w:hAnsi="Avenir Next" w:hint="default"/>
      </w:rPr>
    </w:lvl>
  </w:abstractNum>
  <w:abstractNum w:abstractNumId="2" w15:restartNumberingAfterBreak="0">
    <w:nsid w:val="03672FC9"/>
    <w:multiLevelType w:val="hybridMultilevel"/>
    <w:tmpl w:val="E974C7C4"/>
    <w:lvl w:ilvl="0" w:tplc="5888CBC6">
      <w:start w:val="1"/>
      <w:numFmt w:val="bullet"/>
      <w:lvlText w:val="•"/>
      <w:lvlJc w:val="left"/>
      <w:pPr>
        <w:tabs>
          <w:tab w:val="num" w:pos="720"/>
        </w:tabs>
        <w:ind w:left="720" w:hanging="360"/>
      </w:pPr>
      <w:rPr>
        <w:rFonts w:ascii="Arial" w:hAnsi="Arial" w:hint="default"/>
      </w:rPr>
    </w:lvl>
    <w:lvl w:ilvl="1" w:tplc="E73C84FA" w:tentative="1">
      <w:start w:val="1"/>
      <w:numFmt w:val="bullet"/>
      <w:lvlText w:val="•"/>
      <w:lvlJc w:val="left"/>
      <w:pPr>
        <w:tabs>
          <w:tab w:val="num" w:pos="1440"/>
        </w:tabs>
        <w:ind w:left="1440" w:hanging="360"/>
      </w:pPr>
      <w:rPr>
        <w:rFonts w:ascii="Arial" w:hAnsi="Arial" w:hint="default"/>
      </w:rPr>
    </w:lvl>
    <w:lvl w:ilvl="2" w:tplc="028C32D6" w:tentative="1">
      <w:start w:val="1"/>
      <w:numFmt w:val="bullet"/>
      <w:lvlText w:val="•"/>
      <w:lvlJc w:val="left"/>
      <w:pPr>
        <w:tabs>
          <w:tab w:val="num" w:pos="2160"/>
        </w:tabs>
        <w:ind w:left="2160" w:hanging="360"/>
      </w:pPr>
      <w:rPr>
        <w:rFonts w:ascii="Arial" w:hAnsi="Arial" w:hint="default"/>
      </w:rPr>
    </w:lvl>
    <w:lvl w:ilvl="3" w:tplc="95042D22" w:tentative="1">
      <w:start w:val="1"/>
      <w:numFmt w:val="bullet"/>
      <w:lvlText w:val="•"/>
      <w:lvlJc w:val="left"/>
      <w:pPr>
        <w:tabs>
          <w:tab w:val="num" w:pos="2880"/>
        </w:tabs>
        <w:ind w:left="2880" w:hanging="360"/>
      </w:pPr>
      <w:rPr>
        <w:rFonts w:ascii="Arial" w:hAnsi="Arial" w:hint="default"/>
      </w:rPr>
    </w:lvl>
    <w:lvl w:ilvl="4" w:tplc="FCEA46F2" w:tentative="1">
      <w:start w:val="1"/>
      <w:numFmt w:val="bullet"/>
      <w:lvlText w:val="•"/>
      <w:lvlJc w:val="left"/>
      <w:pPr>
        <w:tabs>
          <w:tab w:val="num" w:pos="3600"/>
        </w:tabs>
        <w:ind w:left="3600" w:hanging="360"/>
      </w:pPr>
      <w:rPr>
        <w:rFonts w:ascii="Arial" w:hAnsi="Arial" w:hint="default"/>
      </w:rPr>
    </w:lvl>
    <w:lvl w:ilvl="5" w:tplc="3260DE6C" w:tentative="1">
      <w:start w:val="1"/>
      <w:numFmt w:val="bullet"/>
      <w:lvlText w:val="•"/>
      <w:lvlJc w:val="left"/>
      <w:pPr>
        <w:tabs>
          <w:tab w:val="num" w:pos="4320"/>
        </w:tabs>
        <w:ind w:left="4320" w:hanging="360"/>
      </w:pPr>
      <w:rPr>
        <w:rFonts w:ascii="Arial" w:hAnsi="Arial" w:hint="default"/>
      </w:rPr>
    </w:lvl>
    <w:lvl w:ilvl="6" w:tplc="6914A3D2" w:tentative="1">
      <w:start w:val="1"/>
      <w:numFmt w:val="bullet"/>
      <w:lvlText w:val="•"/>
      <w:lvlJc w:val="left"/>
      <w:pPr>
        <w:tabs>
          <w:tab w:val="num" w:pos="5040"/>
        </w:tabs>
        <w:ind w:left="5040" w:hanging="360"/>
      </w:pPr>
      <w:rPr>
        <w:rFonts w:ascii="Arial" w:hAnsi="Arial" w:hint="default"/>
      </w:rPr>
    </w:lvl>
    <w:lvl w:ilvl="7" w:tplc="1E621A2A" w:tentative="1">
      <w:start w:val="1"/>
      <w:numFmt w:val="bullet"/>
      <w:lvlText w:val="•"/>
      <w:lvlJc w:val="left"/>
      <w:pPr>
        <w:tabs>
          <w:tab w:val="num" w:pos="5760"/>
        </w:tabs>
        <w:ind w:left="5760" w:hanging="360"/>
      </w:pPr>
      <w:rPr>
        <w:rFonts w:ascii="Arial" w:hAnsi="Arial" w:hint="default"/>
      </w:rPr>
    </w:lvl>
    <w:lvl w:ilvl="8" w:tplc="3392B1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3912D3"/>
    <w:multiLevelType w:val="hybridMultilevel"/>
    <w:tmpl w:val="C42089C4"/>
    <w:lvl w:ilvl="0" w:tplc="D0305B9A">
      <w:start w:val="1"/>
      <w:numFmt w:val="bullet"/>
      <w:lvlText w:val="Δ"/>
      <w:lvlJc w:val="left"/>
      <w:pPr>
        <w:tabs>
          <w:tab w:val="num" w:pos="720"/>
        </w:tabs>
        <w:ind w:left="720" w:hanging="360"/>
      </w:pPr>
      <w:rPr>
        <w:rFonts w:ascii="Avenir Next" w:hAnsi="Avenir Next" w:hint="default"/>
      </w:rPr>
    </w:lvl>
    <w:lvl w:ilvl="1" w:tplc="97D684D4" w:tentative="1">
      <w:start w:val="1"/>
      <w:numFmt w:val="bullet"/>
      <w:lvlText w:val="Δ"/>
      <w:lvlJc w:val="left"/>
      <w:pPr>
        <w:tabs>
          <w:tab w:val="num" w:pos="1440"/>
        </w:tabs>
        <w:ind w:left="1440" w:hanging="360"/>
      </w:pPr>
      <w:rPr>
        <w:rFonts w:ascii="Avenir Next" w:hAnsi="Avenir Next" w:hint="default"/>
      </w:rPr>
    </w:lvl>
    <w:lvl w:ilvl="2" w:tplc="557872C0" w:tentative="1">
      <w:start w:val="1"/>
      <w:numFmt w:val="bullet"/>
      <w:lvlText w:val="Δ"/>
      <w:lvlJc w:val="left"/>
      <w:pPr>
        <w:tabs>
          <w:tab w:val="num" w:pos="2160"/>
        </w:tabs>
        <w:ind w:left="2160" w:hanging="360"/>
      </w:pPr>
      <w:rPr>
        <w:rFonts w:ascii="Avenir Next" w:hAnsi="Avenir Next" w:hint="default"/>
      </w:rPr>
    </w:lvl>
    <w:lvl w:ilvl="3" w:tplc="9A94C446" w:tentative="1">
      <w:start w:val="1"/>
      <w:numFmt w:val="bullet"/>
      <w:lvlText w:val="Δ"/>
      <w:lvlJc w:val="left"/>
      <w:pPr>
        <w:tabs>
          <w:tab w:val="num" w:pos="2880"/>
        </w:tabs>
        <w:ind w:left="2880" w:hanging="360"/>
      </w:pPr>
      <w:rPr>
        <w:rFonts w:ascii="Avenir Next" w:hAnsi="Avenir Next" w:hint="default"/>
      </w:rPr>
    </w:lvl>
    <w:lvl w:ilvl="4" w:tplc="6518C4AA" w:tentative="1">
      <w:start w:val="1"/>
      <w:numFmt w:val="bullet"/>
      <w:lvlText w:val="Δ"/>
      <w:lvlJc w:val="left"/>
      <w:pPr>
        <w:tabs>
          <w:tab w:val="num" w:pos="3600"/>
        </w:tabs>
        <w:ind w:left="3600" w:hanging="360"/>
      </w:pPr>
      <w:rPr>
        <w:rFonts w:ascii="Avenir Next" w:hAnsi="Avenir Next" w:hint="default"/>
      </w:rPr>
    </w:lvl>
    <w:lvl w:ilvl="5" w:tplc="2668AE9A" w:tentative="1">
      <w:start w:val="1"/>
      <w:numFmt w:val="bullet"/>
      <w:lvlText w:val="Δ"/>
      <w:lvlJc w:val="left"/>
      <w:pPr>
        <w:tabs>
          <w:tab w:val="num" w:pos="4320"/>
        </w:tabs>
        <w:ind w:left="4320" w:hanging="360"/>
      </w:pPr>
      <w:rPr>
        <w:rFonts w:ascii="Avenir Next" w:hAnsi="Avenir Next" w:hint="default"/>
      </w:rPr>
    </w:lvl>
    <w:lvl w:ilvl="6" w:tplc="C2AE1B7C" w:tentative="1">
      <w:start w:val="1"/>
      <w:numFmt w:val="bullet"/>
      <w:lvlText w:val="Δ"/>
      <w:lvlJc w:val="left"/>
      <w:pPr>
        <w:tabs>
          <w:tab w:val="num" w:pos="5040"/>
        </w:tabs>
        <w:ind w:left="5040" w:hanging="360"/>
      </w:pPr>
      <w:rPr>
        <w:rFonts w:ascii="Avenir Next" w:hAnsi="Avenir Next" w:hint="default"/>
      </w:rPr>
    </w:lvl>
    <w:lvl w:ilvl="7" w:tplc="A2FE69B0" w:tentative="1">
      <w:start w:val="1"/>
      <w:numFmt w:val="bullet"/>
      <w:lvlText w:val="Δ"/>
      <w:lvlJc w:val="left"/>
      <w:pPr>
        <w:tabs>
          <w:tab w:val="num" w:pos="5760"/>
        </w:tabs>
        <w:ind w:left="5760" w:hanging="360"/>
      </w:pPr>
      <w:rPr>
        <w:rFonts w:ascii="Avenir Next" w:hAnsi="Avenir Next" w:hint="default"/>
      </w:rPr>
    </w:lvl>
    <w:lvl w:ilvl="8" w:tplc="25708AF8" w:tentative="1">
      <w:start w:val="1"/>
      <w:numFmt w:val="bullet"/>
      <w:lvlText w:val="Δ"/>
      <w:lvlJc w:val="left"/>
      <w:pPr>
        <w:tabs>
          <w:tab w:val="num" w:pos="6480"/>
        </w:tabs>
        <w:ind w:left="6480" w:hanging="360"/>
      </w:pPr>
      <w:rPr>
        <w:rFonts w:ascii="Avenir Next" w:hAnsi="Avenir Next" w:hint="default"/>
      </w:rPr>
    </w:lvl>
  </w:abstractNum>
  <w:abstractNum w:abstractNumId="4" w15:restartNumberingAfterBreak="0">
    <w:nsid w:val="2A0A0120"/>
    <w:multiLevelType w:val="hybridMultilevel"/>
    <w:tmpl w:val="9E465F7C"/>
    <w:lvl w:ilvl="0" w:tplc="854C4910">
      <w:start w:val="1"/>
      <w:numFmt w:val="bullet"/>
      <w:lvlText w:val="Δ"/>
      <w:lvlJc w:val="left"/>
      <w:pPr>
        <w:tabs>
          <w:tab w:val="num" w:pos="720"/>
        </w:tabs>
        <w:ind w:left="720" w:hanging="360"/>
      </w:pPr>
      <w:rPr>
        <w:rFonts w:ascii="Avenir Next" w:hAnsi="Avenir Next" w:hint="default"/>
      </w:rPr>
    </w:lvl>
    <w:lvl w:ilvl="1" w:tplc="7290A22A" w:tentative="1">
      <w:start w:val="1"/>
      <w:numFmt w:val="bullet"/>
      <w:lvlText w:val="Δ"/>
      <w:lvlJc w:val="left"/>
      <w:pPr>
        <w:tabs>
          <w:tab w:val="num" w:pos="1440"/>
        </w:tabs>
        <w:ind w:left="1440" w:hanging="360"/>
      </w:pPr>
      <w:rPr>
        <w:rFonts w:ascii="Avenir Next" w:hAnsi="Avenir Next" w:hint="default"/>
      </w:rPr>
    </w:lvl>
    <w:lvl w:ilvl="2" w:tplc="9FC61B4C" w:tentative="1">
      <w:start w:val="1"/>
      <w:numFmt w:val="bullet"/>
      <w:lvlText w:val="Δ"/>
      <w:lvlJc w:val="left"/>
      <w:pPr>
        <w:tabs>
          <w:tab w:val="num" w:pos="2160"/>
        </w:tabs>
        <w:ind w:left="2160" w:hanging="360"/>
      </w:pPr>
      <w:rPr>
        <w:rFonts w:ascii="Avenir Next" w:hAnsi="Avenir Next" w:hint="default"/>
      </w:rPr>
    </w:lvl>
    <w:lvl w:ilvl="3" w:tplc="7EAE5C24" w:tentative="1">
      <w:start w:val="1"/>
      <w:numFmt w:val="bullet"/>
      <w:lvlText w:val="Δ"/>
      <w:lvlJc w:val="left"/>
      <w:pPr>
        <w:tabs>
          <w:tab w:val="num" w:pos="2880"/>
        </w:tabs>
        <w:ind w:left="2880" w:hanging="360"/>
      </w:pPr>
      <w:rPr>
        <w:rFonts w:ascii="Avenir Next" w:hAnsi="Avenir Next" w:hint="default"/>
      </w:rPr>
    </w:lvl>
    <w:lvl w:ilvl="4" w:tplc="54B65ACC" w:tentative="1">
      <w:start w:val="1"/>
      <w:numFmt w:val="bullet"/>
      <w:lvlText w:val="Δ"/>
      <w:lvlJc w:val="left"/>
      <w:pPr>
        <w:tabs>
          <w:tab w:val="num" w:pos="3600"/>
        </w:tabs>
        <w:ind w:left="3600" w:hanging="360"/>
      </w:pPr>
      <w:rPr>
        <w:rFonts w:ascii="Avenir Next" w:hAnsi="Avenir Next" w:hint="default"/>
      </w:rPr>
    </w:lvl>
    <w:lvl w:ilvl="5" w:tplc="D42C1716" w:tentative="1">
      <w:start w:val="1"/>
      <w:numFmt w:val="bullet"/>
      <w:lvlText w:val="Δ"/>
      <w:lvlJc w:val="left"/>
      <w:pPr>
        <w:tabs>
          <w:tab w:val="num" w:pos="4320"/>
        </w:tabs>
        <w:ind w:left="4320" w:hanging="360"/>
      </w:pPr>
      <w:rPr>
        <w:rFonts w:ascii="Avenir Next" w:hAnsi="Avenir Next" w:hint="default"/>
      </w:rPr>
    </w:lvl>
    <w:lvl w:ilvl="6" w:tplc="F7E816BC" w:tentative="1">
      <w:start w:val="1"/>
      <w:numFmt w:val="bullet"/>
      <w:lvlText w:val="Δ"/>
      <w:lvlJc w:val="left"/>
      <w:pPr>
        <w:tabs>
          <w:tab w:val="num" w:pos="5040"/>
        </w:tabs>
        <w:ind w:left="5040" w:hanging="360"/>
      </w:pPr>
      <w:rPr>
        <w:rFonts w:ascii="Avenir Next" w:hAnsi="Avenir Next" w:hint="default"/>
      </w:rPr>
    </w:lvl>
    <w:lvl w:ilvl="7" w:tplc="94B67E40" w:tentative="1">
      <w:start w:val="1"/>
      <w:numFmt w:val="bullet"/>
      <w:lvlText w:val="Δ"/>
      <w:lvlJc w:val="left"/>
      <w:pPr>
        <w:tabs>
          <w:tab w:val="num" w:pos="5760"/>
        </w:tabs>
        <w:ind w:left="5760" w:hanging="360"/>
      </w:pPr>
      <w:rPr>
        <w:rFonts w:ascii="Avenir Next" w:hAnsi="Avenir Next" w:hint="default"/>
      </w:rPr>
    </w:lvl>
    <w:lvl w:ilvl="8" w:tplc="02CCC1BA" w:tentative="1">
      <w:start w:val="1"/>
      <w:numFmt w:val="bullet"/>
      <w:lvlText w:val="Δ"/>
      <w:lvlJc w:val="left"/>
      <w:pPr>
        <w:tabs>
          <w:tab w:val="num" w:pos="6480"/>
        </w:tabs>
        <w:ind w:left="6480" w:hanging="360"/>
      </w:pPr>
      <w:rPr>
        <w:rFonts w:ascii="Avenir Next" w:hAnsi="Avenir Next" w:hint="default"/>
      </w:rPr>
    </w:lvl>
  </w:abstractNum>
  <w:abstractNum w:abstractNumId="5" w15:restartNumberingAfterBreak="0">
    <w:nsid w:val="2A467E22"/>
    <w:multiLevelType w:val="hybridMultilevel"/>
    <w:tmpl w:val="70BEAB7E"/>
    <w:lvl w:ilvl="0" w:tplc="9E7EB1DC">
      <w:start w:val="1"/>
      <w:numFmt w:val="bullet"/>
      <w:lvlText w:val="Δ"/>
      <w:lvlJc w:val="left"/>
      <w:pPr>
        <w:tabs>
          <w:tab w:val="num" w:pos="720"/>
        </w:tabs>
        <w:ind w:left="720" w:hanging="360"/>
      </w:pPr>
      <w:rPr>
        <w:rFonts w:ascii="Avenir Next" w:hAnsi="Avenir Next" w:hint="default"/>
      </w:rPr>
    </w:lvl>
    <w:lvl w:ilvl="1" w:tplc="D6809824" w:tentative="1">
      <w:start w:val="1"/>
      <w:numFmt w:val="bullet"/>
      <w:lvlText w:val="Δ"/>
      <w:lvlJc w:val="left"/>
      <w:pPr>
        <w:tabs>
          <w:tab w:val="num" w:pos="1440"/>
        </w:tabs>
        <w:ind w:left="1440" w:hanging="360"/>
      </w:pPr>
      <w:rPr>
        <w:rFonts w:ascii="Avenir Next" w:hAnsi="Avenir Next" w:hint="default"/>
      </w:rPr>
    </w:lvl>
    <w:lvl w:ilvl="2" w:tplc="062ACB7C" w:tentative="1">
      <w:start w:val="1"/>
      <w:numFmt w:val="bullet"/>
      <w:lvlText w:val="Δ"/>
      <w:lvlJc w:val="left"/>
      <w:pPr>
        <w:tabs>
          <w:tab w:val="num" w:pos="2160"/>
        </w:tabs>
        <w:ind w:left="2160" w:hanging="360"/>
      </w:pPr>
      <w:rPr>
        <w:rFonts w:ascii="Avenir Next" w:hAnsi="Avenir Next" w:hint="default"/>
      </w:rPr>
    </w:lvl>
    <w:lvl w:ilvl="3" w:tplc="E130A6B2" w:tentative="1">
      <w:start w:val="1"/>
      <w:numFmt w:val="bullet"/>
      <w:lvlText w:val="Δ"/>
      <w:lvlJc w:val="left"/>
      <w:pPr>
        <w:tabs>
          <w:tab w:val="num" w:pos="2880"/>
        </w:tabs>
        <w:ind w:left="2880" w:hanging="360"/>
      </w:pPr>
      <w:rPr>
        <w:rFonts w:ascii="Avenir Next" w:hAnsi="Avenir Next" w:hint="default"/>
      </w:rPr>
    </w:lvl>
    <w:lvl w:ilvl="4" w:tplc="8DA80AB8" w:tentative="1">
      <w:start w:val="1"/>
      <w:numFmt w:val="bullet"/>
      <w:lvlText w:val="Δ"/>
      <w:lvlJc w:val="left"/>
      <w:pPr>
        <w:tabs>
          <w:tab w:val="num" w:pos="3600"/>
        </w:tabs>
        <w:ind w:left="3600" w:hanging="360"/>
      </w:pPr>
      <w:rPr>
        <w:rFonts w:ascii="Avenir Next" w:hAnsi="Avenir Next" w:hint="default"/>
      </w:rPr>
    </w:lvl>
    <w:lvl w:ilvl="5" w:tplc="946EDCEC" w:tentative="1">
      <w:start w:val="1"/>
      <w:numFmt w:val="bullet"/>
      <w:lvlText w:val="Δ"/>
      <w:lvlJc w:val="left"/>
      <w:pPr>
        <w:tabs>
          <w:tab w:val="num" w:pos="4320"/>
        </w:tabs>
        <w:ind w:left="4320" w:hanging="360"/>
      </w:pPr>
      <w:rPr>
        <w:rFonts w:ascii="Avenir Next" w:hAnsi="Avenir Next" w:hint="default"/>
      </w:rPr>
    </w:lvl>
    <w:lvl w:ilvl="6" w:tplc="F3F6C77E" w:tentative="1">
      <w:start w:val="1"/>
      <w:numFmt w:val="bullet"/>
      <w:lvlText w:val="Δ"/>
      <w:lvlJc w:val="left"/>
      <w:pPr>
        <w:tabs>
          <w:tab w:val="num" w:pos="5040"/>
        </w:tabs>
        <w:ind w:left="5040" w:hanging="360"/>
      </w:pPr>
      <w:rPr>
        <w:rFonts w:ascii="Avenir Next" w:hAnsi="Avenir Next" w:hint="default"/>
      </w:rPr>
    </w:lvl>
    <w:lvl w:ilvl="7" w:tplc="ACFE1CFC" w:tentative="1">
      <w:start w:val="1"/>
      <w:numFmt w:val="bullet"/>
      <w:lvlText w:val="Δ"/>
      <w:lvlJc w:val="left"/>
      <w:pPr>
        <w:tabs>
          <w:tab w:val="num" w:pos="5760"/>
        </w:tabs>
        <w:ind w:left="5760" w:hanging="360"/>
      </w:pPr>
      <w:rPr>
        <w:rFonts w:ascii="Avenir Next" w:hAnsi="Avenir Next" w:hint="default"/>
      </w:rPr>
    </w:lvl>
    <w:lvl w:ilvl="8" w:tplc="76BA58F4" w:tentative="1">
      <w:start w:val="1"/>
      <w:numFmt w:val="bullet"/>
      <w:lvlText w:val="Δ"/>
      <w:lvlJc w:val="left"/>
      <w:pPr>
        <w:tabs>
          <w:tab w:val="num" w:pos="6480"/>
        </w:tabs>
        <w:ind w:left="6480" w:hanging="360"/>
      </w:pPr>
      <w:rPr>
        <w:rFonts w:ascii="Avenir Next" w:hAnsi="Avenir Next" w:hint="default"/>
      </w:rPr>
    </w:lvl>
  </w:abstractNum>
  <w:abstractNum w:abstractNumId="6" w15:restartNumberingAfterBreak="0">
    <w:nsid w:val="38A07F8A"/>
    <w:multiLevelType w:val="hybridMultilevel"/>
    <w:tmpl w:val="6360F624"/>
    <w:lvl w:ilvl="0" w:tplc="4A1C6CE8">
      <w:start w:val="1"/>
      <w:numFmt w:val="bullet"/>
      <w:lvlText w:val="Δ"/>
      <w:lvlJc w:val="left"/>
      <w:pPr>
        <w:tabs>
          <w:tab w:val="num" w:pos="720"/>
        </w:tabs>
        <w:ind w:left="720" w:hanging="360"/>
      </w:pPr>
      <w:rPr>
        <w:rFonts w:ascii="Avenir Next" w:hAnsi="Avenir Next" w:hint="default"/>
      </w:rPr>
    </w:lvl>
    <w:lvl w:ilvl="1" w:tplc="9FC6EA70" w:tentative="1">
      <w:start w:val="1"/>
      <w:numFmt w:val="bullet"/>
      <w:lvlText w:val="Δ"/>
      <w:lvlJc w:val="left"/>
      <w:pPr>
        <w:tabs>
          <w:tab w:val="num" w:pos="1440"/>
        </w:tabs>
        <w:ind w:left="1440" w:hanging="360"/>
      </w:pPr>
      <w:rPr>
        <w:rFonts w:ascii="Avenir Next" w:hAnsi="Avenir Next" w:hint="default"/>
      </w:rPr>
    </w:lvl>
    <w:lvl w:ilvl="2" w:tplc="4D7ABC1A" w:tentative="1">
      <w:start w:val="1"/>
      <w:numFmt w:val="bullet"/>
      <w:lvlText w:val="Δ"/>
      <w:lvlJc w:val="left"/>
      <w:pPr>
        <w:tabs>
          <w:tab w:val="num" w:pos="2160"/>
        </w:tabs>
        <w:ind w:left="2160" w:hanging="360"/>
      </w:pPr>
      <w:rPr>
        <w:rFonts w:ascii="Avenir Next" w:hAnsi="Avenir Next" w:hint="default"/>
      </w:rPr>
    </w:lvl>
    <w:lvl w:ilvl="3" w:tplc="B9D8191A" w:tentative="1">
      <w:start w:val="1"/>
      <w:numFmt w:val="bullet"/>
      <w:lvlText w:val="Δ"/>
      <w:lvlJc w:val="left"/>
      <w:pPr>
        <w:tabs>
          <w:tab w:val="num" w:pos="2880"/>
        </w:tabs>
        <w:ind w:left="2880" w:hanging="360"/>
      </w:pPr>
      <w:rPr>
        <w:rFonts w:ascii="Avenir Next" w:hAnsi="Avenir Next" w:hint="default"/>
      </w:rPr>
    </w:lvl>
    <w:lvl w:ilvl="4" w:tplc="48A42680" w:tentative="1">
      <w:start w:val="1"/>
      <w:numFmt w:val="bullet"/>
      <w:lvlText w:val="Δ"/>
      <w:lvlJc w:val="left"/>
      <w:pPr>
        <w:tabs>
          <w:tab w:val="num" w:pos="3600"/>
        </w:tabs>
        <w:ind w:left="3600" w:hanging="360"/>
      </w:pPr>
      <w:rPr>
        <w:rFonts w:ascii="Avenir Next" w:hAnsi="Avenir Next" w:hint="default"/>
      </w:rPr>
    </w:lvl>
    <w:lvl w:ilvl="5" w:tplc="4BEC0004" w:tentative="1">
      <w:start w:val="1"/>
      <w:numFmt w:val="bullet"/>
      <w:lvlText w:val="Δ"/>
      <w:lvlJc w:val="left"/>
      <w:pPr>
        <w:tabs>
          <w:tab w:val="num" w:pos="4320"/>
        </w:tabs>
        <w:ind w:left="4320" w:hanging="360"/>
      </w:pPr>
      <w:rPr>
        <w:rFonts w:ascii="Avenir Next" w:hAnsi="Avenir Next" w:hint="default"/>
      </w:rPr>
    </w:lvl>
    <w:lvl w:ilvl="6" w:tplc="E450778C" w:tentative="1">
      <w:start w:val="1"/>
      <w:numFmt w:val="bullet"/>
      <w:lvlText w:val="Δ"/>
      <w:lvlJc w:val="left"/>
      <w:pPr>
        <w:tabs>
          <w:tab w:val="num" w:pos="5040"/>
        </w:tabs>
        <w:ind w:left="5040" w:hanging="360"/>
      </w:pPr>
      <w:rPr>
        <w:rFonts w:ascii="Avenir Next" w:hAnsi="Avenir Next" w:hint="default"/>
      </w:rPr>
    </w:lvl>
    <w:lvl w:ilvl="7" w:tplc="9190BACE" w:tentative="1">
      <w:start w:val="1"/>
      <w:numFmt w:val="bullet"/>
      <w:lvlText w:val="Δ"/>
      <w:lvlJc w:val="left"/>
      <w:pPr>
        <w:tabs>
          <w:tab w:val="num" w:pos="5760"/>
        </w:tabs>
        <w:ind w:left="5760" w:hanging="360"/>
      </w:pPr>
      <w:rPr>
        <w:rFonts w:ascii="Avenir Next" w:hAnsi="Avenir Next" w:hint="default"/>
      </w:rPr>
    </w:lvl>
    <w:lvl w:ilvl="8" w:tplc="EA8C9540" w:tentative="1">
      <w:start w:val="1"/>
      <w:numFmt w:val="bullet"/>
      <w:lvlText w:val="Δ"/>
      <w:lvlJc w:val="left"/>
      <w:pPr>
        <w:tabs>
          <w:tab w:val="num" w:pos="6480"/>
        </w:tabs>
        <w:ind w:left="6480" w:hanging="360"/>
      </w:pPr>
      <w:rPr>
        <w:rFonts w:ascii="Avenir Next" w:hAnsi="Avenir Next" w:hint="default"/>
      </w:rPr>
    </w:lvl>
  </w:abstractNum>
  <w:abstractNum w:abstractNumId="7" w15:restartNumberingAfterBreak="0">
    <w:nsid w:val="3D791C23"/>
    <w:multiLevelType w:val="hybridMultilevel"/>
    <w:tmpl w:val="5C24285A"/>
    <w:lvl w:ilvl="0" w:tplc="5B2ACE62">
      <w:start w:val="1"/>
      <w:numFmt w:val="bullet"/>
      <w:lvlText w:val="Δ"/>
      <w:lvlJc w:val="left"/>
      <w:pPr>
        <w:tabs>
          <w:tab w:val="num" w:pos="720"/>
        </w:tabs>
        <w:ind w:left="720" w:hanging="360"/>
      </w:pPr>
      <w:rPr>
        <w:rFonts w:ascii="Avenir Next" w:hAnsi="Avenir Next" w:hint="default"/>
      </w:rPr>
    </w:lvl>
    <w:lvl w:ilvl="1" w:tplc="322639EA" w:tentative="1">
      <w:start w:val="1"/>
      <w:numFmt w:val="bullet"/>
      <w:lvlText w:val="Δ"/>
      <w:lvlJc w:val="left"/>
      <w:pPr>
        <w:tabs>
          <w:tab w:val="num" w:pos="1440"/>
        </w:tabs>
        <w:ind w:left="1440" w:hanging="360"/>
      </w:pPr>
      <w:rPr>
        <w:rFonts w:ascii="Avenir Next" w:hAnsi="Avenir Next" w:hint="default"/>
      </w:rPr>
    </w:lvl>
    <w:lvl w:ilvl="2" w:tplc="37669D38" w:tentative="1">
      <w:start w:val="1"/>
      <w:numFmt w:val="bullet"/>
      <w:lvlText w:val="Δ"/>
      <w:lvlJc w:val="left"/>
      <w:pPr>
        <w:tabs>
          <w:tab w:val="num" w:pos="2160"/>
        </w:tabs>
        <w:ind w:left="2160" w:hanging="360"/>
      </w:pPr>
      <w:rPr>
        <w:rFonts w:ascii="Avenir Next" w:hAnsi="Avenir Next" w:hint="default"/>
      </w:rPr>
    </w:lvl>
    <w:lvl w:ilvl="3" w:tplc="E63AEF6A" w:tentative="1">
      <w:start w:val="1"/>
      <w:numFmt w:val="bullet"/>
      <w:lvlText w:val="Δ"/>
      <w:lvlJc w:val="left"/>
      <w:pPr>
        <w:tabs>
          <w:tab w:val="num" w:pos="2880"/>
        </w:tabs>
        <w:ind w:left="2880" w:hanging="360"/>
      </w:pPr>
      <w:rPr>
        <w:rFonts w:ascii="Avenir Next" w:hAnsi="Avenir Next" w:hint="default"/>
      </w:rPr>
    </w:lvl>
    <w:lvl w:ilvl="4" w:tplc="594E87E6" w:tentative="1">
      <w:start w:val="1"/>
      <w:numFmt w:val="bullet"/>
      <w:lvlText w:val="Δ"/>
      <w:lvlJc w:val="left"/>
      <w:pPr>
        <w:tabs>
          <w:tab w:val="num" w:pos="3600"/>
        </w:tabs>
        <w:ind w:left="3600" w:hanging="360"/>
      </w:pPr>
      <w:rPr>
        <w:rFonts w:ascii="Avenir Next" w:hAnsi="Avenir Next" w:hint="default"/>
      </w:rPr>
    </w:lvl>
    <w:lvl w:ilvl="5" w:tplc="142AFDFA" w:tentative="1">
      <w:start w:val="1"/>
      <w:numFmt w:val="bullet"/>
      <w:lvlText w:val="Δ"/>
      <w:lvlJc w:val="left"/>
      <w:pPr>
        <w:tabs>
          <w:tab w:val="num" w:pos="4320"/>
        </w:tabs>
        <w:ind w:left="4320" w:hanging="360"/>
      </w:pPr>
      <w:rPr>
        <w:rFonts w:ascii="Avenir Next" w:hAnsi="Avenir Next" w:hint="default"/>
      </w:rPr>
    </w:lvl>
    <w:lvl w:ilvl="6" w:tplc="263ACE60" w:tentative="1">
      <w:start w:val="1"/>
      <w:numFmt w:val="bullet"/>
      <w:lvlText w:val="Δ"/>
      <w:lvlJc w:val="left"/>
      <w:pPr>
        <w:tabs>
          <w:tab w:val="num" w:pos="5040"/>
        </w:tabs>
        <w:ind w:left="5040" w:hanging="360"/>
      </w:pPr>
      <w:rPr>
        <w:rFonts w:ascii="Avenir Next" w:hAnsi="Avenir Next" w:hint="default"/>
      </w:rPr>
    </w:lvl>
    <w:lvl w:ilvl="7" w:tplc="C064766A" w:tentative="1">
      <w:start w:val="1"/>
      <w:numFmt w:val="bullet"/>
      <w:lvlText w:val="Δ"/>
      <w:lvlJc w:val="left"/>
      <w:pPr>
        <w:tabs>
          <w:tab w:val="num" w:pos="5760"/>
        </w:tabs>
        <w:ind w:left="5760" w:hanging="360"/>
      </w:pPr>
      <w:rPr>
        <w:rFonts w:ascii="Avenir Next" w:hAnsi="Avenir Next" w:hint="default"/>
      </w:rPr>
    </w:lvl>
    <w:lvl w:ilvl="8" w:tplc="2A22A2C8" w:tentative="1">
      <w:start w:val="1"/>
      <w:numFmt w:val="bullet"/>
      <w:lvlText w:val="Δ"/>
      <w:lvlJc w:val="left"/>
      <w:pPr>
        <w:tabs>
          <w:tab w:val="num" w:pos="6480"/>
        </w:tabs>
        <w:ind w:left="6480" w:hanging="360"/>
      </w:pPr>
      <w:rPr>
        <w:rFonts w:ascii="Avenir Next" w:hAnsi="Avenir Next" w:hint="default"/>
      </w:rPr>
    </w:lvl>
  </w:abstractNum>
  <w:abstractNum w:abstractNumId="8" w15:restartNumberingAfterBreak="0">
    <w:nsid w:val="41517AE4"/>
    <w:multiLevelType w:val="multilevel"/>
    <w:tmpl w:val="B2BC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410A0E"/>
    <w:multiLevelType w:val="hybridMultilevel"/>
    <w:tmpl w:val="F8F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150D91"/>
    <w:multiLevelType w:val="multilevel"/>
    <w:tmpl w:val="3084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01DD7"/>
    <w:multiLevelType w:val="hybridMultilevel"/>
    <w:tmpl w:val="DD468A64"/>
    <w:lvl w:ilvl="0" w:tplc="BCF816B6">
      <w:start w:val="1"/>
      <w:numFmt w:val="bullet"/>
      <w:lvlText w:val="Δ"/>
      <w:lvlJc w:val="left"/>
      <w:pPr>
        <w:tabs>
          <w:tab w:val="num" w:pos="720"/>
        </w:tabs>
        <w:ind w:left="720" w:hanging="360"/>
      </w:pPr>
      <w:rPr>
        <w:rFonts w:ascii="Avenir Next" w:hAnsi="Avenir Next" w:hint="default"/>
      </w:rPr>
    </w:lvl>
    <w:lvl w:ilvl="1" w:tplc="C10C9FE8" w:tentative="1">
      <w:start w:val="1"/>
      <w:numFmt w:val="bullet"/>
      <w:lvlText w:val="Δ"/>
      <w:lvlJc w:val="left"/>
      <w:pPr>
        <w:tabs>
          <w:tab w:val="num" w:pos="1440"/>
        </w:tabs>
        <w:ind w:left="1440" w:hanging="360"/>
      </w:pPr>
      <w:rPr>
        <w:rFonts w:ascii="Avenir Next" w:hAnsi="Avenir Next" w:hint="default"/>
      </w:rPr>
    </w:lvl>
    <w:lvl w:ilvl="2" w:tplc="FE92DE32" w:tentative="1">
      <w:start w:val="1"/>
      <w:numFmt w:val="bullet"/>
      <w:lvlText w:val="Δ"/>
      <w:lvlJc w:val="left"/>
      <w:pPr>
        <w:tabs>
          <w:tab w:val="num" w:pos="2160"/>
        </w:tabs>
        <w:ind w:left="2160" w:hanging="360"/>
      </w:pPr>
      <w:rPr>
        <w:rFonts w:ascii="Avenir Next" w:hAnsi="Avenir Next" w:hint="default"/>
      </w:rPr>
    </w:lvl>
    <w:lvl w:ilvl="3" w:tplc="E0E086D6" w:tentative="1">
      <w:start w:val="1"/>
      <w:numFmt w:val="bullet"/>
      <w:lvlText w:val="Δ"/>
      <w:lvlJc w:val="left"/>
      <w:pPr>
        <w:tabs>
          <w:tab w:val="num" w:pos="2880"/>
        </w:tabs>
        <w:ind w:left="2880" w:hanging="360"/>
      </w:pPr>
      <w:rPr>
        <w:rFonts w:ascii="Avenir Next" w:hAnsi="Avenir Next" w:hint="default"/>
      </w:rPr>
    </w:lvl>
    <w:lvl w:ilvl="4" w:tplc="47D2DAD4" w:tentative="1">
      <w:start w:val="1"/>
      <w:numFmt w:val="bullet"/>
      <w:lvlText w:val="Δ"/>
      <w:lvlJc w:val="left"/>
      <w:pPr>
        <w:tabs>
          <w:tab w:val="num" w:pos="3600"/>
        </w:tabs>
        <w:ind w:left="3600" w:hanging="360"/>
      </w:pPr>
      <w:rPr>
        <w:rFonts w:ascii="Avenir Next" w:hAnsi="Avenir Next" w:hint="default"/>
      </w:rPr>
    </w:lvl>
    <w:lvl w:ilvl="5" w:tplc="7DD27BCA" w:tentative="1">
      <w:start w:val="1"/>
      <w:numFmt w:val="bullet"/>
      <w:lvlText w:val="Δ"/>
      <w:lvlJc w:val="left"/>
      <w:pPr>
        <w:tabs>
          <w:tab w:val="num" w:pos="4320"/>
        </w:tabs>
        <w:ind w:left="4320" w:hanging="360"/>
      </w:pPr>
      <w:rPr>
        <w:rFonts w:ascii="Avenir Next" w:hAnsi="Avenir Next" w:hint="default"/>
      </w:rPr>
    </w:lvl>
    <w:lvl w:ilvl="6" w:tplc="7CCC0D64" w:tentative="1">
      <w:start w:val="1"/>
      <w:numFmt w:val="bullet"/>
      <w:lvlText w:val="Δ"/>
      <w:lvlJc w:val="left"/>
      <w:pPr>
        <w:tabs>
          <w:tab w:val="num" w:pos="5040"/>
        </w:tabs>
        <w:ind w:left="5040" w:hanging="360"/>
      </w:pPr>
      <w:rPr>
        <w:rFonts w:ascii="Avenir Next" w:hAnsi="Avenir Next" w:hint="default"/>
      </w:rPr>
    </w:lvl>
    <w:lvl w:ilvl="7" w:tplc="1A9AE1C8" w:tentative="1">
      <w:start w:val="1"/>
      <w:numFmt w:val="bullet"/>
      <w:lvlText w:val="Δ"/>
      <w:lvlJc w:val="left"/>
      <w:pPr>
        <w:tabs>
          <w:tab w:val="num" w:pos="5760"/>
        </w:tabs>
        <w:ind w:left="5760" w:hanging="360"/>
      </w:pPr>
      <w:rPr>
        <w:rFonts w:ascii="Avenir Next" w:hAnsi="Avenir Next" w:hint="default"/>
      </w:rPr>
    </w:lvl>
    <w:lvl w:ilvl="8" w:tplc="51BAD046" w:tentative="1">
      <w:start w:val="1"/>
      <w:numFmt w:val="bullet"/>
      <w:lvlText w:val="Δ"/>
      <w:lvlJc w:val="left"/>
      <w:pPr>
        <w:tabs>
          <w:tab w:val="num" w:pos="6480"/>
        </w:tabs>
        <w:ind w:left="6480" w:hanging="360"/>
      </w:pPr>
      <w:rPr>
        <w:rFonts w:ascii="Avenir Next" w:hAnsi="Avenir Next" w:hint="default"/>
      </w:rPr>
    </w:lvl>
  </w:abstractNum>
  <w:abstractNum w:abstractNumId="12" w15:restartNumberingAfterBreak="0">
    <w:nsid w:val="58260115"/>
    <w:multiLevelType w:val="hybridMultilevel"/>
    <w:tmpl w:val="43A2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977420"/>
    <w:multiLevelType w:val="hybridMultilevel"/>
    <w:tmpl w:val="83D0202C"/>
    <w:lvl w:ilvl="0" w:tplc="815C41DC">
      <w:start w:val="1"/>
      <w:numFmt w:val="bullet"/>
      <w:lvlText w:val="•"/>
      <w:lvlJc w:val="left"/>
      <w:pPr>
        <w:tabs>
          <w:tab w:val="num" w:pos="720"/>
        </w:tabs>
        <w:ind w:left="720" w:hanging="360"/>
      </w:pPr>
      <w:rPr>
        <w:rFonts w:ascii="Arial" w:hAnsi="Arial" w:hint="default"/>
      </w:rPr>
    </w:lvl>
    <w:lvl w:ilvl="1" w:tplc="EBD605EE" w:tentative="1">
      <w:start w:val="1"/>
      <w:numFmt w:val="bullet"/>
      <w:lvlText w:val="•"/>
      <w:lvlJc w:val="left"/>
      <w:pPr>
        <w:tabs>
          <w:tab w:val="num" w:pos="1440"/>
        </w:tabs>
        <w:ind w:left="1440" w:hanging="360"/>
      </w:pPr>
      <w:rPr>
        <w:rFonts w:ascii="Arial" w:hAnsi="Arial" w:hint="default"/>
      </w:rPr>
    </w:lvl>
    <w:lvl w:ilvl="2" w:tplc="BE7C2FC6" w:tentative="1">
      <w:start w:val="1"/>
      <w:numFmt w:val="bullet"/>
      <w:lvlText w:val="•"/>
      <w:lvlJc w:val="left"/>
      <w:pPr>
        <w:tabs>
          <w:tab w:val="num" w:pos="2160"/>
        </w:tabs>
        <w:ind w:left="2160" w:hanging="360"/>
      </w:pPr>
      <w:rPr>
        <w:rFonts w:ascii="Arial" w:hAnsi="Arial" w:hint="default"/>
      </w:rPr>
    </w:lvl>
    <w:lvl w:ilvl="3" w:tplc="0374C244" w:tentative="1">
      <w:start w:val="1"/>
      <w:numFmt w:val="bullet"/>
      <w:lvlText w:val="•"/>
      <w:lvlJc w:val="left"/>
      <w:pPr>
        <w:tabs>
          <w:tab w:val="num" w:pos="2880"/>
        </w:tabs>
        <w:ind w:left="2880" w:hanging="360"/>
      </w:pPr>
      <w:rPr>
        <w:rFonts w:ascii="Arial" w:hAnsi="Arial" w:hint="default"/>
      </w:rPr>
    </w:lvl>
    <w:lvl w:ilvl="4" w:tplc="23BE7DC8" w:tentative="1">
      <w:start w:val="1"/>
      <w:numFmt w:val="bullet"/>
      <w:lvlText w:val="•"/>
      <w:lvlJc w:val="left"/>
      <w:pPr>
        <w:tabs>
          <w:tab w:val="num" w:pos="3600"/>
        </w:tabs>
        <w:ind w:left="3600" w:hanging="360"/>
      </w:pPr>
      <w:rPr>
        <w:rFonts w:ascii="Arial" w:hAnsi="Arial" w:hint="default"/>
      </w:rPr>
    </w:lvl>
    <w:lvl w:ilvl="5" w:tplc="085AA5A0" w:tentative="1">
      <w:start w:val="1"/>
      <w:numFmt w:val="bullet"/>
      <w:lvlText w:val="•"/>
      <w:lvlJc w:val="left"/>
      <w:pPr>
        <w:tabs>
          <w:tab w:val="num" w:pos="4320"/>
        </w:tabs>
        <w:ind w:left="4320" w:hanging="360"/>
      </w:pPr>
      <w:rPr>
        <w:rFonts w:ascii="Arial" w:hAnsi="Arial" w:hint="default"/>
      </w:rPr>
    </w:lvl>
    <w:lvl w:ilvl="6" w:tplc="607E4B1E" w:tentative="1">
      <w:start w:val="1"/>
      <w:numFmt w:val="bullet"/>
      <w:lvlText w:val="•"/>
      <w:lvlJc w:val="left"/>
      <w:pPr>
        <w:tabs>
          <w:tab w:val="num" w:pos="5040"/>
        </w:tabs>
        <w:ind w:left="5040" w:hanging="360"/>
      </w:pPr>
      <w:rPr>
        <w:rFonts w:ascii="Arial" w:hAnsi="Arial" w:hint="default"/>
      </w:rPr>
    </w:lvl>
    <w:lvl w:ilvl="7" w:tplc="37866B46" w:tentative="1">
      <w:start w:val="1"/>
      <w:numFmt w:val="bullet"/>
      <w:lvlText w:val="•"/>
      <w:lvlJc w:val="left"/>
      <w:pPr>
        <w:tabs>
          <w:tab w:val="num" w:pos="5760"/>
        </w:tabs>
        <w:ind w:left="5760" w:hanging="360"/>
      </w:pPr>
      <w:rPr>
        <w:rFonts w:ascii="Arial" w:hAnsi="Arial" w:hint="default"/>
      </w:rPr>
    </w:lvl>
    <w:lvl w:ilvl="8" w:tplc="DE9EFA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D07214"/>
    <w:multiLevelType w:val="hybridMultilevel"/>
    <w:tmpl w:val="5100EEF6"/>
    <w:lvl w:ilvl="0" w:tplc="1A34BB4A">
      <w:start w:val="1"/>
      <w:numFmt w:val="bullet"/>
      <w:lvlText w:val="•"/>
      <w:lvlJc w:val="left"/>
      <w:pPr>
        <w:tabs>
          <w:tab w:val="num" w:pos="720"/>
        </w:tabs>
        <w:ind w:left="720" w:hanging="360"/>
      </w:pPr>
      <w:rPr>
        <w:rFonts w:ascii="Arial" w:hAnsi="Arial" w:hint="default"/>
      </w:rPr>
    </w:lvl>
    <w:lvl w:ilvl="1" w:tplc="7B1A30C0" w:tentative="1">
      <w:start w:val="1"/>
      <w:numFmt w:val="bullet"/>
      <w:lvlText w:val="•"/>
      <w:lvlJc w:val="left"/>
      <w:pPr>
        <w:tabs>
          <w:tab w:val="num" w:pos="1440"/>
        </w:tabs>
        <w:ind w:left="1440" w:hanging="360"/>
      </w:pPr>
      <w:rPr>
        <w:rFonts w:ascii="Arial" w:hAnsi="Arial" w:hint="default"/>
      </w:rPr>
    </w:lvl>
    <w:lvl w:ilvl="2" w:tplc="C1F6A016" w:tentative="1">
      <w:start w:val="1"/>
      <w:numFmt w:val="bullet"/>
      <w:lvlText w:val="•"/>
      <w:lvlJc w:val="left"/>
      <w:pPr>
        <w:tabs>
          <w:tab w:val="num" w:pos="2160"/>
        </w:tabs>
        <w:ind w:left="2160" w:hanging="360"/>
      </w:pPr>
      <w:rPr>
        <w:rFonts w:ascii="Arial" w:hAnsi="Arial" w:hint="default"/>
      </w:rPr>
    </w:lvl>
    <w:lvl w:ilvl="3" w:tplc="F32454D4" w:tentative="1">
      <w:start w:val="1"/>
      <w:numFmt w:val="bullet"/>
      <w:lvlText w:val="•"/>
      <w:lvlJc w:val="left"/>
      <w:pPr>
        <w:tabs>
          <w:tab w:val="num" w:pos="2880"/>
        </w:tabs>
        <w:ind w:left="2880" w:hanging="360"/>
      </w:pPr>
      <w:rPr>
        <w:rFonts w:ascii="Arial" w:hAnsi="Arial" w:hint="default"/>
      </w:rPr>
    </w:lvl>
    <w:lvl w:ilvl="4" w:tplc="D9E49CB6" w:tentative="1">
      <w:start w:val="1"/>
      <w:numFmt w:val="bullet"/>
      <w:lvlText w:val="•"/>
      <w:lvlJc w:val="left"/>
      <w:pPr>
        <w:tabs>
          <w:tab w:val="num" w:pos="3600"/>
        </w:tabs>
        <w:ind w:left="3600" w:hanging="360"/>
      </w:pPr>
      <w:rPr>
        <w:rFonts w:ascii="Arial" w:hAnsi="Arial" w:hint="default"/>
      </w:rPr>
    </w:lvl>
    <w:lvl w:ilvl="5" w:tplc="8520AF0C" w:tentative="1">
      <w:start w:val="1"/>
      <w:numFmt w:val="bullet"/>
      <w:lvlText w:val="•"/>
      <w:lvlJc w:val="left"/>
      <w:pPr>
        <w:tabs>
          <w:tab w:val="num" w:pos="4320"/>
        </w:tabs>
        <w:ind w:left="4320" w:hanging="360"/>
      </w:pPr>
      <w:rPr>
        <w:rFonts w:ascii="Arial" w:hAnsi="Arial" w:hint="default"/>
      </w:rPr>
    </w:lvl>
    <w:lvl w:ilvl="6" w:tplc="E2266F4E" w:tentative="1">
      <w:start w:val="1"/>
      <w:numFmt w:val="bullet"/>
      <w:lvlText w:val="•"/>
      <w:lvlJc w:val="left"/>
      <w:pPr>
        <w:tabs>
          <w:tab w:val="num" w:pos="5040"/>
        </w:tabs>
        <w:ind w:left="5040" w:hanging="360"/>
      </w:pPr>
      <w:rPr>
        <w:rFonts w:ascii="Arial" w:hAnsi="Arial" w:hint="default"/>
      </w:rPr>
    </w:lvl>
    <w:lvl w:ilvl="7" w:tplc="623C175E" w:tentative="1">
      <w:start w:val="1"/>
      <w:numFmt w:val="bullet"/>
      <w:lvlText w:val="•"/>
      <w:lvlJc w:val="left"/>
      <w:pPr>
        <w:tabs>
          <w:tab w:val="num" w:pos="5760"/>
        </w:tabs>
        <w:ind w:left="5760" w:hanging="360"/>
      </w:pPr>
      <w:rPr>
        <w:rFonts w:ascii="Arial" w:hAnsi="Arial" w:hint="default"/>
      </w:rPr>
    </w:lvl>
    <w:lvl w:ilvl="8" w:tplc="BF3A922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6E1E81"/>
    <w:multiLevelType w:val="hybridMultilevel"/>
    <w:tmpl w:val="F36AE81C"/>
    <w:lvl w:ilvl="0" w:tplc="065C3428">
      <w:start w:val="1"/>
      <w:numFmt w:val="bullet"/>
      <w:lvlText w:val="Δ"/>
      <w:lvlJc w:val="left"/>
      <w:pPr>
        <w:tabs>
          <w:tab w:val="num" w:pos="720"/>
        </w:tabs>
        <w:ind w:left="720" w:hanging="360"/>
      </w:pPr>
      <w:rPr>
        <w:rFonts w:ascii="Avenir Next" w:hAnsi="Avenir Next" w:hint="default"/>
      </w:rPr>
    </w:lvl>
    <w:lvl w:ilvl="1" w:tplc="29A0573E" w:tentative="1">
      <w:start w:val="1"/>
      <w:numFmt w:val="bullet"/>
      <w:lvlText w:val="Δ"/>
      <w:lvlJc w:val="left"/>
      <w:pPr>
        <w:tabs>
          <w:tab w:val="num" w:pos="1440"/>
        </w:tabs>
        <w:ind w:left="1440" w:hanging="360"/>
      </w:pPr>
      <w:rPr>
        <w:rFonts w:ascii="Avenir Next" w:hAnsi="Avenir Next" w:hint="default"/>
      </w:rPr>
    </w:lvl>
    <w:lvl w:ilvl="2" w:tplc="5936EAFA" w:tentative="1">
      <w:start w:val="1"/>
      <w:numFmt w:val="bullet"/>
      <w:lvlText w:val="Δ"/>
      <w:lvlJc w:val="left"/>
      <w:pPr>
        <w:tabs>
          <w:tab w:val="num" w:pos="2160"/>
        </w:tabs>
        <w:ind w:left="2160" w:hanging="360"/>
      </w:pPr>
      <w:rPr>
        <w:rFonts w:ascii="Avenir Next" w:hAnsi="Avenir Next" w:hint="default"/>
      </w:rPr>
    </w:lvl>
    <w:lvl w:ilvl="3" w:tplc="1F683374" w:tentative="1">
      <w:start w:val="1"/>
      <w:numFmt w:val="bullet"/>
      <w:lvlText w:val="Δ"/>
      <w:lvlJc w:val="left"/>
      <w:pPr>
        <w:tabs>
          <w:tab w:val="num" w:pos="2880"/>
        </w:tabs>
        <w:ind w:left="2880" w:hanging="360"/>
      </w:pPr>
      <w:rPr>
        <w:rFonts w:ascii="Avenir Next" w:hAnsi="Avenir Next" w:hint="default"/>
      </w:rPr>
    </w:lvl>
    <w:lvl w:ilvl="4" w:tplc="78387D68" w:tentative="1">
      <w:start w:val="1"/>
      <w:numFmt w:val="bullet"/>
      <w:lvlText w:val="Δ"/>
      <w:lvlJc w:val="left"/>
      <w:pPr>
        <w:tabs>
          <w:tab w:val="num" w:pos="3600"/>
        </w:tabs>
        <w:ind w:left="3600" w:hanging="360"/>
      </w:pPr>
      <w:rPr>
        <w:rFonts w:ascii="Avenir Next" w:hAnsi="Avenir Next" w:hint="default"/>
      </w:rPr>
    </w:lvl>
    <w:lvl w:ilvl="5" w:tplc="7D103030" w:tentative="1">
      <w:start w:val="1"/>
      <w:numFmt w:val="bullet"/>
      <w:lvlText w:val="Δ"/>
      <w:lvlJc w:val="left"/>
      <w:pPr>
        <w:tabs>
          <w:tab w:val="num" w:pos="4320"/>
        </w:tabs>
        <w:ind w:left="4320" w:hanging="360"/>
      </w:pPr>
      <w:rPr>
        <w:rFonts w:ascii="Avenir Next" w:hAnsi="Avenir Next" w:hint="default"/>
      </w:rPr>
    </w:lvl>
    <w:lvl w:ilvl="6" w:tplc="EE1063DA" w:tentative="1">
      <w:start w:val="1"/>
      <w:numFmt w:val="bullet"/>
      <w:lvlText w:val="Δ"/>
      <w:lvlJc w:val="left"/>
      <w:pPr>
        <w:tabs>
          <w:tab w:val="num" w:pos="5040"/>
        </w:tabs>
        <w:ind w:left="5040" w:hanging="360"/>
      </w:pPr>
      <w:rPr>
        <w:rFonts w:ascii="Avenir Next" w:hAnsi="Avenir Next" w:hint="default"/>
      </w:rPr>
    </w:lvl>
    <w:lvl w:ilvl="7" w:tplc="06566150" w:tentative="1">
      <w:start w:val="1"/>
      <w:numFmt w:val="bullet"/>
      <w:lvlText w:val="Δ"/>
      <w:lvlJc w:val="left"/>
      <w:pPr>
        <w:tabs>
          <w:tab w:val="num" w:pos="5760"/>
        </w:tabs>
        <w:ind w:left="5760" w:hanging="360"/>
      </w:pPr>
      <w:rPr>
        <w:rFonts w:ascii="Avenir Next" w:hAnsi="Avenir Next" w:hint="default"/>
      </w:rPr>
    </w:lvl>
    <w:lvl w:ilvl="8" w:tplc="CF2685BE" w:tentative="1">
      <w:start w:val="1"/>
      <w:numFmt w:val="bullet"/>
      <w:lvlText w:val="Δ"/>
      <w:lvlJc w:val="left"/>
      <w:pPr>
        <w:tabs>
          <w:tab w:val="num" w:pos="6480"/>
        </w:tabs>
        <w:ind w:left="6480" w:hanging="360"/>
      </w:pPr>
      <w:rPr>
        <w:rFonts w:ascii="Avenir Next" w:hAnsi="Avenir Next" w:hint="default"/>
      </w:rPr>
    </w:lvl>
  </w:abstractNum>
  <w:abstractNum w:abstractNumId="16" w15:restartNumberingAfterBreak="0">
    <w:nsid w:val="5EB52114"/>
    <w:multiLevelType w:val="hybridMultilevel"/>
    <w:tmpl w:val="CC20A1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197852"/>
    <w:multiLevelType w:val="hybridMultilevel"/>
    <w:tmpl w:val="8BBC364E"/>
    <w:lvl w:ilvl="0" w:tplc="CEE6D5CA">
      <w:start w:val="1"/>
      <w:numFmt w:val="bullet"/>
      <w:lvlText w:val="Δ"/>
      <w:lvlJc w:val="left"/>
      <w:pPr>
        <w:tabs>
          <w:tab w:val="num" w:pos="720"/>
        </w:tabs>
        <w:ind w:left="720" w:hanging="360"/>
      </w:pPr>
      <w:rPr>
        <w:rFonts w:ascii="Avenir Next" w:hAnsi="Avenir Next" w:hint="default"/>
      </w:rPr>
    </w:lvl>
    <w:lvl w:ilvl="1" w:tplc="36EA4062" w:tentative="1">
      <w:start w:val="1"/>
      <w:numFmt w:val="bullet"/>
      <w:lvlText w:val="Δ"/>
      <w:lvlJc w:val="left"/>
      <w:pPr>
        <w:tabs>
          <w:tab w:val="num" w:pos="1440"/>
        </w:tabs>
        <w:ind w:left="1440" w:hanging="360"/>
      </w:pPr>
      <w:rPr>
        <w:rFonts w:ascii="Avenir Next" w:hAnsi="Avenir Next" w:hint="default"/>
      </w:rPr>
    </w:lvl>
    <w:lvl w:ilvl="2" w:tplc="6242FCBE" w:tentative="1">
      <w:start w:val="1"/>
      <w:numFmt w:val="bullet"/>
      <w:lvlText w:val="Δ"/>
      <w:lvlJc w:val="left"/>
      <w:pPr>
        <w:tabs>
          <w:tab w:val="num" w:pos="2160"/>
        </w:tabs>
        <w:ind w:left="2160" w:hanging="360"/>
      </w:pPr>
      <w:rPr>
        <w:rFonts w:ascii="Avenir Next" w:hAnsi="Avenir Next" w:hint="default"/>
      </w:rPr>
    </w:lvl>
    <w:lvl w:ilvl="3" w:tplc="CDEA12D4" w:tentative="1">
      <w:start w:val="1"/>
      <w:numFmt w:val="bullet"/>
      <w:lvlText w:val="Δ"/>
      <w:lvlJc w:val="left"/>
      <w:pPr>
        <w:tabs>
          <w:tab w:val="num" w:pos="2880"/>
        </w:tabs>
        <w:ind w:left="2880" w:hanging="360"/>
      </w:pPr>
      <w:rPr>
        <w:rFonts w:ascii="Avenir Next" w:hAnsi="Avenir Next" w:hint="default"/>
      </w:rPr>
    </w:lvl>
    <w:lvl w:ilvl="4" w:tplc="CA3CF374" w:tentative="1">
      <w:start w:val="1"/>
      <w:numFmt w:val="bullet"/>
      <w:lvlText w:val="Δ"/>
      <w:lvlJc w:val="left"/>
      <w:pPr>
        <w:tabs>
          <w:tab w:val="num" w:pos="3600"/>
        </w:tabs>
        <w:ind w:left="3600" w:hanging="360"/>
      </w:pPr>
      <w:rPr>
        <w:rFonts w:ascii="Avenir Next" w:hAnsi="Avenir Next" w:hint="default"/>
      </w:rPr>
    </w:lvl>
    <w:lvl w:ilvl="5" w:tplc="3F58684C" w:tentative="1">
      <w:start w:val="1"/>
      <w:numFmt w:val="bullet"/>
      <w:lvlText w:val="Δ"/>
      <w:lvlJc w:val="left"/>
      <w:pPr>
        <w:tabs>
          <w:tab w:val="num" w:pos="4320"/>
        </w:tabs>
        <w:ind w:left="4320" w:hanging="360"/>
      </w:pPr>
      <w:rPr>
        <w:rFonts w:ascii="Avenir Next" w:hAnsi="Avenir Next" w:hint="default"/>
      </w:rPr>
    </w:lvl>
    <w:lvl w:ilvl="6" w:tplc="A0624AB8" w:tentative="1">
      <w:start w:val="1"/>
      <w:numFmt w:val="bullet"/>
      <w:lvlText w:val="Δ"/>
      <w:lvlJc w:val="left"/>
      <w:pPr>
        <w:tabs>
          <w:tab w:val="num" w:pos="5040"/>
        </w:tabs>
        <w:ind w:left="5040" w:hanging="360"/>
      </w:pPr>
      <w:rPr>
        <w:rFonts w:ascii="Avenir Next" w:hAnsi="Avenir Next" w:hint="default"/>
      </w:rPr>
    </w:lvl>
    <w:lvl w:ilvl="7" w:tplc="0AE8B070" w:tentative="1">
      <w:start w:val="1"/>
      <w:numFmt w:val="bullet"/>
      <w:lvlText w:val="Δ"/>
      <w:lvlJc w:val="left"/>
      <w:pPr>
        <w:tabs>
          <w:tab w:val="num" w:pos="5760"/>
        </w:tabs>
        <w:ind w:left="5760" w:hanging="360"/>
      </w:pPr>
      <w:rPr>
        <w:rFonts w:ascii="Avenir Next" w:hAnsi="Avenir Next" w:hint="default"/>
      </w:rPr>
    </w:lvl>
    <w:lvl w:ilvl="8" w:tplc="6C4E7B5E" w:tentative="1">
      <w:start w:val="1"/>
      <w:numFmt w:val="bullet"/>
      <w:lvlText w:val="Δ"/>
      <w:lvlJc w:val="left"/>
      <w:pPr>
        <w:tabs>
          <w:tab w:val="num" w:pos="6480"/>
        </w:tabs>
        <w:ind w:left="6480" w:hanging="360"/>
      </w:pPr>
      <w:rPr>
        <w:rFonts w:ascii="Avenir Next" w:hAnsi="Avenir Next" w:hint="default"/>
      </w:rPr>
    </w:lvl>
  </w:abstractNum>
  <w:abstractNum w:abstractNumId="18" w15:restartNumberingAfterBreak="0">
    <w:nsid w:val="614D0307"/>
    <w:multiLevelType w:val="multilevel"/>
    <w:tmpl w:val="C7E0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F6949"/>
    <w:multiLevelType w:val="hybridMultilevel"/>
    <w:tmpl w:val="AF70D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C1340A"/>
    <w:multiLevelType w:val="hybridMultilevel"/>
    <w:tmpl w:val="29BA1210"/>
    <w:lvl w:ilvl="0" w:tplc="69D22642">
      <w:start w:val="1"/>
      <w:numFmt w:val="bullet"/>
      <w:lvlText w:val="Δ"/>
      <w:lvlJc w:val="left"/>
      <w:pPr>
        <w:tabs>
          <w:tab w:val="num" w:pos="720"/>
        </w:tabs>
        <w:ind w:left="720" w:hanging="360"/>
      </w:pPr>
      <w:rPr>
        <w:rFonts w:ascii="Avenir Next" w:hAnsi="Avenir Next" w:hint="default"/>
      </w:rPr>
    </w:lvl>
    <w:lvl w:ilvl="1" w:tplc="401A7858" w:tentative="1">
      <w:start w:val="1"/>
      <w:numFmt w:val="bullet"/>
      <w:lvlText w:val="Δ"/>
      <w:lvlJc w:val="left"/>
      <w:pPr>
        <w:tabs>
          <w:tab w:val="num" w:pos="1440"/>
        </w:tabs>
        <w:ind w:left="1440" w:hanging="360"/>
      </w:pPr>
      <w:rPr>
        <w:rFonts w:ascii="Avenir Next" w:hAnsi="Avenir Next" w:hint="default"/>
      </w:rPr>
    </w:lvl>
    <w:lvl w:ilvl="2" w:tplc="31EA3E84" w:tentative="1">
      <w:start w:val="1"/>
      <w:numFmt w:val="bullet"/>
      <w:lvlText w:val="Δ"/>
      <w:lvlJc w:val="left"/>
      <w:pPr>
        <w:tabs>
          <w:tab w:val="num" w:pos="2160"/>
        </w:tabs>
        <w:ind w:left="2160" w:hanging="360"/>
      </w:pPr>
      <w:rPr>
        <w:rFonts w:ascii="Avenir Next" w:hAnsi="Avenir Next" w:hint="default"/>
      </w:rPr>
    </w:lvl>
    <w:lvl w:ilvl="3" w:tplc="E068AEE2" w:tentative="1">
      <w:start w:val="1"/>
      <w:numFmt w:val="bullet"/>
      <w:lvlText w:val="Δ"/>
      <w:lvlJc w:val="left"/>
      <w:pPr>
        <w:tabs>
          <w:tab w:val="num" w:pos="2880"/>
        </w:tabs>
        <w:ind w:left="2880" w:hanging="360"/>
      </w:pPr>
      <w:rPr>
        <w:rFonts w:ascii="Avenir Next" w:hAnsi="Avenir Next" w:hint="default"/>
      </w:rPr>
    </w:lvl>
    <w:lvl w:ilvl="4" w:tplc="CAB86CC2" w:tentative="1">
      <w:start w:val="1"/>
      <w:numFmt w:val="bullet"/>
      <w:lvlText w:val="Δ"/>
      <w:lvlJc w:val="left"/>
      <w:pPr>
        <w:tabs>
          <w:tab w:val="num" w:pos="3600"/>
        </w:tabs>
        <w:ind w:left="3600" w:hanging="360"/>
      </w:pPr>
      <w:rPr>
        <w:rFonts w:ascii="Avenir Next" w:hAnsi="Avenir Next" w:hint="default"/>
      </w:rPr>
    </w:lvl>
    <w:lvl w:ilvl="5" w:tplc="D20229C4" w:tentative="1">
      <w:start w:val="1"/>
      <w:numFmt w:val="bullet"/>
      <w:lvlText w:val="Δ"/>
      <w:lvlJc w:val="left"/>
      <w:pPr>
        <w:tabs>
          <w:tab w:val="num" w:pos="4320"/>
        </w:tabs>
        <w:ind w:left="4320" w:hanging="360"/>
      </w:pPr>
      <w:rPr>
        <w:rFonts w:ascii="Avenir Next" w:hAnsi="Avenir Next" w:hint="default"/>
      </w:rPr>
    </w:lvl>
    <w:lvl w:ilvl="6" w:tplc="9B7C7DF6" w:tentative="1">
      <w:start w:val="1"/>
      <w:numFmt w:val="bullet"/>
      <w:lvlText w:val="Δ"/>
      <w:lvlJc w:val="left"/>
      <w:pPr>
        <w:tabs>
          <w:tab w:val="num" w:pos="5040"/>
        </w:tabs>
        <w:ind w:left="5040" w:hanging="360"/>
      </w:pPr>
      <w:rPr>
        <w:rFonts w:ascii="Avenir Next" w:hAnsi="Avenir Next" w:hint="default"/>
      </w:rPr>
    </w:lvl>
    <w:lvl w:ilvl="7" w:tplc="CE32DD5A" w:tentative="1">
      <w:start w:val="1"/>
      <w:numFmt w:val="bullet"/>
      <w:lvlText w:val="Δ"/>
      <w:lvlJc w:val="left"/>
      <w:pPr>
        <w:tabs>
          <w:tab w:val="num" w:pos="5760"/>
        </w:tabs>
        <w:ind w:left="5760" w:hanging="360"/>
      </w:pPr>
      <w:rPr>
        <w:rFonts w:ascii="Avenir Next" w:hAnsi="Avenir Next" w:hint="default"/>
      </w:rPr>
    </w:lvl>
    <w:lvl w:ilvl="8" w:tplc="8A3C9510" w:tentative="1">
      <w:start w:val="1"/>
      <w:numFmt w:val="bullet"/>
      <w:lvlText w:val="Δ"/>
      <w:lvlJc w:val="left"/>
      <w:pPr>
        <w:tabs>
          <w:tab w:val="num" w:pos="6480"/>
        </w:tabs>
        <w:ind w:left="6480" w:hanging="360"/>
      </w:pPr>
      <w:rPr>
        <w:rFonts w:ascii="Avenir Next" w:hAnsi="Avenir Next" w:hint="default"/>
      </w:rPr>
    </w:lvl>
  </w:abstractNum>
  <w:abstractNum w:abstractNumId="21" w15:restartNumberingAfterBreak="0">
    <w:nsid w:val="6F130B18"/>
    <w:multiLevelType w:val="hybridMultilevel"/>
    <w:tmpl w:val="71F42F8E"/>
    <w:lvl w:ilvl="0" w:tplc="D8DC29C4">
      <w:start w:val="1"/>
      <w:numFmt w:val="bullet"/>
      <w:lvlText w:val="•"/>
      <w:lvlJc w:val="left"/>
      <w:pPr>
        <w:tabs>
          <w:tab w:val="num" w:pos="720"/>
        </w:tabs>
        <w:ind w:left="720" w:hanging="360"/>
      </w:pPr>
      <w:rPr>
        <w:rFonts w:ascii="Arial" w:hAnsi="Arial" w:hint="default"/>
      </w:rPr>
    </w:lvl>
    <w:lvl w:ilvl="1" w:tplc="AC8298AE" w:tentative="1">
      <w:start w:val="1"/>
      <w:numFmt w:val="bullet"/>
      <w:lvlText w:val="•"/>
      <w:lvlJc w:val="left"/>
      <w:pPr>
        <w:tabs>
          <w:tab w:val="num" w:pos="1440"/>
        </w:tabs>
        <w:ind w:left="1440" w:hanging="360"/>
      </w:pPr>
      <w:rPr>
        <w:rFonts w:ascii="Arial" w:hAnsi="Arial" w:hint="default"/>
      </w:rPr>
    </w:lvl>
    <w:lvl w:ilvl="2" w:tplc="F0B278D6" w:tentative="1">
      <w:start w:val="1"/>
      <w:numFmt w:val="bullet"/>
      <w:lvlText w:val="•"/>
      <w:lvlJc w:val="left"/>
      <w:pPr>
        <w:tabs>
          <w:tab w:val="num" w:pos="2160"/>
        </w:tabs>
        <w:ind w:left="2160" w:hanging="360"/>
      </w:pPr>
      <w:rPr>
        <w:rFonts w:ascii="Arial" w:hAnsi="Arial" w:hint="default"/>
      </w:rPr>
    </w:lvl>
    <w:lvl w:ilvl="3" w:tplc="30824B18" w:tentative="1">
      <w:start w:val="1"/>
      <w:numFmt w:val="bullet"/>
      <w:lvlText w:val="•"/>
      <w:lvlJc w:val="left"/>
      <w:pPr>
        <w:tabs>
          <w:tab w:val="num" w:pos="2880"/>
        </w:tabs>
        <w:ind w:left="2880" w:hanging="360"/>
      </w:pPr>
      <w:rPr>
        <w:rFonts w:ascii="Arial" w:hAnsi="Arial" w:hint="default"/>
      </w:rPr>
    </w:lvl>
    <w:lvl w:ilvl="4" w:tplc="49048CF4" w:tentative="1">
      <w:start w:val="1"/>
      <w:numFmt w:val="bullet"/>
      <w:lvlText w:val="•"/>
      <w:lvlJc w:val="left"/>
      <w:pPr>
        <w:tabs>
          <w:tab w:val="num" w:pos="3600"/>
        </w:tabs>
        <w:ind w:left="3600" w:hanging="360"/>
      </w:pPr>
      <w:rPr>
        <w:rFonts w:ascii="Arial" w:hAnsi="Arial" w:hint="default"/>
      </w:rPr>
    </w:lvl>
    <w:lvl w:ilvl="5" w:tplc="00EA8CDA" w:tentative="1">
      <w:start w:val="1"/>
      <w:numFmt w:val="bullet"/>
      <w:lvlText w:val="•"/>
      <w:lvlJc w:val="left"/>
      <w:pPr>
        <w:tabs>
          <w:tab w:val="num" w:pos="4320"/>
        </w:tabs>
        <w:ind w:left="4320" w:hanging="360"/>
      </w:pPr>
      <w:rPr>
        <w:rFonts w:ascii="Arial" w:hAnsi="Arial" w:hint="default"/>
      </w:rPr>
    </w:lvl>
    <w:lvl w:ilvl="6" w:tplc="286C098E" w:tentative="1">
      <w:start w:val="1"/>
      <w:numFmt w:val="bullet"/>
      <w:lvlText w:val="•"/>
      <w:lvlJc w:val="left"/>
      <w:pPr>
        <w:tabs>
          <w:tab w:val="num" w:pos="5040"/>
        </w:tabs>
        <w:ind w:left="5040" w:hanging="360"/>
      </w:pPr>
      <w:rPr>
        <w:rFonts w:ascii="Arial" w:hAnsi="Arial" w:hint="default"/>
      </w:rPr>
    </w:lvl>
    <w:lvl w:ilvl="7" w:tplc="E34A2A58" w:tentative="1">
      <w:start w:val="1"/>
      <w:numFmt w:val="bullet"/>
      <w:lvlText w:val="•"/>
      <w:lvlJc w:val="left"/>
      <w:pPr>
        <w:tabs>
          <w:tab w:val="num" w:pos="5760"/>
        </w:tabs>
        <w:ind w:left="5760" w:hanging="360"/>
      </w:pPr>
      <w:rPr>
        <w:rFonts w:ascii="Arial" w:hAnsi="Arial" w:hint="default"/>
      </w:rPr>
    </w:lvl>
    <w:lvl w:ilvl="8" w:tplc="FCF849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5674050"/>
    <w:multiLevelType w:val="hybridMultilevel"/>
    <w:tmpl w:val="EBD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00B4D"/>
    <w:multiLevelType w:val="hybridMultilevel"/>
    <w:tmpl w:val="5652EDFA"/>
    <w:lvl w:ilvl="0" w:tplc="438EF42C">
      <w:start w:val="1"/>
      <w:numFmt w:val="bullet"/>
      <w:lvlText w:val="•"/>
      <w:lvlJc w:val="left"/>
      <w:pPr>
        <w:tabs>
          <w:tab w:val="num" w:pos="720"/>
        </w:tabs>
        <w:ind w:left="720" w:hanging="360"/>
      </w:pPr>
      <w:rPr>
        <w:rFonts w:ascii="Arial" w:hAnsi="Arial" w:hint="default"/>
      </w:rPr>
    </w:lvl>
    <w:lvl w:ilvl="1" w:tplc="DF56741C" w:tentative="1">
      <w:start w:val="1"/>
      <w:numFmt w:val="bullet"/>
      <w:lvlText w:val="•"/>
      <w:lvlJc w:val="left"/>
      <w:pPr>
        <w:tabs>
          <w:tab w:val="num" w:pos="1440"/>
        </w:tabs>
        <w:ind w:left="1440" w:hanging="360"/>
      </w:pPr>
      <w:rPr>
        <w:rFonts w:ascii="Arial" w:hAnsi="Arial" w:hint="default"/>
      </w:rPr>
    </w:lvl>
    <w:lvl w:ilvl="2" w:tplc="C19620A2" w:tentative="1">
      <w:start w:val="1"/>
      <w:numFmt w:val="bullet"/>
      <w:lvlText w:val="•"/>
      <w:lvlJc w:val="left"/>
      <w:pPr>
        <w:tabs>
          <w:tab w:val="num" w:pos="2160"/>
        </w:tabs>
        <w:ind w:left="2160" w:hanging="360"/>
      </w:pPr>
      <w:rPr>
        <w:rFonts w:ascii="Arial" w:hAnsi="Arial" w:hint="default"/>
      </w:rPr>
    </w:lvl>
    <w:lvl w:ilvl="3" w:tplc="475CFEA8" w:tentative="1">
      <w:start w:val="1"/>
      <w:numFmt w:val="bullet"/>
      <w:lvlText w:val="•"/>
      <w:lvlJc w:val="left"/>
      <w:pPr>
        <w:tabs>
          <w:tab w:val="num" w:pos="2880"/>
        </w:tabs>
        <w:ind w:left="2880" w:hanging="360"/>
      </w:pPr>
      <w:rPr>
        <w:rFonts w:ascii="Arial" w:hAnsi="Arial" w:hint="default"/>
      </w:rPr>
    </w:lvl>
    <w:lvl w:ilvl="4" w:tplc="1B3E9126" w:tentative="1">
      <w:start w:val="1"/>
      <w:numFmt w:val="bullet"/>
      <w:lvlText w:val="•"/>
      <w:lvlJc w:val="left"/>
      <w:pPr>
        <w:tabs>
          <w:tab w:val="num" w:pos="3600"/>
        </w:tabs>
        <w:ind w:left="3600" w:hanging="360"/>
      </w:pPr>
      <w:rPr>
        <w:rFonts w:ascii="Arial" w:hAnsi="Arial" w:hint="default"/>
      </w:rPr>
    </w:lvl>
    <w:lvl w:ilvl="5" w:tplc="CE8EBE90" w:tentative="1">
      <w:start w:val="1"/>
      <w:numFmt w:val="bullet"/>
      <w:lvlText w:val="•"/>
      <w:lvlJc w:val="left"/>
      <w:pPr>
        <w:tabs>
          <w:tab w:val="num" w:pos="4320"/>
        </w:tabs>
        <w:ind w:left="4320" w:hanging="360"/>
      </w:pPr>
      <w:rPr>
        <w:rFonts w:ascii="Arial" w:hAnsi="Arial" w:hint="default"/>
      </w:rPr>
    </w:lvl>
    <w:lvl w:ilvl="6" w:tplc="53EAAA9E" w:tentative="1">
      <w:start w:val="1"/>
      <w:numFmt w:val="bullet"/>
      <w:lvlText w:val="•"/>
      <w:lvlJc w:val="left"/>
      <w:pPr>
        <w:tabs>
          <w:tab w:val="num" w:pos="5040"/>
        </w:tabs>
        <w:ind w:left="5040" w:hanging="360"/>
      </w:pPr>
      <w:rPr>
        <w:rFonts w:ascii="Arial" w:hAnsi="Arial" w:hint="default"/>
      </w:rPr>
    </w:lvl>
    <w:lvl w:ilvl="7" w:tplc="D92AAC0A" w:tentative="1">
      <w:start w:val="1"/>
      <w:numFmt w:val="bullet"/>
      <w:lvlText w:val="•"/>
      <w:lvlJc w:val="left"/>
      <w:pPr>
        <w:tabs>
          <w:tab w:val="num" w:pos="5760"/>
        </w:tabs>
        <w:ind w:left="5760" w:hanging="360"/>
      </w:pPr>
      <w:rPr>
        <w:rFonts w:ascii="Arial" w:hAnsi="Arial" w:hint="default"/>
      </w:rPr>
    </w:lvl>
    <w:lvl w:ilvl="8" w:tplc="6F5EC4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677079"/>
    <w:multiLevelType w:val="multilevel"/>
    <w:tmpl w:val="397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306E76"/>
    <w:multiLevelType w:val="hybridMultilevel"/>
    <w:tmpl w:val="D390B1B2"/>
    <w:lvl w:ilvl="0" w:tplc="76BEEF10">
      <w:start w:val="1"/>
      <w:numFmt w:val="bullet"/>
      <w:lvlText w:val="•"/>
      <w:lvlJc w:val="left"/>
      <w:pPr>
        <w:tabs>
          <w:tab w:val="num" w:pos="720"/>
        </w:tabs>
        <w:ind w:left="720" w:hanging="360"/>
      </w:pPr>
      <w:rPr>
        <w:rFonts w:ascii="Arial" w:hAnsi="Arial" w:hint="default"/>
      </w:rPr>
    </w:lvl>
    <w:lvl w:ilvl="1" w:tplc="C49E6C78" w:tentative="1">
      <w:start w:val="1"/>
      <w:numFmt w:val="bullet"/>
      <w:lvlText w:val="•"/>
      <w:lvlJc w:val="left"/>
      <w:pPr>
        <w:tabs>
          <w:tab w:val="num" w:pos="1440"/>
        </w:tabs>
        <w:ind w:left="1440" w:hanging="360"/>
      </w:pPr>
      <w:rPr>
        <w:rFonts w:ascii="Arial" w:hAnsi="Arial" w:hint="default"/>
      </w:rPr>
    </w:lvl>
    <w:lvl w:ilvl="2" w:tplc="A0324B4E" w:tentative="1">
      <w:start w:val="1"/>
      <w:numFmt w:val="bullet"/>
      <w:lvlText w:val="•"/>
      <w:lvlJc w:val="left"/>
      <w:pPr>
        <w:tabs>
          <w:tab w:val="num" w:pos="2160"/>
        </w:tabs>
        <w:ind w:left="2160" w:hanging="360"/>
      </w:pPr>
      <w:rPr>
        <w:rFonts w:ascii="Arial" w:hAnsi="Arial" w:hint="default"/>
      </w:rPr>
    </w:lvl>
    <w:lvl w:ilvl="3" w:tplc="5D2606BE" w:tentative="1">
      <w:start w:val="1"/>
      <w:numFmt w:val="bullet"/>
      <w:lvlText w:val="•"/>
      <w:lvlJc w:val="left"/>
      <w:pPr>
        <w:tabs>
          <w:tab w:val="num" w:pos="2880"/>
        </w:tabs>
        <w:ind w:left="2880" w:hanging="360"/>
      </w:pPr>
      <w:rPr>
        <w:rFonts w:ascii="Arial" w:hAnsi="Arial" w:hint="default"/>
      </w:rPr>
    </w:lvl>
    <w:lvl w:ilvl="4" w:tplc="28A24A48" w:tentative="1">
      <w:start w:val="1"/>
      <w:numFmt w:val="bullet"/>
      <w:lvlText w:val="•"/>
      <w:lvlJc w:val="left"/>
      <w:pPr>
        <w:tabs>
          <w:tab w:val="num" w:pos="3600"/>
        </w:tabs>
        <w:ind w:left="3600" w:hanging="360"/>
      </w:pPr>
      <w:rPr>
        <w:rFonts w:ascii="Arial" w:hAnsi="Arial" w:hint="default"/>
      </w:rPr>
    </w:lvl>
    <w:lvl w:ilvl="5" w:tplc="0384458E" w:tentative="1">
      <w:start w:val="1"/>
      <w:numFmt w:val="bullet"/>
      <w:lvlText w:val="•"/>
      <w:lvlJc w:val="left"/>
      <w:pPr>
        <w:tabs>
          <w:tab w:val="num" w:pos="4320"/>
        </w:tabs>
        <w:ind w:left="4320" w:hanging="360"/>
      </w:pPr>
      <w:rPr>
        <w:rFonts w:ascii="Arial" w:hAnsi="Arial" w:hint="default"/>
      </w:rPr>
    </w:lvl>
    <w:lvl w:ilvl="6" w:tplc="CEB8FA80" w:tentative="1">
      <w:start w:val="1"/>
      <w:numFmt w:val="bullet"/>
      <w:lvlText w:val="•"/>
      <w:lvlJc w:val="left"/>
      <w:pPr>
        <w:tabs>
          <w:tab w:val="num" w:pos="5040"/>
        </w:tabs>
        <w:ind w:left="5040" w:hanging="360"/>
      </w:pPr>
      <w:rPr>
        <w:rFonts w:ascii="Arial" w:hAnsi="Arial" w:hint="default"/>
      </w:rPr>
    </w:lvl>
    <w:lvl w:ilvl="7" w:tplc="841E0D1C" w:tentative="1">
      <w:start w:val="1"/>
      <w:numFmt w:val="bullet"/>
      <w:lvlText w:val="•"/>
      <w:lvlJc w:val="left"/>
      <w:pPr>
        <w:tabs>
          <w:tab w:val="num" w:pos="5760"/>
        </w:tabs>
        <w:ind w:left="5760" w:hanging="360"/>
      </w:pPr>
      <w:rPr>
        <w:rFonts w:ascii="Arial" w:hAnsi="Arial" w:hint="default"/>
      </w:rPr>
    </w:lvl>
    <w:lvl w:ilvl="8" w:tplc="4A5C1D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874590"/>
    <w:multiLevelType w:val="hybridMultilevel"/>
    <w:tmpl w:val="F93AB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9"/>
  </w:num>
  <w:num w:numId="3">
    <w:abstractNumId w:val="26"/>
  </w:num>
  <w:num w:numId="4">
    <w:abstractNumId w:val="12"/>
  </w:num>
  <w:num w:numId="5">
    <w:abstractNumId w:val="22"/>
  </w:num>
  <w:num w:numId="6">
    <w:abstractNumId w:val="16"/>
  </w:num>
  <w:num w:numId="7">
    <w:abstractNumId w:val="4"/>
  </w:num>
  <w:num w:numId="8">
    <w:abstractNumId w:val="21"/>
  </w:num>
  <w:num w:numId="9">
    <w:abstractNumId w:val="6"/>
  </w:num>
  <w:num w:numId="10">
    <w:abstractNumId w:val="2"/>
  </w:num>
  <w:num w:numId="11">
    <w:abstractNumId w:val="20"/>
  </w:num>
  <w:num w:numId="12">
    <w:abstractNumId w:val="25"/>
  </w:num>
  <w:num w:numId="13">
    <w:abstractNumId w:val="17"/>
  </w:num>
  <w:num w:numId="14">
    <w:abstractNumId w:val="13"/>
  </w:num>
  <w:num w:numId="15">
    <w:abstractNumId w:val="3"/>
  </w:num>
  <w:num w:numId="16">
    <w:abstractNumId w:val="23"/>
  </w:num>
  <w:num w:numId="17">
    <w:abstractNumId w:val="7"/>
  </w:num>
  <w:num w:numId="18">
    <w:abstractNumId w:val="14"/>
  </w:num>
  <w:num w:numId="19">
    <w:abstractNumId w:val="11"/>
  </w:num>
  <w:num w:numId="20">
    <w:abstractNumId w:val="1"/>
  </w:num>
  <w:num w:numId="21">
    <w:abstractNumId w:val="15"/>
  </w:num>
  <w:num w:numId="22">
    <w:abstractNumId w:val="5"/>
  </w:num>
  <w:num w:numId="23">
    <w:abstractNumId w:val="0"/>
  </w:num>
  <w:num w:numId="24">
    <w:abstractNumId w:val="18"/>
  </w:num>
  <w:num w:numId="25">
    <w:abstractNumId w:val="10"/>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0s7QwNbIwN7K0NDVW0lEKTi0uzszPAykwqgUADHmm3ywAAAA="/>
  </w:docVars>
  <w:rsids>
    <w:rsidRoot w:val="009370F7"/>
    <w:rsid w:val="00016A56"/>
    <w:rsid w:val="00022358"/>
    <w:rsid w:val="00024481"/>
    <w:rsid w:val="00041FA4"/>
    <w:rsid w:val="0005026E"/>
    <w:rsid w:val="00052FC1"/>
    <w:rsid w:val="00067F72"/>
    <w:rsid w:val="000A6993"/>
    <w:rsid w:val="000B07AB"/>
    <w:rsid w:val="000B37C0"/>
    <w:rsid w:val="000C0811"/>
    <w:rsid w:val="000D3460"/>
    <w:rsid w:val="000D5D16"/>
    <w:rsid w:val="000E1FFA"/>
    <w:rsid w:val="00124A24"/>
    <w:rsid w:val="00124E6B"/>
    <w:rsid w:val="001504A6"/>
    <w:rsid w:val="00166471"/>
    <w:rsid w:val="00166FB7"/>
    <w:rsid w:val="0017436C"/>
    <w:rsid w:val="00175644"/>
    <w:rsid w:val="001A256A"/>
    <w:rsid w:val="001A2F0E"/>
    <w:rsid w:val="001B76B8"/>
    <w:rsid w:val="001F737A"/>
    <w:rsid w:val="00203D28"/>
    <w:rsid w:val="00210D6B"/>
    <w:rsid w:val="00232504"/>
    <w:rsid w:val="00234833"/>
    <w:rsid w:val="00235C54"/>
    <w:rsid w:val="002449AF"/>
    <w:rsid w:val="00252956"/>
    <w:rsid w:val="002609FB"/>
    <w:rsid w:val="0026478C"/>
    <w:rsid w:val="00270D48"/>
    <w:rsid w:val="0029092D"/>
    <w:rsid w:val="002B0AEC"/>
    <w:rsid w:val="002E57E1"/>
    <w:rsid w:val="002F3B5C"/>
    <w:rsid w:val="002F3FF3"/>
    <w:rsid w:val="002F50E3"/>
    <w:rsid w:val="00313739"/>
    <w:rsid w:val="00360151"/>
    <w:rsid w:val="00382D60"/>
    <w:rsid w:val="003A7520"/>
    <w:rsid w:val="003B69C1"/>
    <w:rsid w:val="004579EE"/>
    <w:rsid w:val="00464759"/>
    <w:rsid w:val="00482F38"/>
    <w:rsid w:val="00485A65"/>
    <w:rsid w:val="004A2AE3"/>
    <w:rsid w:val="004B5065"/>
    <w:rsid w:val="004D151E"/>
    <w:rsid w:val="004D65B0"/>
    <w:rsid w:val="004F3D88"/>
    <w:rsid w:val="00504E47"/>
    <w:rsid w:val="005115CB"/>
    <w:rsid w:val="00540EAA"/>
    <w:rsid w:val="00555BAF"/>
    <w:rsid w:val="0055744F"/>
    <w:rsid w:val="005A0A03"/>
    <w:rsid w:val="005C071E"/>
    <w:rsid w:val="005C6B10"/>
    <w:rsid w:val="005D3C78"/>
    <w:rsid w:val="005D6C84"/>
    <w:rsid w:val="005E3B74"/>
    <w:rsid w:val="005E42B0"/>
    <w:rsid w:val="00612773"/>
    <w:rsid w:val="00622A7E"/>
    <w:rsid w:val="006634BB"/>
    <w:rsid w:val="006709BF"/>
    <w:rsid w:val="0067397A"/>
    <w:rsid w:val="00692964"/>
    <w:rsid w:val="006B1951"/>
    <w:rsid w:val="006C530E"/>
    <w:rsid w:val="006D5BA8"/>
    <w:rsid w:val="006F5EC3"/>
    <w:rsid w:val="007027CC"/>
    <w:rsid w:val="007358E1"/>
    <w:rsid w:val="00745BB1"/>
    <w:rsid w:val="00764DE6"/>
    <w:rsid w:val="007C3DE2"/>
    <w:rsid w:val="007D7B15"/>
    <w:rsid w:val="007F3290"/>
    <w:rsid w:val="008106AE"/>
    <w:rsid w:val="00830A45"/>
    <w:rsid w:val="00871EB2"/>
    <w:rsid w:val="00886F10"/>
    <w:rsid w:val="00891C46"/>
    <w:rsid w:val="008B125F"/>
    <w:rsid w:val="008C3882"/>
    <w:rsid w:val="008D468B"/>
    <w:rsid w:val="008F3EF4"/>
    <w:rsid w:val="008F7A44"/>
    <w:rsid w:val="009161D2"/>
    <w:rsid w:val="009370F7"/>
    <w:rsid w:val="00980A57"/>
    <w:rsid w:val="00985996"/>
    <w:rsid w:val="00991A54"/>
    <w:rsid w:val="009A3F38"/>
    <w:rsid w:val="009E7004"/>
    <w:rsid w:val="009E7313"/>
    <w:rsid w:val="00A12891"/>
    <w:rsid w:val="00A25AA7"/>
    <w:rsid w:val="00A522DA"/>
    <w:rsid w:val="00A546AB"/>
    <w:rsid w:val="00AF1D53"/>
    <w:rsid w:val="00B5501F"/>
    <w:rsid w:val="00B831AF"/>
    <w:rsid w:val="00B84F22"/>
    <w:rsid w:val="00BA5CE0"/>
    <w:rsid w:val="00BB1B09"/>
    <w:rsid w:val="00BB532C"/>
    <w:rsid w:val="00BB7E4F"/>
    <w:rsid w:val="00BC36D3"/>
    <w:rsid w:val="00BC5E42"/>
    <w:rsid w:val="00BD2394"/>
    <w:rsid w:val="00C14470"/>
    <w:rsid w:val="00C21691"/>
    <w:rsid w:val="00C26C8E"/>
    <w:rsid w:val="00C31575"/>
    <w:rsid w:val="00C333D8"/>
    <w:rsid w:val="00C43E32"/>
    <w:rsid w:val="00C50C65"/>
    <w:rsid w:val="00C66057"/>
    <w:rsid w:val="00C7004A"/>
    <w:rsid w:val="00C77C5D"/>
    <w:rsid w:val="00C919AF"/>
    <w:rsid w:val="00CB6C92"/>
    <w:rsid w:val="00D260A1"/>
    <w:rsid w:val="00D30BE4"/>
    <w:rsid w:val="00D44B9A"/>
    <w:rsid w:val="00D5634D"/>
    <w:rsid w:val="00D7052F"/>
    <w:rsid w:val="00DA559C"/>
    <w:rsid w:val="00DB0C5A"/>
    <w:rsid w:val="00DC4056"/>
    <w:rsid w:val="00E00A15"/>
    <w:rsid w:val="00E31B5B"/>
    <w:rsid w:val="00E32185"/>
    <w:rsid w:val="00E67358"/>
    <w:rsid w:val="00EE0AFD"/>
    <w:rsid w:val="00EF2ABE"/>
    <w:rsid w:val="00F0627D"/>
    <w:rsid w:val="00F57688"/>
    <w:rsid w:val="00FA4497"/>
    <w:rsid w:val="00FC6F51"/>
    <w:rsid w:val="00FD0246"/>
    <w:rsid w:val="00FD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6B84"/>
  <w15:docId w15:val="{E0959B7D-79E2-4AA4-B480-9DED3595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9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993"/>
    <w:pPr>
      <w:ind w:left="720"/>
      <w:contextualSpacing/>
    </w:pPr>
  </w:style>
  <w:style w:type="character" w:customStyle="1" w:styleId="Heading2Char">
    <w:name w:val="Heading 2 Char"/>
    <w:basedOn w:val="DefaultParagraphFont"/>
    <w:link w:val="Heading2"/>
    <w:uiPriority w:val="9"/>
    <w:rsid w:val="0067397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739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D3460"/>
    <w:rPr>
      <w:color w:val="0000FF" w:themeColor="hyperlink"/>
      <w:u w:val="single"/>
    </w:rPr>
  </w:style>
  <w:style w:type="paragraph" w:styleId="BalloonText">
    <w:name w:val="Balloon Text"/>
    <w:basedOn w:val="Normal"/>
    <w:link w:val="BalloonTextChar"/>
    <w:uiPriority w:val="99"/>
    <w:semiHidden/>
    <w:unhideWhenUsed/>
    <w:rsid w:val="004D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E"/>
    <w:rPr>
      <w:rFonts w:ascii="Tahoma" w:hAnsi="Tahoma" w:cs="Tahoma"/>
      <w:sz w:val="16"/>
      <w:szCs w:val="16"/>
    </w:rPr>
  </w:style>
  <w:style w:type="paragraph" w:styleId="NormalWeb">
    <w:name w:val="Normal (Web)"/>
    <w:basedOn w:val="Normal"/>
    <w:uiPriority w:val="99"/>
    <w:semiHidden/>
    <w:unhideWhenUsed/>
    <w:rsid w:val="007F32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858">
      <w:bodyDiv w:val="1"/>
      <w:marLeft w:val="0"/>
      <w:marRight w:val="0"/>
      <w:marTop w:val="0"/>
      <w:marBottom w:val="0"/>
      <w:divBdr>
        <w:top w:val="none" w:sz="0" w:space="0" w:color="auto"/>
        <w:left w:val="none" w:sz="0" w:space="0" w:color="auto"/>
        <w:bottom w:val="none" w:sz="0" w:space="0" w:color="auto"/>
        <w:right w:val="none" w:sz="0" w:space="0" w:color="auto"/>
      </w:divBdr>
      <w:divsChild>
        <w:div w:id="750204650">
          <w:marLeft w:val="720"/>
          <w:marRight w:val="0"/>
          <w:marTop w:val="154"/>
          <w:marBottom w:val="0"/>
          <w:divBdr>
            <w:top w:val="none" w:sz="0" w:space="0" w:color="auto"/>
            <w:left w:val="none" w:sz="0" w:space="0" w:color="auto"/>
            <w:bottom w:val="none" w:sz="0" w:space="0" w:color="auto"/>
            <w:right w:val="none" w:sz="0" w:space="0" w:color="auto"/>
          </w:divBdr>
        </w:div>
        <w:div w:id="1079210995">
          <w:marLeft w:val="720"/>
          <w:marRight w:val="0"/>
          <w:marTop w:val="154"/>
          <w:marBottom w:val="0"/>
          <w:divBdr>
            <w:top w:val="none" w:sz="0" w:space="0" w:color="auto"/>
            <w:left w:val="none" w:sz="0" w:space="0" w:color="auto"/>
            <w:bottom w:val="none" w:sz="0" w:space="0" w:color="auto"/>
            <w:right w:val="none" w:sz="0" w:space="0" w:color="auto"/>
          </w:divBdr>
        </w:div>
        <w:div w:id="1962760705">
          <w:marLeft w:val="720"/>
          <w:marRight w:val="0"/>
          <w:marTop w:val="154"/>
          <w:marBottom w:val="0"/>
          <w:divBdr>
            <w:top w:val="none" w:sz="0" w:space="0" w:color="auto"/>
            <w:left w:val="none" w:sz="0" w:space="0" w:color="auto"/>
            <w:bottom w:val="none" w:sz="0" w:space="0" w:color="auto"/>
            <w:right w:val="none" w:sz="0" w:space="0" w:color="auto"/>
          </w:divBdr>
        </w:div>
      </w:divsChild>
    </w:div>
    <w:div w:id="315230828">
      <w:bodyDiv w:val="1"/>
      <w:marLeft w:val="0"/>
      <w:marRight w:val="0"/>
      <w:marTop w:val="0"/>
      <w:marBottom w:val="0"/>
      <w:divBdr>
        <w:top w:val="none" w:sz="0" w:space="0" w:color="auto"/>
        <w:left w:val="none" w:sz="0" w:space="0" w:color="auto"/>
        <w:bottom w:val="none" w:sz="0" w:space="0" w:color="auto"/>
        <w:right w:val="none" w:sz="0" w:space="0" w:color="auto"/>
      </w:divBdr>
      <w:divsChild>
        <w:div w:id="1951665631">
          <w:marLeft w:val="720"/>
          <w:marRight w:val="0"/>
          <w:marTop w:val="154"/>
          <w:marBottom w:val="0"/>
          <w:divBdr>
            <w:top w:val="none" w:sz="0" w:space="0" w:color="auto"/>
            <w:left w:val="none" w:sz="0" w:space="0" w:color="auto"/>
            <w:bottom w:val="none" w:sz="0" w:space="0" w:color="auto"/>
            <w:right w:val="none" w:sz="0" w:space="0" w:color="auto"/>
          </w:divBdr>
        </w:div>
        <w:div w:id="1518429008">
          <w:marLeft w:val="720"/>
          <w:marRight w:val="0"/>
          <w:marTop w:val="154"/>
          <w:marBottom w:val="0"/>
          <w:divBdr>
            <w:top w:val="none" w:sz="0" w:space="0" w:color="auto"/>
            <w:left w:val="none" w:sz="0" w:space="0" w:color="auto"/>
            <w:bottom w:val="none" w:sz="0" w:space="0" w:color="auto"/>
            <w:right w:val="none" w:sz="0" w:space="0" w:color="auto"/>
          </w:divBdr>
        </w:div>
      </w:divsChild>
    </w:div>
    <w:div w:id="439882400">
      <w:bodyDiv w:val="1"/>
      <w:marLeft w:val="0"/>
      <w:marRight w:val="0"/>
      <w:marTop w:val="0"/>
      <w:marBottom w:val="0"/>
      <w:divBdr>
        <w:top w:val="none" w:sz="0" w:space="0" w:color="auto"/>
        <w:left w:val="none" w:sz="0" w:space="0" w:color="auto"/>
        <w:bottom w:val="none" w:sz="0" w:space="0" w:color="auto"/>
        <w:right w:val="none" w:sz="0" w:space="0" w:color="auto"/>
      </w:divBdr>
      <w:divsChild>
        <w:div w:id="189994233">
          <w:marLeft w:val="720"/>
          <w:marRight w:val="0"/>
          <w:marTop w:val="154"/>
          <w:marBottom w:val="0"/>
          <w:divBdr>
            <w:top w:val="none" w:sz="0" w:space="0" w:color="auto"/>
            <w:left w:val="none" w:sz="0" w:space="0" w:color="auto"/>
            <w:bottom w:val="none" w:sz="0" w:space="0" w:color="auto"/>
            <w:right w:val="none" w:sz="0" w:space="0" w:color="auto"/>
          </w:divBdr>
        </w:div>
        <w:div w:id="1648709171">
          <w:marLeft w:val="720"/>
          <w:marRight w:val="0"/>
          <w:marTop w:val="154"/>
          <w:marBottom w:val="0"/>
          <w:divBdr>
            <w:top w:val="none" w:sz="0" w:space="0" w:color="auto"/>
            <w:left w:val="none" w:sz="0" w:space="0" w:color="auto"/>
            <w:bottom w:val="none" w:sz="0" w:space="0" w:color="auto"/>
            <w:right w:val="none" w:sz="0" w:space="0" w:color="auto"/>
          </w:divBdr>
        </w:div>
      </w:divsChild>
    </w:div>
    <w:div w:id="475726636">
      <w:bodyDiv w:val="1"/>
      <w:marLeft w:val="0"/>
      <w:marRight w:val="0"/>
      <w:marTop w:val="0"/>
      <w:marBottom w:val="0"/>
      <w:divBdr>
        <w:top w:val="none" w:sz="0" w:space="0" w:color="auto"/>
        <w:left w:val="none" w:sz="0" w:space="0" w:color="auto"/>
        <w:bottom w:val="none" w:sz="0" w:space="0" w:color="auto"/>
        <w:right w:val="none" w:sz="0" w:space="0" w:color="auto"/>
      </w:divBdr>
    </w:div>
    <w:div w:id="492529066">
      <w:bodyDiv w:val="1"/>
      <w:marLeft w:val="0"/>
      <w:marRight w:val="0"/>
      <w:marTop w:val="0"/>
      <w:marBottom w:val="0"/>
      <w:divBdr>
        <w:top w:val="none" w:sz="0" w:space="0" w:color="auto"/>
        <w:left w:val="none" w:sz="0" w:space="0" w:color="auto"/>
        <w:bottom w:val="none" w:sz="0" w:space="0" w:color="auto"/>
        <w:right w:val="none" w:sz="0" w:space="0" w:color="auto"/>
      </w:divBdr>
    </w:div>
    <w:div w:id="539784477">
      <w:bodyDiv w:val="1"/>
      <w:marLeft w:val="0"/>
      <w:marRight w:val="0"/>
      <w:marTop w:val="0"/>
      <w:marBottom w:val="0"/>
      <w:divBdr>
        <w:top w:val="none" w:sz="0" w:space="0" w:color="auto"/>
        <w:left w:val="none" w:sz="0" w:space="0" w:color="auto"/>
        <w:bottom w:val="none" w:sz="0" w:space="0" w:color="auto"/>
        <w:right w:val="none" w:sz="0" w:space="0" w:color="auto"/>
      </w:divBdr>
    </w:div>
    <w:div w:id="742794678">
      <w:bodyDiv w:val="1"/>
      <w:marLeft w:val="0"/>
      <w:marRight w:val="0"/>
      <w:marTop w:val="0"/>
      <w:marBottom w:val="0"/>
      <w:divBdr>
        <w:top w:val="none" w:sz="0" w:space="0" w:color="auto"/>
        <w:left w:val="none" w:sz="0" w:space="0" w:color="auto"/>
        <w:bottom w:val="none" w:sz="0" w:space="0" w:color="auto"/>
        <w:right w:val="none" w:sz="0" w:space="0" w:color="auto"/>
      </w:divBdr>
    </w:div>
    <w:div w:id="789397506">
      <w:bodyDiv w:val="1"/>
      <w:marLeft w:val="0"/>
      <w:marRight w:val="0"/>
      <w:marTop w:val="0"/>
      <w:marBottom w:val="0"/>
      <w:divBdr>
        <w:top w:val="none" w:sz="0" w:space="0" w:color="auto"/>
        <w:left w:val="none" w:sz="0" w:space="0" w:color="auto"/>
        <w:bottom w:val="none" w:sz="0" w:space="0" w:color="auto"/>
        <w:right w:val="none" w:sz="0" w:space="0" w:color="auto"/>
      </w:divBdr>
      <w:divsChild>
        <w:div w:id="1538852492">
          <w:marLeft w:val="720"/>
          <w:marRight w:val="0"/>
          <w:marTop w:val="86"/>
          <w:marBottom w:val="0"/>
          <w:divBdr>
            <w:top w:val="none" w:sz="0" w:space="0" w:color="auto"/>
            <w:left w:val="none" w:sz="0" w:space="0" w:color="auto"/>
            <w:bottom w:val="none" w:sz="0" w:space="0" w:color="auto"/>
            <w:right w:val="none" w:sz="0" w:space="0" w:color="auto"/>
          </w:divBdr>
        </w:div>
        <w:div w:id="1222713593">
          <w:marLeft w:val="720"/>
          <w:marRight w:val="0"/>
          <w:marTop w:val="86"/>
          <w:marBottom w:val="0"/>
          <w:divBdr>
            <w:top w:val="none" w:sz="0" w:space="0" w:color="auto"/>
            <w:left w:val="none" w:sz="0" w:space="0" w:color="auto"/>
            <w:bottom w:val="none" w:sz="0" w:space="0" w:color="auto"/>
            <w:right w:val="none" w:sz="0" w:space="0" w:color="auto"/>
          </w:divBdr>
        </w:div>
        <w:div w:id="847332933">
          <w:marLeft w:val="720"/>
          <w:marRight w:val="0"/>
          <w:marTop w:val="86"/>
          <w:marBottom w:val="0"/>
          <w:divBdr>
            <w:top w:val="none" w:sz="0" w:space="0" w:color="auto"/>
            <w:left w:val="none" w:sz="0" w:space="0" w:color="auto"/>
            <w:bottom w:val="none" w:sz="0" w:space="0" w:color="auto"/>
            <w:right w:val="none" w:sz="0" w:space="0" w:color="auto"/>
          </w:divBdr>
        </w:div>
        <w:div w:id="314338331">
          <w:marLeft w:val="720"/>
          <w:marRight w:val="0"/>
          <w:marTop w:val="86"/>
          <w:marBottom w:val="0"/>
          <w:divBdr>
            <w:top w:val="none" w:sz="0" w:space="0" w:color="auto"/>
            <w:left w:val="none" w:sz="0" w:space="0" w:color="auto"/>
            <w:bottom w:val="none" w:sz="0" w:space="0" w:color="auto"/>
            <w:right w:val="none" w:sz="0" w:space="0" w:color="auto"/>
          </w:divBdr>
        </w:div>
        <w:div w:id="716204529">
          <w:marLeft w:val="720"/>
          <w:marRight w:val="0"/>
          <w:marTop w:val="86"/>
          <w:marBottom w:val="0"/>
          <w:divBdr>
            <w:top w:val="none" w:sz="0" w:space="0" w:color="auto"/>
            <w:left w:val="none" w:sz="0" w:space="0" w:color="auto"/>
            <w:bottom w:val="none" w:sz="0" w:space="0" w:color="auto"/>
            <w:right w:val="none" w:sz="0" w:space="0" w:color="auto"/>
          </w:divBdr>
        </w:div>
        <w:div w:id="644362266">
          <w:marLeft w:val="720"/>
          <w:marRight w:val="0"/>
          <w:marTop w:val="86"/>
          <w:marBottom w:val="0"/>
          <w:divBdr>
            <w:top w:val="none" w:sz="0" w:space="0" w:color="auto"/>
            <w:left w:val="none" w:sz="0" w:space="0" w:color="auto"/>
            <w:bottom w:val="none" w:sz="0" w:space="0" w:color="auto"/>
            <w:right w:val="none" w:sz="0" w:space="0" w:color="auto"/>
          </w:divBdr>
        </w:div>
        <w:div w:id="969433632">
          <w:marLeft w:val="720"/>
          <w:marRight w:val="0"/>
          <w:marTop w:val="86"/>
          <w:marBottom w:val="0"/>
          <w:divBdr>
            <w:top w:val="none" w:sz="0" w:space="0" w:color="auto"/>
            <w:left w:val="none" w:sz="0" w:space="0" w:color="auto"/>
            <w:bottom w:val="none" w:sz="0" w:space="0" w:color="auto"/>
            <w:right w:val="none" w:sz="0" w:space="0" w:color="auto"/>
          </w:divBdr>
        </w:div>
        <w:div w:id="386421325">
          <w:marLeft w:val="720"/>
          <w:marRight w:val="0"/>
          <w:marTop w:val="86"/>
          <w:marBottom w:val="0"/>
          <w:divBdr>
            <w:top w:val="none" w:sz="0" w:space="0" w:color="auto"/>
            <w:left w:val="none" w:sz="0" w:space="0" w:color="auto"/>
            <w:bottom w:val="none" w:sz="0" w:space="0" w:color="auto"/>
            <w:right w:val="none" w:sz="0" w:space="0" w:color="auto"/>
          </w:divBdr>
        </w:div>
        <w:div w:id="1391343868">
          <w:marLeft w:val="720"/>
          <w:marRight w:val="0"/>
          <w:marTop w:val="86"/>
          <w:marBottom w:val="0"/>
          <w:divBdr>
            <w:top w:val="none" w:sz="0" w:space="0" w:color="auto"/>
            <w:left w:val="none" w:sz="0" w:space="0" w:color="auto"/>
            <w:bottom w:val="none" w:sz="0" w:space="0" w:color="auto"/>
            <w:right w:val="none" w:sz="0" w:space="0" w:color="auto"/>
          </w:divBdr>
        </w:div>
        <w:div w:id="1702589120">
          <w:marLeft w:val="720"/>
          <w:marRight w:val="0"/>
          <w:marTop w:val="86"/>
          <w:marBottom w:val="0"/>
          <w:divBdr>
            <w:top w:val="none" w:sz="0" w:space="0" w:color="auto"/>
            <w:left w:val="none" w:sz="0" w:space="0" w:color="auto"/>
            <w:bottom w:val="none" w:sz="0" w:space="0" w:color="auto"/>
            <w:right w:val="none" w:sz="0" w:space="0" w:color="auto"/>
          </w:divBdr>
        </w:div>
        <w:div w:id="191456065">
          <w:marLeft w:val="720"/>
          <w:marRight w:val="0"/>
          <w:marTop w:val="86"/>
          <w:marBottom w:val="0"/>
          <w:divBdr>
            <w:top w:val="none" w:sz="0" w:space="0" w:color="auto"/>
            <w:left w:val="none" w:sz="0" w:space="0" w:color="auto"/>
            <w:bottom w:val="none" w:sz="0" w:space="0" w:color="auto"/>
            <w:right w:val="none" w:sz="0" w:space="0" w:color="auto"/>
          </w:divBdr>
        </w:div>
        <w:div w:id="1901861781">
          <w:marLeft w:val="720"/>
          <w:marRight w:val="0"/>
          <w:marTop w:val="86"/>
          <w:marBottom w:val="0"/>
          <w:divBdr>
            <w:top w:val="none" w:sz="0" w:space="0" w:color="auto"/>
            <w:left w:val="none" w:sz="0" w:space="0" w:color="auto"/>
            <w:bottom w:val="none" w:sz="0" w:space="0" w:color="auto"/>
            <w:right w:val="none" w:sz="0" w:space="0" w:color="auto"/>
          </w:divBdr>
        </w:div>
      </w:divsChild>
    </w:div>
    <w:div w:id="834109426">
      <w:bodyDiv w:val="1"/>
      <w:marLeft w:val="0"/>
      <w:marRight w:val="0"/>
      <w:marTop w:val="0"/>
      <w:marBottom w:val="0"/>
      <w:divBdr>
        <w:top w:val="none" w:sz="0" w:space="0" w:color="auto"/>
        <w:left w:val="none" w:sz="0" w:space="0" w:color="auto"/>
        <w:bottom w:val="none" w:sz="0" w:space="0" w:color="auto"/>
        <w:right w:val="none" w:sz="0" w:space="0" w:color="auto"/>
      </w:divBdr>
    </w:div>
    <w:div w:id="999037609">
      <w:bodyDiv w:val="1"/>
      <w:marLeft w:val="0"/>
      <w:marRight w:val="0"/>
      <w:marTop w:val="0"/>
      <w:marBottom w:val="0"/>
      <w:divBdr>
        <w:top w:val="none" w:sz="0" w:space="0" w:color="auto"/>
        <w:left w:val="none" w:sz="0" w:space="0" w:color="auto"/>
        <w:bottom w:val="none" w:sz="0" w:space="0" w:color="auto"/>
        <w:right w:val="none" w:sz="0" w:space="0" w:color="auto"/>
      </w:divBdr>
    </w:div>
    <w:div w:id="999651365">
      <w:bodyDiv w:val="1"/>
      <w:marLeft w:val="0"/>
      <w:marRight w:val="0"/>
      <w:marTop w:val="0"/>
      <w:marBottom w:val="0"/>
      <w:divBdr>
        <w:top w:val="none" w:sz="0" w:space="0" w:color="auto"/>
        <w:left w:val="none" w:sz="0" w:space="0" w:color="auto"/>
        <w:bottom w:val="none" w:sz="0" w:space="0" w:color="auto"/>
        <w:right w:val="none" w:sz="0" w:space="0" w:color="auto"/>
      </w:divBdr>
    </w:div>
    <w:div w:id="1185560775">
      <w:bodyDiv w:val="1"/>
      <w:marLeft w:val="0"/>
      <w:marRight w:val="0"/>
      <w:marTop w:val="0"/>
      <w:marBottom w:val="0"/>
      <w:divBdr>
        <w:top w:val="none" w:sz="0" w:space="0" w:color="auto"/>
        <w:left w:val="none" w:sz="0" w:space="0" w:color="auto"/>
        <w:bottom w:val="none" w:sz="0" w:space="0" w:color="auto"/>
        <w:right w:val="none" w:sz="0" w:space="0" w:color="auto"/>
      </w:divBdr>
    </w:div>
    <w:div w:id="1300114727">
      <w:bodyDiv w:val="1"/>
      <w:marLeft w:val="0"/>
      <w:marRight w:val="0"/>
      <w:marTop w:val="0"/>
      <w:marBottom w:val="0"/>
      <w:divBdr>
        <w:top w:val="none" w:sz="0" w:space="0" w:color="auto"/>
        <w:left w:val="none" w:sz="0" w:space="0" w:color="auto"/>
        <w:bottom w:val="none" w:sz="0" w:space="0" w:color="auto"/>
        <w:right w:val="none" w:sz="0" w:space="0" w:color="auto"/>
      </w:divBdr>
      <w:divsChild>
        <w:div w:id="2060205041">
          <w:marLeft w:val="720"/>
          <w:marRight w:val="0"/>
          <w:marTop w:val="154"/>
          <w:marBottom w:val="0"/>
          <w:divBdr>
            <w:top w:val="none" w:sz="0" w:space="0" w:color="auto"/>
            <w:left w:val="none" w:sz="0" w:space="0" w:color="auto"/>
            <w:bottom w:val="none" w:sz="0" w:space="0" w:color="auto"/>
            <w:right w:val="none" w:sz="0" w:space="0" w:color="auto"/>
          </w:divBdr>
        </w:div>
        <w:div w:id="1925525349">
          <w:marLeft w:val="720"/>
          <w:marRight w:val="0"/>
          <w:marTop w:val="154"/>
          <w:marBottom w:val="0"/>
          <w:divBdr>
            <w:top w:val="none" w:sz="0" w:space="0" w:color="auto"/>
            <w:left w:val="none" w:sz="0" w:space="0" w:color="auto"/>
            <w:bottom w:val="none" w:sz="0" w:space="0" w:color="auto"/>
            <w:right w:val="none" w:sz="0" w:space="0" w:color="auto"/>
          </w:divBdr>
        </w:div>
        <w:div w:id="851800014">
          <w:marLeft w:val="720"/>
          <w:marRight w:val="0"/>
          <w:marTop w:val="154"/>
          <w:marBottom w:val="0"/>
          <w:divBdr>
            <w:top w:val="none" w:sz="0" w:space="0" w:color="auto"/>
            <w:left w:val="none" w:sz="0" w:space="0" w:color="auto"/>
            <w:bottom w:val="none" w:sz="0" w:space="0" w:color="auto"/>
            <w:right w:val="none" w:sz="0" w:space="0" w:color="auto"/>
          </w:divBdr>
        </w:div>
        <w:div w:id="65347561">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support.google.com/analytics/answer/6367342?utm_source=GA%20Education&amp;utm_medium=affiliate&amp;utm_content=GA%20blog&amp;utm_campaign=Demo%20Account" TargetMode="External"/><Relationship Id="rId68" Type="http://schemas.openxmlformats.org/officeDocument/2006/relationships/hyperlink" Target="https://accounts.google.com/Login"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google.starttest.com" TargetMode="External"/><Relationship Id="rId58" Type="http://schemas.openxmlformats.org/officeDocument/2006/relationships/hyperlink" Target="http://www.google.com/intl/en_uk/analytics/iq.html" TargetMode="External"/><Relationship Id="rId66" Type="http://schemas.openxmlformats.org/officeDocument/2006/relationships/hyperlink" Target="https://support.google.com/analytics/answer/6367342?utm_source=GA%20Education&amp;utm_medium=affiliate&amp;utm_content=GA%20blog&amp;utm_campaign=Demo%20Account" TargetMode="External"/><Relationship Id="rId74" Type="http://schemas.openxmlformats.org/officeDocument/2006/relationships/hyperlink" Target="https://support.google.com/analytics/topic/6014099" TargetMode="External"/><Relationship Id="rId79" Type="http://schemas.openxmlformats.org/officeDocument/2006/relationships/fontTable" Target="fontTable.xml"/><Relationship Id="rId5" Type="http://schemas.openxmlformats.org/officeDocument/2006/relationships/hyperlink" Target="http://www.google.com/partners" TargetMode="External"/><Relationship Id="rId61" Type="http://schemas.openxmlformats.org/officeDocument/2006/relationships/hyperlink" Target="http://analytics.blogspot.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youtube.com/user/googleanalytics" TargetMode="External"/><Relationship Id="rId64" Type="http://schemas.openxmlformats.org/officeDocument/2006/relationships/hyperlink" Target="https://support.google.com/analytics/answer/6367342?utm_source=GA%20Education&amp;utm_medium=affiliate&amp;utm_content=GA%20blog&amp;utm_campaign=Demo%20Account" TargetMode="External"/><Relationship Id="rId69" Type="http://schemas.openxmlformats.org/officeDocument/2006/relationships/hyperlink" Target="https://support.google.com/analytics/answer/6367342?utm_source=GA%20Education&amp;utm_medium=affiliate&amp;utm_content=GA%20blog&amp;utm_campaign=Demo%20Account" TargetMode="External"/><Relationship Id="rId77" Type="http://schemas.openxmlformats.org/officeDocument/2006/relationships/hyperlink" Target="https://www.google.com/analytics/web/"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google.com/analytics/gallery/"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google.com/intl/en_uk/analytics/customers/index.html" TargetMode="External"/><Relationship Id="rId67" Type="http://schemas.openxmlformats.org/officeDocument/2006/relationships/hyperlink" Target="https://accounts.google.com/Login" TargetMode="External"/><Relationship Id="rId20" Type="http://schemas.openxmlformats.org/officeDocument/2006/relationships/hyperlink" Target="http://goo.gl/HSKQsh" TargetMode="External"/><Relationship Id="rId41" Type="http://schemas.openxmlformats.org/officeDocument/2006/relationships/image" Target="media/image33.png"/><Relationship Id="rId54" Type="http://schemas.openxmlformats.org/officeDocument/2006/relationships/hyperlink" Target="http://www.thinkwithgoogle.com" TargetMode="External"/><Relationship Id="rId62" Type="http://schemas.openxmlformats.org/officeDocument/2006/relationships/hyperlink" Target="https://support.google.com/analytics/answer/6367342?utm_source=GA%20Education&amp;utm_medium=affiliate&amp;utm_content=GA%20blog&amp;utm_campaign=Demo%20Account" TargetMode="External"/><Relationship Id="rId70" Type="http://schemas.openxmlformats.org/officeDocument/2006/relationships/hyperlink" Target="https://analytics.google.com/analytics/web/demoAccount" TargetMode="External"/><Relationship Id="rId75" Type="http://schemas.openxmlformats.org/officeDocument/2006/relationships/hyperlink" Target="https://developers.google.com/analytics/devguides/reporting/core/v4/" TargetMode="External"/><Relationship Id="rId1" Type="http://schemas.openxmlformats.org/officeDocument/2006/relationships/numbering" Target="numbering.xml"/><Relationship Id="rId6" Type="http://schemas.openxmlformats.org/officeDocument/2006/relationships/hyperlink" Target="https://www.google.com/partners/"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google.com/intl/en_uk/analytics/learn/setupchecklist.html"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upport.google.com/adwords" TargetMode="External"/><Relationship Id="rId60" Type="http://schemas.openxmlformats.org/officeDocument/2006/relationships/hyperlink" Target="http://analytics.blogspot.com/" TargetMode="External"/><Relationship Id="rId65" Type="http://schemas.openxmlformats.org/officeDocument/2006/relationships/hyperlink" Target="https://support.google.com/analytics/answer/6367342?utm_source=GA%20Education&amp;utm_medium=affiliate&amp;utm_content=GA%20blog&amp;utm_campaign=Demo%20Account" TargetMode="External"/><Relationship Id="rId73" Type="http://schemas.openxmlformats.org/officeDocument/2006/relationships/hyperlink" Target="https://support.google.com/analytics/answer/2884495" TargetMode="External"/><Relationship Id="rId78" Type="http://schemas.openxmlformats.org/officeDocument/2006/relationships/hyperlink" Target="https://support.google.com/analytics/answer/6132368"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s://analyticsacademy.withgoogle.com/preview" TargetMode="External"/><Relationship Id="rId76" Type="http://schemas.openxmlformats.org/officeDocument/2006/relationships/hyperlink" Target="https://support.google.com/analytics/answer/6367342?utm_source=GA%20Education&amp;utm_medium=affiliate&amp;utm_content=GA%20blog&amp;utm_campaign=Demo%20Account" TargetMode="External"/><Relationship Id="rId7" Type="http://schemas.openxmlformats.org/officeDocument/2006/relationships/hyperlink" Target="https://www.google.com/partners/" TargetMode="External"/><Relationship Id="rId71" Type="http://schemas.openxmlformats.org/officeDocument/2006/relationships/hyperlink" Target="https://shop.googlemerchandisestore.com/?utm_source=Partners&amp;utm_medium=affiliate&amp;utm_campaign=Data%20Share%20Promo" TargetMode="External"/><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21</Pages>
  <Words>3210</Words>
  <Characters>18301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Dalios</cp:lastModifiedBy>
  <cp:revision>13</cp:revision>
  <dcterms:created xsi:type="dcterms:W3CDTF">2015-12-14T14:08:00Z</dcterms:created>
  <dcterms:modified xsi:type="dcterms:W3CDTF">2018-11-09T08:58:00Z</dcterms:modified>
</cp:coreProperties>
</file>