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2E" w:rsidRDefault="00DF57E3" w:rsidP="00DF57E3">
      <w:pPr>
        <w:pStyle w:val="Nadpis2"/>
        <w:jc w:val="center"/>
      </w:pPr>
      <w:r>
        <w:t>COPINGOVÉ STRATEGIE A SPORT</w:t>
      </w:r>
    </w:p>
    <w:p w:rsidR="00D20D9B" w:rsidRDefault="00D20D9B"/>
    <w:p w:rsidR="00D20D9B" w:rsidRPr="00DF57E3" w:rsidRDefault="00D20D9B" w:rsidP="00D20D9B">
      <w:pPr>
        <w:pStyle w:val="Odstavecseseznamem"/>
        <w:numPr>
          <w:ilvl w:val="0"/>
          <w:numId w:val="2"/>
        </w:numPr>
        <w:rPr>
          <w:b/>
        </w:rPr>
      </w:pPr>
      <w:r w:rsidRPr="00DF57E3">
        <w:rPr>
          <w:b/>
        </w:rPr>
        <w:t>Co jsou copingové strategie?</w:t>
      </w:r>
    </w:p>
    <w:p w:rsidR="00D20D9B" w:rsidRDefault="00D20D9B" w:rsidP="00D20D9B">
      <w:pPr>
        <w:pStyle w:val="Odstavecseseznamem"/>
        <w:numPr>
          <w:ilvl w:val="1"/>
          <w:numId w:val="2"/>
        </w:numPr>
      </w:pPr>
      <w:r>
        <w:t>Strategie zvládání stresu</w:t>
      </w:r>
    </w:p>
    <w:p w:rsidR="00D20D9B" w:rsidRDefault="00D20D9B" w:rsidP="00D20D9B">
      <w:pPr>
        <w:pStyle w:val="Odstavecseseznamem"/>
        <w:numPr>
          <w:ilvl w:val="1"/>
          <w:numId w:val="2"/>
        </w:numPr>
      </w:pPr>
      <w:r>
        <w:t xml:space="preserve">Odvozují se od </w:t>
      </w:r>
      <w:r>
        <w:rPr>
          <w:b/>
        </w:rPr>
        <w:t>zákl. reakcí na zátěž</w:t>
      </w:r>
    </w:p>
    <w:p w:rsidR="00D20D9B" w:rsidRDefault="00D20D9B" w:rsidP="00D20D9B">
      <w:pPr>
        <w:pStyle w:val="Odstavecseseznamem"/>
        <w:numPr>
          <w:ilvl w:val="2"/>
          <w:numId w:val="2"/>
        </w:numPr>
      </w:pPr>
      <w:r>
        <w:t>Útěk</w:t>
      </w:r>
    </w:p>
    <w:p w:rsidR="00D20D9B" w:rsidRDefault="00D20D9B" w:rsidP="00D20D9B">
      <w:pPr>
        <w:pStyle w:val="Odstavecseseznamem"/>
        <w:numPr>
          <w:ilvl w:val="2"/>
          <w:numId w:val="2"/>
        </w:numPr>
      </w:pPr>
      <w:r>
        <w:t>Boj</w:t>
      </w:r>
    </w:p>
    <w:p w:rsidR="00D20D9B" w:rsidRDefault="00D20D9B" w:rsidP="00D20D9B">
      <w:pPr>
        <w:pStyle w:val="Odstavecseseznamem"/>
        <w:numPr>
          <w:ilvl w:val="2"/>
          <w:numId w:val="2"/>
        </w:numPr>
      </w:pPr>
      <w:r>
        <w:t>Ochromení</w:t>
      </w:r>
    </w:p>
    <w:p w:rsidR="00D20D9B" w:rsidRDefault="00D20D9B" w:rsidP="00D20D9B">
      <w:pPr>
        <w:pStyle w:val="Odstavecseseznamem"/>
        <w:numPr>
          <w:ilvl w:val="1"/>
          <w:numId w:val="2"/>
        </w:numPr>
      </w:pPr>
      <w:r>
        <w:t>Coping – nedílná součást psy přípravy (trénink, soutěž, rehabilitace po zranění…)</w:t>
      </w:r>
    </w:p>
    <w:p w:rsidR="00D20D9B" w:rsidRDefault="00D20D9B" w:rsidP="00D20D9B">
      <w:pPr>
        <w:pStyle w:val="Odstavecseseznamem"/>
        <w:numPr>
          <w:ilvl w:val="0"/>
          <w:numId w:val="2"/>
        </w:numPr>
      </w:pPr>
      <w:r>
        <w:rPr>
          <w:b/>
        </w:rPr>
        <w:t>Distres X eustres</w:t>
      </w:r>
    </w:p>
    <w:p w:rsidR="00D20D9B" w:rsidRDefault="00D20D9B" w:rsidP="00D20D9B">
      <w:pPr>
        <w:pStyle w:val="Odstavecseseznamem"/>
        <w:numPr>
          <w:ilvl w:val="1"/>
          <w:numId w:val="2"/>
        </w:numPr>
      </w:pPr>
      <w:r>
        <w:t xml:space="preserve">Zvladatelný stresor </w:t>
      </w:r>
      <w:r>
        <w:sym w:font="Wingdings" w:char="F0E0"/>
      </w:r>
      <w:r>
        <w:t xml:space="preserve"> stimulující efekt</w:t>
      </w:r>
    </w:p>
    <w:p w:rsidR="00D20D9B" w:rsidRDefault="00D20D9B" w:rsidP="00D20D9B">
      <w:pPr>
        <w:pStyle w:val="Odstavecseseznamem"/>
        <w:numPr>
          <w:ilvl w:val="2"/>
          <w:numId w:val="2"/>
        </w:numPr>
      </w:pPr>
      <w:r>
        <w:t>Sebereflexe</w:t>
      </w:r>
    </w:p>
    <w:p w:rsidR="00D20D9B" w:rsidRDefault="00D20D9B" w:rsidP="00D20D9B">
      <w:pPr>
        <w:pStyle w:val="Odstavecseseznamem"/>
        <w:numPr>
          <w:ilvl w:val="2"/>
          <w:numId w:val="2"/>
        </w:numPr>
      </w:pPr>
      <w:r>
        <w:t>Sebedůvěra</w:t>
      </w:r>
    </w:p>
    <w:p w:rsidR="00D20D9B" w:rsidRDefault="00D20D9B" w:rsidP="00D20D9B">
      <w:pPr>
        <w:pStyle w:val="Odstavecseseznamem"/>
        <w:numPr>
          <w:ilvl w:val="2"/>
          <w:numId w:val="2"/>
        </w:numPr>
      </w:pPr>
      <w:r>
        <w:t>Osvojení si nových vzorců chování</w:t>
      </w:r>
    </w:p>
    <w:p w:rsidR="00D20D9B" w:rsidRDefault="00D20D9B" w:rsidP="00D20D9B">
      <w:pPr>
        <w:pStyle w:val="Odstavecseseznamem"/>
        <w:numPr>
          <w:ilvl w:val="2"/>
          <w:numId w:val="2"/>
        </w:numPr>
      </w:pPr>
      <w:r>
        <w:t>Zvyšování výkonnosti</w:t>
      </w:r>
    </w:p>
    <w:p w:rsidR="00D20D9B" w:rsidRPr="00BF6E83" w:rsidRDefault="00BF6E83" w:rsidP="00BF6E83">
      <w:pPr>
        <w:pStyle w:val="Odstavecseseznamem"/>
        <w:numPr>
          <w:ilvl w:val="0"/>
          <w:numId w:val="2"/>
        </w:numPr>
      </w:pPr>
      <w:r>
        <w:rPr>
          <w:b/>
        </w:rPr>
        <w:t>Coping</w:t>
      </w:r>
      <w:r>
        <w:t xml:space="preserve"> = způsoby a formy chování, kterými se přizpůsobujeme nárokům života</w:t>
      </w:r>
      <w:r>
        <w:br/>
      </w:r>
      <w:r>
        <w:rPr>
          <w:i/>
        </w:rPr>
        <w:t>(Vodáčková a kol., 2002)</w:t>
      </w:r>
    </w:p>
    <w:p w:rsidR="00BF6E83" w:rsidRDefault="00BF6E83" w:rsidP="00BF6E83">
      <w:pPr>
        <w:pStyle w:val="Odstavecseseznamem"/>
        <w:numPr>
          <w:ilvl w:val="1"/>
          <w:numId w:val="2"/>
        </w:numPr>
      </w:pPr>
      <w:r>
        <w:t xml:space="preserve">Používané strategie </w:t>
      </w:r>
      <w:r>
        <w:sym w:font="Wingdings" w:char="F0E0"/>
      </w:r>
      <w:r>
        <w:t xml:space="preserve"> ryze individuální</w:t>
      </w:r>
    </w:p>
    <w:p w:rsidR="00BF6E83" w:rsidRPr="00BF6E83" w:rsidRDefault="00BF6E83" w:rsidP="00BF6E83">
      <w:pPr>
        <w:pStyle w:val="Odstavecseseznamem"/>
        <w:numPr>
          <w:ilvl w:val="1"/>
          <w:numId w:val="2"/>
        </w:numPr>
      </w:pPr>
      <w:r>
        <w:t xml:space="preserve">Zvládání určitých typů zátěží </w:t>
      </w:r>
      <w:r>
        <w:sym w:font="Wingdings" w:char="F0E0"/>
      </w:r>
      <w:r w:rsidRPr="00BF6E83">
        <w:rPr>
          <w:b/>
        </w:rPr>
        <w:t>“oblíbené“ techniky</w:t>
      </w:r>
      <w:r>
        <w:t xml:space="preserve"> chování pro určitou situaci a pak jejich (víceméně) stereotypní uplatňování</w:t>
      </w:r>
      <w:r>
        <w:br/>
      </w:r>
      <w:r>
        <w:rPr>
          <w:i/>
        </w:rPr>
        <w:t>(Hošek, 1999, 53)</w:t>
      </w:r>
    </w:p>
    <w:p w:rsidR="00BF6E83" w:rsidRDefault="00BF6E83" w:rsidP="00BF6E83">
      <w:pPr>
        <w:rPr>
          <w:b/>
          <w:u w:val="single"/>
        </w:rPr>
      </w:pPr>
    </w:p>
    <w:p w:rsidR="00BF6E83" w:rsidRDefault="00BF6E83" w:rsidP="00BF6E83">
      <w:r w:rsidRPr="00BF6E83">
        <w:rPr>
          <w:b/>
          <w:u w:val="single"/>
        </w:rPr>
        <w:t>NEVĚDOMÉ COPINGOVÉ STRATEGIE – OBRANNÉ MECHANISMY</w:t>
      </w:r>
    </w:p>
    <w:p w:rsidR="00BF6E83" w:rsidRPr="00BF6E83" w:rsidRDefault="00BF6E83" w:rsidP="00BF6E83">
      <w:pPr>
        <w:pStyle w:val="Odstavecseseznamem"/>
        <w:numPr>
          <w:ilvl w:val="0"/>
          <w:numId w:val="3"/>
        </w:numPr>
        <w:rPr>
          <w:b/>
        </w:rPr>
      </w:pPr>
      <w:r w:rsidRPr="00BF6E83">
        <w:rPr>
          <w:b/>
        </w:rPr>
        <w:t>S. Freud – psychosexuální vývoj</w:t>
      </w:r>
    </w:p>
    <w:p w:rsidR="00BF6E83" w:rsidRDefault="00BF6E83" w:rsidP="00BF6E83">
      <w:pPr>
        <w:pStyle w:val="Odstavecseseznamem"/>
        <w:numPr>
          <w:ilvl w:val="1"/>
          <w:numId w:val="3"/>
        </w:numPr>
      </w:pPr>
      <w:r>
        <w:t>Vědomí - nevědomí</w:t>
      </w:r>
    </w:p>
    <w:p w:rsidR="00BF6E83" w:rsidRDefault="00BF6E83" w:rsidP="00BF6E83">
      <w:pPr>
        <w:pStyle w:val="Odstavecseseznamem"/>
        <w:numPr>
          <w:ilvl w:val="1"/>
          <w:numId w:val="3"/>
        </w:numPr>
      </w:pPr>
      <w:r>
        <w:t xml:space="preserve">Boj Id – Superego </w:t>
      </w:r>
      <w:r>
        <w:sym w:font="Wingdings" w:char="F0E0"/>
      </w:r>
      <w:r>
        <w:t xml:space="preserve"> neurózy</w:t>
      </w:r>
    </w:p>
    <w:p w:rsidR="00BF6E83" w:rsidRDefault="00BF6E83" w:rsidP="00BF6E83">
      <w:pPr>
        <w:pStyle w:val="Odstavecseseznamem"/>
        <w:numPr>
          <w:ilvl w:val="1"/>
          <w:numId w:val="3"/>
        </w:numPr>
      </w:pPr>
      <w:r>
        <w:t>Obranné mechanismy</w:t>
      </w:r>
    </w:p>
    <w:p w:rsidR="00BF6E83" w:rsidRPr="00BF6E83" w:rsidRDefault="00BF6E83" w:rsidP="00BF6E83">
      <w:pPr>
        <w:pStyle w:val="Odstavecseseznamem"/>
        <w:numPr>
          <w:ilvl w:val="0"/>
          <w:numId w:val="3"/>
        </w:numPr>
        <w:rPr>
          <w:b/>
        </w:rPr>
      </w:pPr>
      <w:r w:rsidRPr="00BF6E83">
        <w:rPr>
          <w:b/>
        </w:rPr>
        <w:t>Anna Freudová</w:t>
      </w:r>
    </w:p>
    <w:p w:rsidR="00BF6E83" w:rsidRPr="00BF6E83" w:rsidRDefault="00BF6E83" w:rsidP="00BF6E83">
      <w:pPr>
        <w:pStyle w:val="Odstavecseseznamem"/>
        <w:numPr>
          <w:ilvl w:val="1"/>
          <w:numId w:val="3"/>
        </w:numPr>
        <w:rPr>
          <w:b/>
        </w:rPr>
      </w:pPr>
      <w:r>
        <w:t>Další rozpracování obranných mechanismů</w:t>
      </w:r>
      <w:r w:rsidR="006E02A9">
        <w:t>, stále ve vztahu k psychosexuálnímu vývoji a kolizi Id a Superega</w:t>
      </w:r>
      <w:r>
        <w:t>:</w:t>
      </w:r>
    </w:p>
    <w:p w:rsidR="00BF6E83" w:rsidRPr="00BF6E83" w:rsidRDefault="00BF6E83" w:rsidP="00BF6E83">
      <w:pPr>
        <w:pStyle w:val="Odstavecseseznamem"/>
        <w:numPr>
          <w:ilvl w:val="2"/>
          <w:numId w:val="3"/>
        </w:numPr>
        <w:rPr>
          <w:b/>
        </w:rPr>
      </w:pPr>
      <w:r w:rsidRPr="006E02A9">
        <w:rPr>
          <w:b/>
          <w:i/>
        </w:rPr>
        <w:t>Regrese</w:t>
      </w:r>
      <w:r>
        <w:br/>
        <w:t>návrat k vývojově nižším stadiím, na kterých se ještě dařilo situaci zvládat</w:t>
      </w:r>
    </w:p>
    <w:p w:rsidR="00BF6E83" w:rsidRPr="00BF6E83" w:rsidRDefault="00BF6E83" w:rsidP="00BF6E83">
      <w:pPr>
        <w:pStyle w:val="Odstavecseseznamem"/>
        <w:numPr>
          <w:ilvl w:val="2"/>
          <w:numId w:val="3"/>
        </w:numPr>
        <w:rPr>
          <w:b/>
        </w:rPr>
      </w:pPr>
      <w:r w:rsidRPr="006E02A9">
        <w:rPr>
          <w:b/>
          <w:i/>
        </w:rPr>
        <w:t>Represe (vytěsnění)</w:t>
      </w:r>
      <w:r w:rsidRPr="006E02A9">
        <w:rPr>
          <w:b/>
          <w:i/>
        </w:rPr>
        <w:br/>
      </w:r>
      <w:r>
        <w:t>vytěsnění nepřijatelných (nezvladatelných) psychických obsahů mimo vědomí</w:t>
      </w:r>
    </w:p>
    <w:p w:rsidR="00BF6E83" w:rsidRPr="00BF6E83" w:rsidRDefault="00BF6E83" w:rsidP="00BF6E83">
      <w:pPr>
        <w:pStyle w:val="Odstavecseseznamem"/>
        <w:numPr>
          <w:ilvl w:val="2"/>
          <w:numId w:val="3"/>
        </w:numPr>
        <w:rPr>
          <w:b/>
        </w:rPr>
      </w:pPr>
      <w:r w:rsidRPr="006E02A9">
        <w:rPr>
          <w:b/>
          <w:i/>
        </w:rPr>
        <w:t>Reaktivní výtvor</w:t>
      </w:r>
      <w:r w:rsidRPr="006E02A9">
        <w:rPr>
          <w:b/>
          <w:i/>
        </w:rPr>
        <w:br/>
      </w:r>
      <w:r>
        <w:t>protikladný postoj k nepřijatelným impulzům</w:t>
      </w:r>
      <w:r>
        <w:br/>
      </w:r>
      <w:r>
        <w:rPr>
          <w:i/>
          <w:sz w:val="18"/>
        </w:rPr>
        <w:t xml:space="preserve">strach z řízení </w:t>
      </w:r>
      <w:r w:rsidRPr="00BF6E83">
        <w:rPr>
          <w:i/>
          <w:sz w:val="18"/>
        </w:rPr>
        <w:sym w:font="Wingdings" w:char="F0E0"/>
      </w:r>
      <w:r>
        <w:rPr>
          <w:i/>
          <w:sz w:val="18"/>
        </w:rPr>
        <w:t xml:space="preserve"> agresivní řidič</w:t>
      </w:r>
    </w:p>
    <w:p w:rsidR="00BF6E83" w:rsidRPr="00BF6E83" w:rsidRDefault="00BF6E83" w:rsidP="00BF6E83">
      <w:pPr>
        <w:pStyle w:val="Odstavecseseznamem"/>
        <w:numPr>
          <w:ilvl w:val="2"/>
          <w:numId w:val="3"/>
        </w:numPr>
        <w:rPr>
          <w:b/>
        </w:rPr>
      </w:pPr>
      <w:r w:rsidRPr="006E02A9">
        <w:rPr>
          <w:b/>
          <w:i/>
        </w:rPr>
        <w:t>Projekce</w:t>
      </w:r>
      <w:r w:rsidRPr="006E02A9">
        <w:rPr>
          <w:b/>
          <w:i/>
        </w:rPr>
        <w:br/>
      </w:r>
      <w:r>
        <w:t>Přisuzování psychicky nepřijatelných obsahů jiným osobám</w:t>
      </w:r>
    </w:p>
    <w:p w:rsidR="00BF6E83" w:rsidRPr="006E02A9" w:rsidRDefault="00BF6E83" w:rsidP="00BF6E83">
      <w:pPr>
        <w:pStyle w:val="Odstavecseseznamem"/>
        <w:numPr>
          <w:ilvl w:val="2"/>
          <w:numId w:val="3"/>
        </w:numPr>
        <w:rPr>
          <w:b/>
        </w:rPr>
      </w:pPr>
      <w:r w:rsidRPr="006E02A9">
        <w:rPr>
          <w:b/>
          <w:i/>
        </w:rPr>
        <w:t>Introjekce</w:t>
      </w:r>
      <w:r w:rsidRPr="006E02A9">
        <w:rPr>
          <w:b/>
          <w:i/>
        </w:rPr>
        <w:br/>
      </w:r>
      <w:r>
        <w:t>„zvnitřnění“ zamítaných obsahů</w:t>
      </w:r>
      <w:r>
        <w:br/>
      </w:r>
      <w:r>
        <w:lastRenderedPageBreak/>
        <w:t>obvykle přejímání vlastností a chování rodičů</w:t>
      </w:r>
      <w:r>
        <w:br/>
        <w:t>cílem je obyčejně odstranit ambivalenci citových vztahů</w:t>
      </w:r>
    </w:p>
    <w:p w:rsidR="006E02A9" w:rsidRPr="006E02A9" w:rsidRDefault="006E02A9" w:rsidP="00BF6E83">
      <w:pPr>
        <w:pStyle w:val="Odstavecseseznamem"/>
        <w:numPr>
          <w:ilvl w:val="2"/>
          <w:numId w:val="3"/>
        </w:numPr>
        <w:rPr>
          <w:b/>
        </w:rPr>
      </w:pPr>
      <w:r>
        <w:rPr>
          <w:b/>
          <w:i/>
        </w:rPr>
        <w:t>Sublimace</w:t>
      </w:r>
      <w:r>
        <w:rPr>
          <w:b/>
          <w:i/>
        </w:rPr>
        <w:br/>
      </w:r>
      <w:r>
        <w:t>nahrazení nevhodných cílů za jiné, sociálně přijatelné</w:t>
      </w:r>
      <w:r>
        <w:br/>
        <w:t>obvykle nesou stopy původní aktivity</w:t>
      </w:r>
    </w:p>
    <w:p w:rsidR="006E02A9" w:rsidRPr="006E02A9" w:rsidRDefault="006E02A9" w:rsidP="00BF6E83">
      <w:pPr>
        <w:pStyle w:val="Odstavecseseznamem"/>
        <w:numPr>
          <w:ilvl w:val="2"/>
          <w:numId w:val="3"/>
        </w:numPr>
        <w:rPr>
          <w:b/>
        </w:rPr>
      </w:pPr>
      <w:r>
        <w:rPr>
          <w:b/>
          <w:i/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3.85pt;margin-top:-.2pt;width:335.5pt;height:0;z-index:251658240" o:connectortype="straight"/>
        </w:pict>
      </w:r>
      <w:r>
        <w:rPr>
          <w:b/>
          <w:i/>
        </w:rPr>
        <w:t>Popírání</w:t>
      </w:r>
      <w:r>
        <w:rPr>
          <w:b/>
          <w:i/>
        </w:rPr>
        <w:br/>
      </w:r>
      <w:r>
        <w:t>citového významu situace nebo</w:t>
      </w:r>
      <w:r>
        <w:br/>
        <w:t>samotné reality (situace)</w:t>
      </w:r>
    </w:p>
    <w:p w:rsidR="006E02A9" w:rsidRPr="006E02A9" w:rsidRDefault="006E02A9" w:rsidP="00BF6E83">
      <w:pPr>
        <w:pStyle w:val="Odstavecseseznamem"/>
        <w:numPr>
          <w:ilvl w:val="2"/>
          <w:numId w:val="3"/>
        </w:numPr>
        <w:rPr>
          <w:b/>
        </w:rPr>
      </w:pPr>
      <w:r>
        <w:rPr>
          <w:b/>
          <w:i/>
        </w:rPr>
        <w:t>Agování</w:t>
      </w:r>
      <w:r>
        <w:rPr>
          <w:b/>
          <w:i/>
        </w:rPr>
        <w:br/>
      </w:r>
      <w:r>
        <w:t>odstraňování silného emočního napětí vyvoláním soc. konfliktů</w:t>
      </w:r>
      <w:r>
        <w:br/>
        <w:t>„bezpečnostní ventil“</w:t>
      </w:r>
      <w:r>
        <w:br/>
      </w:r>
      <w:r>
        <w:rPr>
          <w:i/>
          <w:sz w:val="18"/>
        </w:rPr>
        <w:t>vynervovaný řidič řídí mimořádně riskantně</w:t>
      </w:r>
      <w:r>
        <w:rPr>
          <w:i/>
          <w:sz w:val="18"/>
        </w:rPr>
        <w:br/>
        <w:t>vynervovaný sportovec hraje velmi agresivně</w:t>
      </w:r>
    </w:p>
    <w:p w:rsidR="006E02A9" w:rsidRDefault="006E02A9" w:rsidP="006E02A9">
      <w:pPr>
        <w:rPr>
          <w:b/>
        </w:rPr>
      </w:pPr>
    </w:p>
    <w:p w:rsidR="006E02A9" w:rsidRDefault="006E02A9" w:rsidP="006E02A9">
      <w:pPr>
        <w:rPr>
          <w:b/>
        </w:rPr>
      </w:pPr>
      <w:r>
        <w:rPr>
          <w:b/>
        </w:rPr>
        <w:t>FAKTORY OVLIVŇUJÍCÍ ZVLÁDÁNÍ NÁROČNÝCH SITUACI</w:t>
      </w:r>
    </w:p>
    <w:p w:rsidR="006E02A9" w:rsidRPr="006E02A9" w:rsidRDefault="006E02A9" w:rsidP="006E02A9">
      <w:pPr>
        <w:pStyle w:val="Odstavecseseznamem"/>
        <w:numPr>
          <w:ilvl w:val="0"/>
          <w:numId w:val="4"/>
        </w:numPr>
      </w:pPr>
      <w:r>
        <w:t>Faktory přispívající k úspěšnému zvládání nejtěžších životních situací</w:t>
      </w:r>
      <w:r>
        <w:br/>
      </w:r>
      <w:r>
        <w:rPr>
          <w:i/>
        </w:rPr>
        <w:t>(Antonovský)</w:t>
      </w:r>
    </w:p>
    <w:p w:rsidR="006E02A9" w:rsidRPr="006E02A9" w:rsidRDefault="006E02A9" w:rsidP="006E02A9">
      <w:pPr>
        <w:pStyle w:val="Odstavecseseznamem"/>
      </w:pPr>
    </w:p>
    <w:p w:rsidR="006E02A9" w:rsidRDefault="006E02A9" w:rsidP="006E02A9">
      <w:pPr>
        <w:pStyle w:val="Odstavecseseznamem"/>
        <w:numPr>
          <w:ilvl w:val="0"/>
          <w:numId w:val="5"/>
        </w:numPr>
        <w:rPr>
          <w:b/>
          <w:i/>
        </w:rPr>
      </w:pPr>
      <w:r w:rsidRPr="006E02A9">
        <w:rPr>
          <w:b/>
          <w:i/>
        </w:rPr>
        <w:t>Porozumění situaci</w:t>
      </w:r>
      <w:r>
        <w:rPr>
          <w:b/>
          <w:i/>
        </w:rPr>
        <w:br/>
      </w:r>
      <w:r>
        <w:t>co se děje</w:t>
      </w:r>
      <w:r>
        <w:br/>
        <w:t>proč se to děje</w:t>
      </w:r>
      <w:r>
        <w:br/>
        <w:t>jaké jsou souvislosti</w:t>
      </w:r>
    </w:p>
    <w:p w:rsidR="006E02A9" w:rsidRDefault="006E02A9" w:rsidP="006E02A9">
      <w:pPr>
        <w:pStyle w:val="Odstavecseseznamem"/>
        <w:numPr>
          <w:ilvl w:val="0"/>
          <w:numId w:val="5"/>
        </w:numPr>
        <w:rPr>
          <w:b/>
          <w:i/>
        </w:rPr>
      </w:pPr>
      <w:r>
        <w:rPr>
          <w:b/>
          <w:i/>
        </w:rPr>
        <w:t>Ovladatelnost dění</w:t>
      </w:r>
      <w:r>
        <w:rPr>
          <w:b/>
          <w:i/>
        </w:rPr>
        <w:br/>
      </w:r>
      <w:r>
        <w:t>zvladatelnost světa a vlastní postavení v něm</w:t>
      </w:r>
      <w:r>
        <w:br/>
        <w:t>schopnost ovlivňovat, kontrolovat a zvládat své životní role a cíle</w:t>
      </w:r>
    </w:p>
    <w:p w:rsidR="006E02A9" w:rsidRDefault="006E02A9" w:rsidP="006E02A9">
      <w:pPr>
        <w:pStyle w:val="Odstavecseseznamem"/>
        <w:numPr>
          <w:ilvl w:val="0"/>
          <w:numId w:val="5"/>
        </w:numPr>
        <w:rPr>
          <w:b/>
          <w:i/>
        </w:rPr>
      </w:pPr>
      <w:r>
        <w:rPr>
          <w:b/>
          <w:i/>
        </w:rPr>
        <w:t>Smysluplnost vlastní existence</w:t>
      </w:r>
    </w:p>
    <w:p w:rsidR="006E02A9" w:rsidRPr="006E02A9" w:rsidRDefault="006E02A9" w:rsidP="006E02A9">
      <w:pPr>
        <w:pStyle w:val="Odstavecseseznamem"/>
      </w:pPr>
    </w:p>
    <w:p w:rsidR="006E02A9" w:rsidRPr="006E02A9" w:rsidRDefault="006E02A9" w:rsidP="006E02A9">
      <w:pPr>
        <w:pStyle w:val="Odstavecseseznamem"/>
        <w:numPr>
          <w:ilvl w:val="0"/>
          <w:numId w:val="4"/>
        </w:numPr>
      </w:pPr>
      <w:r>
        <w:rPr>
          <w:b/>
        </w:rPr>
        <w:t>Rotterova lokalizace kontroly – místo kontroly</w:t>
      </w:r>
    </w:p>
    <w:p w:rsidR="006E02A9" w:rsidRDefault="006E02A9" w:rsidP="006E02A9">
      <w:pPr>
        <w:pStyle w:val="Odstavecseseznamem"/>
        <w:rPr>
          <w:i/>
        </w:rPr>
      </w:pPr>
      <w:r>
        <w:rPr>
          <w:i/>
        </w:rPr>
        <w:t>Vnitřní místo kontroly (internalisté)</w:t>
      </w:r>
    </w:p>
    <w:p w:rsidR="006E02A9" w:rsidRPr="006E02A9" w:rsidRDefault="006E02A9" w:rsidP="006E02A9">
      <w:pPr>
        <w:pStyle w:val="Odstavecseseznamem"/>
        <w:numPr>
          <w:ilvl w:val="3"/>
          <w:numId w:val="3"/>
        </w:numPr>
        <w:ind w:left="1560"/>
        <w:rPr>
          <w:i/>
        </w:rPr>
      </w:pPr>
      <w:r>
        <w:t>Věří, že sami řídí svůj osud</w:t>
      </w:r>
    </w:p>
    <w:p w:rsidR="006E02A9" w:rsidRPr="006E02A9" w:rsidRDefault="006E02A9" w:rsidP="006E02A9">
      <w:pPr>
        <w:pStyle w:val="Odstavecseseznamem"/>
        <w:numPr>
          <w:ilvl w:val="3"/>
          <w:numId w:val="3"/>
        </w:numPr>
        <w:ind w:left="1560"/>
        <w:rPr>
          <w:i/>
        </w:rPr>
      </w:pPr>
      <w:r>
        <w:t>Více zvídaví, aktivní, vytrvalí</w:t>
      </w:r>
    </w:p>
    <w:p w:rsidR="00CB3FE1" w:rsidRPr="00CB3FE1" w:rsidRDefault="00CB3FE1" w:rsidP="006E02A9">
      <w:pPr>
        <w:pStyle w:val="Odstavecseseznamem"/>
        <w:numPr>
          <w:ilvl w:val="3"/>
          <w:numId w:val="3"/>
        </w:numPr>
        <w:ind w:left="1560"/>
        <w:rPr>
          <w:i/>
        </w:rPr>
      </w:pPr>
      <w:r>
        <w:t>Aktivnější ve zvládání životních situací (aktivnější přístup i aktivnější techniky)</w:t>
      </w:r>
    </w:p>
    <w:p w:rsidR="00CB3FE1" w:rsidRDefault="00CB3FE1" w:rsidP="00CB3FE1">
      <w:pPr>
        <w:pStyle w:val="Odstavecseseznamem"/>
        <w:rPr>
          <w:i/>
        </w:rPr>
      </w:pPr>
      <w:r>
        <w:rPr>
          <w:i/>
        </w:rPr>
        <w:t>Vnější místo kontroly (externalisté)</w:t>
      </w:r>
    </w:p>
    <w:p w:rsidR="00CB3FE1" w:rsidRDefault="00CB3FE1" w:rsidP="00CB3FE1">
      <w:pPr>
        <w:pStyle w:val="Odstavecseseznamem"/>
        <w:numPr>
          <w:ilvl w:val="3"/>
          <w:numId w:val="3"/>
        </w:numPr>
        <w:ind w:left="1560"/>
      </w:pPr>
      <w:r>
        <w:t xml:space="preserve"> Jsou vydání na milost štěstí, osudu, druhým…</w:t>
      </w:r>
    </w:p>
    <w:p w:rsidR="00CB3FE1" w:rsidRPr="00CB3FE1" w:rsidRDefault="00CB3FE1" w:rsidP="00CB3FE1">
      <w:pPr>
        <w:pStyle w:val="Odstavecseseznamem"/>
        <w:numPr>
          <w:ilvl w:val="3"/>
          <w:numId w:val="3"/>
        </w:numPr>
        <w:ind w:left="1560"/>
      </w:pPr>
      <w:r>
        <w:t>Spíše pasivní přístup a strategie</w:t>
      </w:r>
    </w:p>
    <w:p w:rsidR="00CB3FE1" w:rsidRDefault="00CB3FE1" w:rsidP="00CB3FE1"/>
    <w:p w:rsidR="006E02A9" w:rsidRDefault="006E02A9" w:rsidP="006E02A9">
      <w:pPr>
        <w:pStyle w:val="Odstavecseseznamem"/>
        <w:numPr>
          <w:ilvl w:val="0"/>
          <w:numId w:val="4"/>
        </w:numPr>
      </w:pPr>
      <w:r>
        <w:t>Další faktory ovlivňující účinnost dopingových strategií</w:t>
      </w:r>
    </w:p>
    <w:p w:rsidR="006E02A9" w:rsidRDefault="006E02A9" w:rsidP="006E02A9">
      <w:pPr>
        <w:pStyle w:val="Odstavecseseznamem"/>
        <w:numPr>
          <w:ilvl w:val="1"/>
          <w:numId w:val="4"/>
        </w:numPr>
      </w:pPr>
      <w:r>
        <w:t>Míra kontroly</w:t>
      </w:r>
      <w:r w:rsidR="00CB3FE1">
        <w:t xml:space="preserve"> nad situací i sebou samým</w:t>
      </w:r>
    </w:p>
    <w:p w:rsidR="00CB3FE1" w:rsidRDefault="00CB3FE1" w:rsidP="006E02A9">
      <w:pPr>
        <w:pStyle w:val="Odstavecseseznamem"/>
        <w:numPr>
          <w:ilvl w:val="1"/>
          <w:numId w:val="4"/>
        </w:numPr>
      </w:pPr>
      <w:r>
        <w:t>Dispoziční optimismus</w:t>
      </w:r>
    </w:p>
    <w:p w:rsidR="00CB3FE1" w:rsidRDefault="00CB3FE1" w:rsidP="00CB3FE1">
      <w:pPr>
        <w:pStyle w:val="Odstavecseseznamem"/>
        <w:numPr>
          <w:ilvl w:val="2"/>
          <w:numId w:val="4"/>
        </w:numPr>
      </w:pPr>
      <w:r>
        <w:t>Zvládání zaměřené na problém, nikoli na emoce</w:t>
      </w:r>
    </w:p>
    <w:p w:rsidR="00CB3FE1" w:rsidRDefault="00CB3FE1" w:rsidP="00CB3FE1">
      <w:pPr>
        <w:pStyle w:val="Odstavecseseznamem"/>
        <w:numPr>
          <w:ilvl w:val="2"/>
          <w:numId w:val="4"/>
        </w:numPr>
      </w:pPr>
      <w:r>
        <w:t>Zdůrazňování pozitivních stránek situace (byť jde o situaci celkově negativní)</w:t>
      </w:r>
    </w:p>
    <w:p w:rsidR="00CB3FE1" w:rsidRDefault="00CB3FE1" w:rsidP="00CB3FE1">
      <w:pPr>
        <w:pStyle w:val="Odstavecseseznamem"/>
        <w:numPr>
          <w:ilvl w:val="2"/>
          <w:numId w:val="4"/>
        </w:numPr>
      </w:pPr>
      <w:r>
        <w:t>Menší využívání vyhýbavé strategie</w:t>
      </w:r>
    </w:p>
    <w:p w:rsidR="00CB3FE1" w:rsidRDefault="00CB3FE1" w:rsidP="00CB3FE1">
      <w:pPr>
        <w:pStyle w:val="Odstavecseseznamem"/>
        <w:numPr>
          <w:ilvl w:val="1"/>
          <w:numId w:val="4"/>
        </w:numPr>
      </w:pPr>
      <w:r>
        <w:lastRenderedPageBreak/>
        <w:t>Sociální opora</w:t>
      </w:r>
    </w:p>
    <w:p w:rsidR="00CB3FE1" w:rsidRDefault="00CB3FE1" w:rsidP="00CB3FE1">
      <w:pPr>
        <w:pStyle w:val="Odstavecseseznamem"/>
        <w:numPr>
          <w:ilvl w:val="2"/>
          <w:numId w:val="4"/>
        </w:numPr>
      </w:pPr>
      <w:r>
        <w:t>Partner</w:t>
      </w:r>
    </w:p>
    <w:p w:rsidR="00CB3FE1" w:rsidRDefault="00CB3FE1" w:rsidP="00CB3FE1">
      <w:pPr>
        <w:pStyle w:val="Odstavecseseznamem"/>
        <w:numPr>
          <w:ilvl w:val="2"/>
          <w:numId w:val="4"/>
        </w:numPr>
      </w:pPr>
      <w:r>
        <w:t>Přátelé</w:t>
      </w:r>
    </w:p>
    <w:p w:rsidR="00CB3FE1" w:rsidRDefault="00CB3FE1" w:rsidP="00CB3FE1">
      <w:pPr>
        <w:pStyle w:val="Odstavecseseznamem"/>
        <w:numPr>
          <w:ilvl w:val="2"/>
          <w:numId w:val="4"/>
        </w:numPr>
      </w:pPr>
      <w:r>
        <w:t>Děti</w:t>
      </w:r>
    </w:p>
    <w:p w:rsidR="00CB3FE1" w:rsidRDefault="00CB3FE1" w:rsidP="00CB3FE1">
      <w:pPr>
        <w:pStyle w:val="Odstavecseseznamem"/>
        <w:numPr>
          <w:ilvl w:val="2"/>
          <w:numId w:val="4"/>
        </w:numPr>
      </w:pPr>
      <w:r>
        <w:t>Jiné kontakty (sportovní klub)</w:t>
      </w:r>
    </w:p>
    <w:p w:rsidR="00CB3FE1" w:rsidRDefault="00CB3FE1" w:rsidP="00CB3FE1">
      <w:pPr>
        <w:rPr>
          <w:b/>
        </w:rPr>
      </w:pPr>
    </w:p>
    <w:p w:rsidR="00CB3FE1" w:rsidRDefault="00CB3FE1" w:rsidP="00CB3FE1">
      <w:pPr>
        <w:rPr>
          <w:b/>
        </w:rPr>
      </w:pPr>
      <w:r>
        <w:rPr>
          <w:b/>
        </w:rPr>
        <w:t>COPNGOVÉ STRATEGIE VE SPORTU</w:t>
      </w:r>
    </w:p>
    <w:p w:rsidR="00CB3FE1" w:rsidRDefault="00CB3FE1" w:rsidP="00CB3FE1">
      <w:pPr>
        <w:pStyle w:val="Odstavecseseznamem"/>
        <w:numPr>
          <w:ilvl w:val="0"/>
          <w:numId w:val="4"/>
        </w:numPr>
      </w:pPr>
      <w:r>
        <w:t>Somatická úzkost (odezva organismu spojená se vzrušením, neabuzením)</w:t>
      </w:r>
    </w:p>
    <w:p w:rsidR="00CB3FE1" w:rsidRDefault="00CB3FE1" w:rsidP="00CB3FE1">
      <w:pPr>
        <w:pStyle w:val="Odstavecseseznamem"/>
        <w:numPr>
          <w:ilvl w:val="0"/>
          <w:numId w:val="4"/>
        </w:numPr>
      </w:pPr>
      <w:r>
        <w:t>Kognitivní úzkost (vztah mezi osobností a prostředím, proč a do jaké míry je sit. zatěžující)</w:t>
      </w:r>
    </w:p>
    <w:p w:rsidR="00CB3FE1" w:rsidRDefault="00CB3FE1" w:rsidP="00CB3FE1">
      <w:pPr>
        <w:pStyle w:val="Odstavecseseznamem"/>
        <w:numPr>
          <w:ilvl w:val="0"/>
          <w:numId w:val="6"/>
        </w:numPr>
      </w:pPr>
      <w:r>
        <w:t>Volit příslušnou copingovou strategii</w:t>
      </w:r>
    </w:p>
    <w:p w:rsidR="00CB3FE1" w:rsidRDefault="00CB3FE1" w:rsidP="00CB3FE1">
      <w:pPr>
        <w:pStyle w:val="Odstavecseseznamem"/>
        <w:numPr>
          <w:ilvl w:val="0"/>
          <w:numId w:val="6"/>
        </w:numPr>
      </w:pPr>
      <w:r>
        <w:t>Sportovci obvykle uvádějí, že pociťují oba typy současně a proto musí praktikovat oba typy copingových strategií současně.</w:t>
      </w:r>
    </w:p>
    <w:p w:rsidR="00CB3FE1" w:rsidRDefault="00CB3FE1" w:rsidP="00CB3FE1">
      <w:pPr>
        <w:ind w:left="360"/>
      </w:pPr>
    </w:p>
    <w:p w:rsidR="00CB3FE1" w:rsidRDefault="00CB3FE1" w:rsidP="00CB3FE1">
      <w:pPr>
        <w:pStyle w:val="Odstavecseseznamem"/>
        <w:numPr>
          <w:ilvl w:val="0"/>
          <w:numId w:val="7"/>
        </w:numPr>
        <w:rPr>
          <w:b/>
        </w:rPr>
      </w:pPr>
      <w:r w:rsidRPr="00CB3FE1">
        <w:rPr>
          <w:b/>
        </w:rPr>
        <w:t>TECHNIKY ZAMĚŘENÉ NA TĚLESNÝ STAV (SOMATICKÉ TECHNIKY)</w:t>
      </w:r>
    </w:p>
    <w:p w:rsidR="00241753" w:rsidRDefault="00241753" w:rsidP="00241753">
      <w:pPr>
        <w:pStyle w:val="Odstavecseseznamem"/>
        <w:numPr>
          <w:ilvl w:val="3"/>
          <w:numId w:val="3"/>
        </w:numPr>
        <w:ind w:left="851"/>
      </w:pPr>
      <w:r>
        <w:t>Redukce fyzické odezvy, která souvisí s nabuzením organismu</w:t>
      </w:r>
    </w:p>
    <w:p w:rsidR="00241753" w:rsidRDefault="00241753" w:rsidP="00241753">
      <w:pPr>
        <w:pStyle w:val="Odstavecseseznamem"/>
        <w:numPr>
          <w:ilvl w:val="3"/>
          <w:numId w:val="3"/>
        </w:numPr>
        <w:ind w:left="851"/>
      </w:pPr>
      <w:r>
        <w:t>Biofeedback – biologická zpětná vazba</w:t>
      </w:r>
    </w:p>
    <w:p w:rsidR="00241753" w:rsidRDefault="00241753" w:rsidP="00241753">
      <w:pPr>
        <w:pStyle w:val="Odstavecseseznamem"/>
        <w:numPr>
          <w:ilvl w:val="4"/>
          <w:numId w:val="3"/>
        </w:numPr>
        <w:ind w:left="1701"/>
      </w:pPr>
      <w:r>
        <w:t>Seznamují se se svou odezvou (reakcí) a učí se ji rozpoznávat a kontrolovat</w:t>
      </w:r>
    </w:p>
    <w:p w:rsidR="00241753" w:rsidRDefault="00241753" w:rsidP="00241753">
      <w:pPr>
        <w:pStyle w:val="Odstavecseseznamem"/>
        <w:numPr>
          <w:ilvl w:val="4"/>
          <w:numId w:val="3"/>
        </w:numPr>
        <w:ind w:left="1701"/>
      </w:pPr>
      <w:r>
        <w:t>Hledají „uklidňující“ myšlenky a pomocí přístrojů sledují svou reakci na ni</w:t>
      </w:r>
    </w:p>
    <w:p w:rsidR="00241753" w:rsidRDefault="00241753" w:rsidP="00241753">
      <w:pPr>
        <w:pStyle w:val="Odstavecseseznamem"/>
        <w:numPr>
          <w:ilvl w:val="5"/>
          <w:numId w:val="3"/>
        </w:numPr>
        <w:ind w:left="2268"/>
      </w:pPr>
      <w:r>
        <w:t>Tep srdce</w:t>
      </w:r>
    </w:p>
    <w:p w:rsidR="00241753" w:rsidRDefault="00241753" w:rsidP="00241753">
      <w:pPr>
        <w:pStyle w:val="Odstavecseseznamem"/>
        <w:numPr>
          <w:ilvl w:val="5"/>
          <w:numId w:val="3"/>
        </w:numPr>
        <w:ind w:left="2268"/>
      </w:pPr>
      <w:r>
        <w:t>Mozková aktivita</w:t>
      </w:r>
    </w:p>
    <w:p w:rsidR="00241753" w:rsidRDefault="00241753" w:rsidP="00241753">
      <w:pPr>
        <w:pStyle w:val="Odstavecseseznamem"/>
        <w:numPr>
          <w:ilvl w:val="5"/>
          <w:numId w:val="3"/>
        </w:numPr>
        <w:ind w:left="2268"/>
      </w:pPr>
      <w:r>
        <w:t>Povrchový el. odpor</w:t>
      </w:r>
    </w:p>
    <w:p w:rsidR="00241753" w:rsidRDefault="00241753" w:rsidP="00241753">
      <w:pPr>
        <w:pStyle w:val="Odstavecseseznamem"/>
        <w:numPr>
          <w:ilvl w:val="5"/>
          <w:numId w:val="3"/>
        </w:numPr>
        <w:ind w:left="2268"/>
      </w:pPr>
      <w:r>
        <w:t>Teplota prstů (čím nižší teplota, tím vyšší aktivita organismu)</w:t>
      </w:r>
    </w:p>
    <w:p w:rsidR="00241753" w:rsidRPr="00241753" w:rsidRDefault="00241753" w:rsidP="00241753">
      <w:pPr>
        <w:pStyle w:val="Odstavecseseznamem"/>
        <w:numPr>
          <w:ilvl w:val="5"/>
          <w:numId w:val="3"/>
        </w:numPr>
        <w:ind w:left="2268"/>
      </w:pPr>
      <w:r>
        <w:t>Elektromyogram – zvýšené napětí svalů</w:t>
      </w:r>
    </w:p>
    <w:p w:rsidR="00CB3FE1" w:rsidRDefault="00CB3FE1" w:rsidP="00CB3FE1">
      <w:pPr>
        <w:pStyle w:val="Odstavecseseznamem"/>
        <w:numPr>
          <w:ilvl w:val="1"/>
          <w:numId w:val="7"/>
        </w:numPr>
        <w:rPr>
          <w:b/>
        </w:rPr>
      </w:pPr>
      <w:r>
        <w:rPr>
          <w:b/>
        </w:rPr>
        <w:t>Kontrola dechu</w:t>
      </w:r>
    </w:p>
    <w:p w:rsidR="00CB3FE1" w:rsidRDefault="00CB3FE1" w:rsidP="00CB3FE1">
      <w:pPr>
        <w:pStyle w:val="Odstavecseseznamem"/>
        <w:numPr>
          <w:ilvl w:val="3"/>
          <w:numId w:val="3"/>
        </w:numPr>
        <w:ind w:left="1134"/>
      </w:pPr>
      <w:r w:rsidRPr="00241753">
        <w:t xml:space="preserve">Dechová frekvence </w:t>
      </w:r>
      <w:r w:rsidRPr="00241753">
        <w:sym w:font="Wingdings" w:char="F0F3"/>
      </w:r>
      <w:r w:rsidR="00241753" w:rsidRPr="00241753">
        <w:t xml:space="preserve"> nabuzení organismu</w:t>
      </w:r>
    </w:p>
    <w:p w:rsidR="00241753" w:rsidRDefault="00241753" w:rsidP="00CB3FE1">
      <w:pPr>
        <w:pStyle w:val="Odstavecseseznamem"/>
        <w:numPr>
          <w:ilvl w:val="3"/>
          <w:numId w:val="3"/>
        </w:numPr>
        <w:ind w:left="1134"/>
      </w:pPr>
      <w:r>
        <w:t>Pomalé, hluboké dýchání pro uklidnění</w:t>
      </w:r>
      <w:r>
        <w:br/>
        <w:t>Rychlé, mělké, intenzivní dýchání pro nabuzení</w:t>
      </w:r>
    </w:p>
    <w:p w:rsidR="00241753" w:rsidRDefault="00241753" w:rsidP="00CB3FE1">
      <w:pPr>
        <w:pStyle w:val="Odstavecseseznamem"/>
        <w:numPr>
          <w:ilvl w:val="3"/>
          <w:numId w:val="3"/>
        </w:numPr>
        <w:ind w:left="1134"/>
      </w:pPr>
      <w:r>
        <w:t>Lze použít kdykoliv a kdekoliv</w:t>
      </w:r>
    </w:p>
    <w:p w:rsidR="00241753" w:rsidRDefault="00241753" w:rsidP="00241753">
      <w:pPr>
        <w:pStyle w:val="Odstavecseseznamem"/>
        <w:numPr>
          <w:ilvl w:val="1"/>
          <w:numId w:val="7"/>
        </w:numPr>
        <w:rPr>
          <w:b/>
        </w:rPr>
      </w:pPr>
      <w:r>
        <w:rPr>
          <w:b/>
        </w:rPr>
        <w:t>Relaxační techniky</w:t>
      </w:r>
    </w:p>
    <w:p w:rsidR="00241753" w:rsidRDefault="00241753" w:rsidP="00241753">
      <w:pPr>
        <w:pStyle w:val="Odstavecseseznamem"/>
        <w:numPr>
          <w:ilvl w:val="3"/>
          <w:numId w:val="3"/>
        </w:numPr>
        <w:ind w:left="1134"/>
      </w:pPr>
      <w:r>
        <w:t>Práce s tíhou</w:t>
      </w:r>
    </w:p>
    <w:p w:rsidR="00241753" w:rsidRDefault="00241753" w:rsidP="00241753">
      <w:pPr>
        <w:pStyle w:val="Odstavecseseznamem"/>
        <w:numPr>
          <w:ilvl w:val="3"/>
          <w:numId w:val="3"/>
        </w:numPr>
        <w:ind w:left="1134"/>
      </w:pPr>
      <w:r>
        <w:t>Práce s teplem</w:t>
      </w:r>
    </w:p>
    <w:p w:rsidR="00241753" w:rsidRPr="00241753" w:rsidRDefault="00241753" w:rsidP="00241753">
      <w:pPr>
        <w:pStyle w:val="Odstavecseseznamem"/>
        <w:numPr>
          <w:ilvl w:val="3"/>
          <w:numId w:val="3"/>
        </w:numPr>
        <w:ind w:left="1134"/>
      </w:pPr>
      <w:r>
        <w:t>Aj.</w:t>
      </w:r>
    </w:p>
    <w:p w:rsidR="00CB3FE1" w:rsidRDefault="00CB3FE1" w:rsidP="00CB3FE1">
      <w:pPr>
        <w:pStyle w:val="Odstavecseseznamem"/>
        <w:numPr>
          <w:ilvl w:val="0"/>
          <w:numId w:val="7"/>
        </w:numPr>
        <w:rPr>
          <w:b/>
        </w:rPr>
      </w:pPr>
      <w:r w:rsidRPr="00CB3FE1">
        <w:rPr>
          <w:b/>
        </w:rPr>
        <w:t>TECHNIKY ZAMĚŘENÉ NA MYSL (KOGNITIVNÍ TECHNIKY)</w:t>
      </w:r>
    </w:p>
    <w:p w:rsidR="00241753" w:rsidRDefault="00241753" w:rsidP="00241753">
      <w:pPr>
        <w:pStyle w:val="Odstavecseseznamem"/>
        <w:numPr>
          <w:ilvl w:val="1"/>
          <w:numId w:val="7"/>
        </w:numPr>
        <w:rPr>
          <w:b/>
        </w:rPr>
      </w:pPr>
      <w:r>
        <w:rPr>
          <w:b/>
        </w:rPr>
        <w:t>Způsob stanovení cílů</w:t>
      </w:r>
    </w:p>
    <w:p w:rsidR="00241753" w:rsidRDefault="00241753" w:rsidP="00241753">
      <w:pPr>
        <w:pStyle w:val="Odstavecseseznamem"/>
        <w:numPr>
          <w:ilvl w:val="3"/>
          <w:numId w:val="3"/>
        </w:numPr>
        <w:ind w:left="1134"/>
      </w:pPr>
      <w:r>
        <w:t>Dílčí cíle</w:t>
      </w:r>
    </w:p>
    <w:p w:rsidR="00241753" w:rsidRPr="00241753" w:rsidRDefault="00241753" w:rsidP="00241753">
      <w:pPr>
        <w:pStyle w:val="Odstavecseseznamem"/>
        <w:numPr>
          <w:ilvl w:val="3"/>
          <w:numId w:val="3"/>
        </w:numPr>
        <w:ind w:left="1134"/>
      </w:pPr>
      <w:r>
        <w:t>Specifické, kontrolovatelné a dosažitelné</w:t>
      </w:r>
    </w:p>
    <w:p w:rsidR="00241753" w:rsidRDefault="00241753" w:rsidP="00241753">
      <w:pPr>
        <w:pStyle w:val="Odstavecseseznamem"/>
        <w:numPr>
          <w:ilvl w:val="1"/>
          <w:numId w:val="7"/>
        </w:numPr>
        <w:rPr>
          <w:b/>
        </w:rPr>
      </w:pPr>
      <w:r>
        <w:rPr>
          <w:b/>
        </w:rPr>
        <w:t>Mentální trénink / ideomotorický trénink</w:t>
      </w:r>
    </w:p>
    <w:p w:rsidR="00241753" w:rsidRDefault="00241753" w:rsidP="00241753">
      <w:pPr>
        <w:pStyle w:val="Odstavecseseznamem"/>
        <w:numPr>
          <w:ilvl w:val="3"/>
          <w:numId w:val="3"/>
        </w:numPr>
        <w:ind w:left="1134"/>
      </w:pPr>
      <w:r>
        <w:t>Tvorba obrazů (představ) pohybů a situací</w:t>
      </w:r>
    </w:p>
    <w:p w:rsidR="00241753" w:rsidRPr="00241753" w:rsidRDefault="00241753" w:rsidP="00241753">
      <w:pPr>
        <w:pStyle w:val="Odstavecseseznamem"/>
        <w:numPr>
          <w:ilvl w:val="3"/>
          <w:numId w:val="3"/>
        </w:numPr>
        <w:ind w:left="1134"/>
      </w:pPr>
      <w:r>
        <w:t>Sportovec prochází stresové situace bez prožitku negativních výsledků</w:t>
      </w:r>
    </w:p>
    <w:p w:rsidR="00241753" w:rsidRDefault="00241753" w:rsidP="00241753">
      <w:pPr>
        <w:pStyle w:val="Odstavecseseznamem"/>
        <w:numPr>
          <w:ilvl w:val="1"/>
          <w:numId w:val="7"/>
        </w:numPr>
        <w:rPr>
          <w:b/>
        </w:rPr>
      </w:pPr>
      <w:r>
        <w:rPr>
          <w:b/>
        </w:rPr>
        <w:t>Samomluva</w:t>
      </w:r>
    </w:p>
    <w:p w:rsidR="00241753" w:rsidRDefault="00241753" w:rsidP="00241753">
      <w:pPr>
        <w:pStyle w:val="Odstavecseseznamem"/>
        <w:numPr>
          <w:ilvl w:val="3"/>
          <w:numId w:val="3"/>
        </w:numPr>
        <w:ind w:left="1134"/>
      </w:pPr>
      <w:r>
        <w:t>Sportovec může monitorovat nebo směřovat své myšlenky</w:t>
      </w:r>
    </w:p>
    <w:p w:rsidR="00241753" w:rsidRDefault="00241753" w:rsidP="00241753">
      <w:pPr>
        <w:pStyle w:val="Odstavecseseznamem"/>
        <w:numPr>
          <w:ilvl w:val="0"/>
          <w:numId w:val="6"/>
        </w:numPr>
        <w:ind w:left="1134"/>
      </w:pPr>
      <w:r>
        <w:t>Zastavení negativních myšlenek („stop!“)</w:t>
      </w:r>
    </w:p>
    <w:p w:rsidR="00241753" w:rsidRPr="00241753" w:rsidRDefault="00241753" w:rsidP="00241753">
      <w:pPr>
        <w:pStyle w:val="Odstavecseseznamem"/>
        <w:numPr>
          <w:ilvl w:val="0"/>
          <w:numId w:val="6"/>
        </w:numPr>
        <w:ind w:left="1134"/>
      </w:pPr>
      <w:r>
        <w:lastRenderedPageBreak/>
        <w:t>Přetváření negativních myšlenek na pozitivní (nalézt pozitivní okolnosti jinak neg. sit.)</w:t>
      </w:r>
    </w:p>
    <w:p w:rsidR="00241753" w:rsidRDefault="00241753" w:rsidP="00241753">
      <w:pPr>
        <w:pStyle w:val="Odstavecseseznamem"/>
        <w:numPr>
          <w:ilvl w:val="1"/>
          <w:numId w:val="7"/>
        </w:numPr>
        <w:rPr>
          <w:b/>
        </w:rPr>
      </w:pPr>
      <w:r>
        <w:rPr>
          <w:b/>
        </w:rPr>
        <w:t>Racionalizace</w:t>
      </w:r>
    </w:p>
    <w:p w:rsidR="00241753" w:rsidRPr="00241753" w:rsidRDefault="00241753" w:rsidP="00241753">
      <w:pPr>
        <w:pStyle w:val="Odstavecseseznamem"/>
        <w:numPr>
          <w:ilvl w:val="3"/>
          <w:numId w:val="3"/>
        </w:numPr>
        <w:ind w:left="1134"/>
      </w:pPr>
      <w:r>
        <w:t>Když sportovec není schopen oprostit se od negativních myšlenek, snaží se racionalizovat a potlačit iracionální pohled a pojetí</w:t>
      </w:r>
    </w:p>
    <w:p w:rsidR="00241753" w:rsidRDefault="00241753" w:rsidP="00241753">
      <w:pPr>
        <w:pStyle w:val="Odstavecseseznamem"/>
        <w:numPr>
          <w:ilvl w:val="1"/>
          <w:numId w:val="7"/>
        </w:numPr>
        <w:rPr>
          <w:b/>
        </w:rPr>
      </w:pPr>
      <w:r>
        <w:rPr>
          <w:b/>
        </w:rPr>
        <w:t>Budování sebedůvěry</w:t>
      </w:r>
    </w:p>
    <w:p w:rsidR="00241753" w:rsidRPr="00241753" w:rsidRDefault="00241753" w:rsidP="00241753">
      <w:pPr>
        <w:pStyle w:val="Odstavecseseznamem"/>
        <w:numPr>
          <w:ilvl w:val="3"/>
          <w:numId w:val="3"/>
        </w:numPr>
        <w:ind w:left="1134"/>
      </w:pPr>
      <w:r>
        <w:t xml:space="preserve">Ve sportu </w:t>
      </w:r>
      <w:r>
        <w:sym w:font="Wingdings" w:char="F0E0"/>
      </w:r>
      <w:r>
        <w:t xml:space="preserve"> víra v úspěšný výkon a žádané chování</w:t>
      </w:r>
    </w:p>
    <w:p w:rsidR="00241753" w:rsidRDefault="00241753" w:rsidP="00241753">
      <w:pPr>
        <w:pStyle w:val="Odstavecseseznamem"/>
        <w:numPr>
          <w:ilvl w:val="1"/>
          <w:numId w:val="7"/>
        </w:numPr>
        <w:rPr>
          <w:b/>
        </w:rPr>
      </w:pPr>
      <w:r>
        <w:rPr>
          <w:b/>
        </w:rPr>
        <w:t>Zaměření na detaily, talismany, rituály</w:t>
      </w:r>
    </w:p>
    <w:p w:rsidR="00241753" w:rsidRPr="00241753" w:rsidRDefault="00DF57E3" w:rsidP="00241753">
      <w:pPr>
        <w:pStyle w:val="Odstavecseseznamem"/>
        <w:numPr>
          <w:ilvl w:val="3"/>
          <w:numId w:val="3"/>
        </w:numPr>
        <w:ind w:left="1134"/>
      </w:pPr>
      <w:r>
        <w:t>I šněrování tenisek prováděné jako rituál může pomoci zaměřit myšlenky sportovce na to, co se stane, co bude následovat</w:t>
      </w:r>
    </w:p>
    <w:sectPr w:rsidR="00241753" w:rsidRPr="00241753" w:rsidSect="004E6E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629" w:rsidRDefault="00937629" w:rsidP="00DF57E3">
      <w:pPr>
        <w:spacing w:after="0" w:line="240" w:lineRule="auto"/>
      </w:pPr>
      <w:r>
        <w:separator/>
      </w:r>
    </w:p>
  </w:endnote>
  <w:endnote w:type="continuationSeparator" w:id="1">
    <w:p w:rsidR="00937629" w:rsidRDefault="00937629" w:rsidP="00DF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6766"/>
      <w:docPartObj>
        <w:docPartGallery w:val="Page Numbers (Bottom of Page)"/>
        <w:docPartUnique/>
      </w:docPartObj>
    </w:sdtPr>
    <w:sdtContent>
      <w:p w:rsidR="00DF57E3" w:rsidRDefault="00DF57E3">
        <w:pPr>
          <w:pStyle w:val="Zpat"/>
        </w:pPr>
        <w:r w:rsidRPr="00274815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2049" type="#_x0000_t176" style="position:absolute;margin-left:0;margin-top:0;width:40.35pt;height:34.75pt;rotation:360;z-index:251660288;mso-position-horizontal:center;mso-position-horizontal-relative:right-margin-area;mso-position-vertical:center;mso-position-vertical-relative:bottom-margin-area" filled="f" fillcolor="#4f81bd [3204]" stroked="f" strokecolor="#737373 [1789]">
              <v:fill color2="#a7bfde [1620]" type="pattern"/>
              <v:textbox style="mso-next-textbox:#_x0000_s2049">
                <w:txbxContent>
                  <w:p w:rsidR="00DF57E3" w:rsidRDefault="00DF57E3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fldSimple w:instr=" PAGE    \* MERGEFORMAT ">
                      <w:r w:rsidRPr="00DF57E3">
                        <w:rPr>
                          <w:noProof/>
                          <w:sz w:val="28"/>
                          <w:szCs w:val="28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629" w:rsidRDefault="00937629" w:rsidP="00DF57E3">
      <w:pPr>
        <w:spacing w:after="0" w:line="240" w:lineRule="auto"/>
      </w:pPr>
      <w:r>
        <w:separator/>
      </w:r>
    </w:p>
  </w:footnote>
  <w:footnote w:type="continuationSeparator" w:id="1">
    <w:p w:rsidR="00937629" w:rsidRDefault="00937629" w:rsidP="00DF5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E3" w:rsidRPr="00DF57E3" w:rsidRDefault="00DF57E3" w:rsidP="00DF57E3">
    <w:pPr>
      <w:pStyle w:val="Zhlav"/>
      <w:jc w:val="right"/>
      <w:rPr>
        <w:i/>
      </w:rPr>
    </w:pPr>
    <w:r>
      <w:rPr>
        <w:i/>
      </w:rPr>
      <w:t>Copingové strategie a sport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B7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A2A776C"/>
    <w:multiLevelType w:val="hybridMultilevel"/>
    <w:tmpl w:val="E8B271FA"/>
    <w:lvl w:ilvl="0" w:tplc="5D96990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7032E"/>
    <w:multiLevelType w:val="hybridMultilevel"/>
    <w:tmpl w:val="5BFE83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ED23C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D7427"/>
    <w:multiLevelType w:val="hybridMultilevel"/>
    <w:tmpl w:val="8A34768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CF7904"/>
    <w:multiLevelType w:val="hybridMultilevel"/>
    <w:tmpl w:val="9EE68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E7A01"/>
    <w:multiLevelType w:val="hybridMultilevel"/>
    <w:tmpl w:val="DCA898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82E5F"/>
    <w:multiLevelType w:val="hybridMultilevel"/>
    <w:tmpl w:val="826E42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allout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20D9B"/>
    <w:rsid w:val="00241753"/>
    <w:rsid w:val="004E6E2E"/>
    <w:rsid w:val="006E02A9"/>
    <w:rsid w:val="00937629"/>
    <w:rsid w:val="00BF6E83"/>
    <w:rsid w:val="00CB3FE1"/>
    <w:rsid w:val="00D20D9B"/>
    <w:rsid w:val="00DF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E2E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57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0D9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F57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DF5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F57E3"/>
  </w:style>
  <w:style w:type="paragraph" w:styleId="Zpat">
    <w:name w:val="footer"/>
    <w:basedOn w:val="Normln"/>
    <w:link w:val="ZpatChar"/>
    <w:uiPriority w:val="99"/>
    <w:unhideWhenUsed/>
    <w:rsid w:val="00DF5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7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65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257038">
                                  <w:marLeft w:val="0"/>
                                  <w:marRight w:val="0"/>
                                  <w:marTop w:val="0"/>
                                  <w:marBottom w:val="15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97492">
                                      <w:marLeft w:val="0"/>
                                      <w:marRight w:val="2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677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FSpS MU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Pacholík</dc:creator>
  <cp:keywords/>
  <dc:description/>
  <cp:lastModifiedBy>Viktor Pacholík</cp:lastModifiedBy>
  <cp:revision>1</cp:revision>
  <dcterms:created xsi:type="dcterms:W3CDTF">2009-05-04T08:52:00Z</dcterms:created>
  <dcterms:modified xsi:type="dcterms:W3CDTF">2009-05-04T09:49:00Z</dcterms:modified>
</cp:coreProperties>
</file>