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304" w:rsidRDefault="002D2160" w:rsidP="005A43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Odborná praxe III</w:t>
      </w:r>
      <w:bookmarkStart w:id="0" w:name="_GoBack"/>
      <w:bookmarkEnd w:id="0"/>
    </w:p>
    <w:p w:rsidR="005A4304" w:rsidRDefault="005A4304" w:rsidP="005A4304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:rsidR="005A4304" w:rsidRPr="00FE6306" w:rsidRDefault="005A4304" w:rsidP="005A4304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cs-CZ"/>
        </w:rPr>
        <w:t>Odborná praxe IV</w:t>
      </w:r>
      <w:r w:rsidR="00225B3B">
        <w:rPr>
          <w:rFonts w:ascii="Times New Roman" w:eastAsia="Times New Roman" w:hAnsi="Times New Roman" w:cs="Times New Roman"/>
          <w:lang w:eastAsia="cs-CZ"/>
        </w:rPr>
        <w:t xml:space="preserve"> probíhá v jarním semestru formou 4</w:t>
      </w:r>
      <w:r w:rsidRPr="00FE6306">
        <w:rPr>
          <w:rFonts w:ascii="Times New Roman" w:eastAsia="Times New Roman" w:hAnsi="Times New Roman" w:cs="Times New Roman"/>
          <w:lang w:eastAsia="cs-CZ"/>
        </w:rPr>
        <w:t xml:space="preserve"> týdenní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FE6306">
        <w:rPr>
          <w:rFonts w:ascii="Times New Roman" w:eastAsia="Times New Roman" w:hAnsi="Times New Roman" w:cs="Times New Roman"/>
          <w:lang w:eastAsia="cs-CZ"/>
        </w:rPr>
        <w:t xml:space="preserve">praktické stáže v rozsahu </w:t>
      </w:r>
      <w:r w:rsidRPr="00FE6306">
        <w:rPr>
          <w:rFonts w:ascii="Times New Roman" w:hAnsi="Times New Roman" w:cs="Times New Roman"/>
        </w:rPr>
        <w:t>8,5 hod. denně</w:t>
      </w:r>
      <w:r>
        <w:rPr>
          <w:rFonts w:ascii="Times New Roman" w:hAnsi="Times New Roman" w:cs="Times New Roman"/>
        </w:rPr>
        <w:t xml:space="preserve"> (3x5 pracovních dnů)</w:t>
      </w:r>
      <w:r w:rsidRPr="00FE630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5A4304" w:rsidRDefault="005A4304" w:rsidP="005A4304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FE6306">
        <w:rPr>
          <w:rFonts w:ascii="Times New Roman" w:eastAsia="Times New Roman" w:hAnsi="Times New Roman" w:cs="Times New Roman"/>
          <w:lang w:eastAsia="cs-CZ"/>
        </w:rPr>
        <w:t xml:space="preserve">Stáže probíhají na pracovištích, se kterými </w:t>
      </w:r>
      <w:proofErr w:type="spellStart"/>
      <w:r w:rsidRPr="00FE6306">
        <w:rPr>
          <w:rFonts w:ascii="Times New Roman" w:eastAsia="Times New Roman" w:hAnsi="Times New Roman" w:cs="Times New Roman"/>
          <w:lang w:eastAsia="cs-CZ"/>
        </w:rPr>
        <w:t>FSpS</w:t>
      </w:r>
      <w:proofErr w:type="spellEnd"/>
      <w:r w:rsidRPr="00FE6306">
        <w:rPr>
          <w:rFonts w:ascii="Times New Roman" w:eastAsia="Times New Roman" w:hAnsi="Times New Roman" w:cs="Times New Roman"/>
          <w:lang w:eastAsia="cs-CZ"/>
        </w:rPr>
        <w:t xml:space="preserve"> MU uzavřela smlouvu o zabezpečení odborné praxe. </w:t>
      </w:r>
    </w:p>
    <w:p w:rsidR="005A4304" w:rsidRPr="00FE6306" w:rsidRDefault="005A4304" w:rsidP="005A4304">
      <w:pPr>
        <w:jc w:val="both"/>
        <w:rPr>
          <w:rFonts w:ascii="Times New Roman" w:hAnsi="Times New Roman" w:cs="Times New Roman"/>
        </w:rPr>
      </w:pPr>
      <w:r w:rsidRPr="00FE6306">
        <w:rPr>
          <w:rFonts w:ascii="Times New Roman" w:hAnsi="Times New Roman" w:cs="Times New Roman"/>
        </w:rPr>
        <w:t xml:space="preserve">Seznam </w:t>
      </w:r>
      <w:r w:rsidR="00225B3B">
        <w:rPr>
          <w:rFonts w:ascii="Times New Roman" w:hAnsi="Times New Roman" w:cs="Times New Roman"/>
        </w:rPr>
        <w:t>rehabilitačních ústavů (ústavů sociální péče)</w:t>
      </w:r>
      <w:r w:rsidRPr="00FE6306">
        <w:rPr>
          <w:rFonts w:ascii="Times New Roman" w:hAnsi="Times New Roman" w:cs="Times New Roman"/>
        </w:rPr>
        <w:t xml:space="preserve">, se kterými je uzavřena smlouva o zabezpečení odborné praxe </w:t>
      </w:r>
      <w:r w:rsidRPr="00FE6306">
        <w:rPr>
          <w:rFonts w:ascii="Times New Roman" w:hAnsi="Times New Roman" w:cs="Times New Roman"/>
          <w:color w:val="FF0000"/>
          <w:u w:val="single"/>
        </w:rPr>
        <w:t>zde.</w:t>
      </w:r>
      <w:r w:rsidRPr="00FE6306">
        <w:rPr>
          <w:rFonts w:ascii="Times New Roman" w:hAnsi="Times New Roman" w:cs="Times New Roman"/>
          <w:color w:val="FF0000"/>
        </w:rPr>
        <w:t xml:space="preserve"> </w:t>
      </w:r>
    </w:p>
    <w:p w:rsidR="005A4304" w:rsidRPr="00225B3B" w:rsidRDefault="00225B3B" w:rsidP="005A4304">
      <w:pPr>
        <w:spacing w:after="96"/>
        <w:jc w:val="both"/>
        <w:rPr>
          <w:rFonts w:ascii="Times New Roman" w:eastAsia="Times New Roman" w:hAnsi="Times New Roman" w:cs="Times New Roman"/>
          <w:lang w:eastAsia="cs-CZ"/>
        </w:rPr>
      </w:pPr>
      <w:r w:rsidRPr="00225B3B">
        <w:rPr>
          <w:rFonts w:ascii="Times New Roman" w:hAnsi="Times New Roman" w:cs="Times New Roman"/>
        </w:rPr>
        <w:t>Cílem souvislé praktické stáže je možnost aplikovat</w:t>
      </w:r>
      <w:r w:rsidRPr="00225B3B">
        <w:rPr>
          <w:rFonts w:ascii="Times New Roman" w:hAnsi="Times New Roman" w:cs="Times New Roman"/>
        </w:rPr>
        <w:t xml:space="preserve"> získané teoretické znalos</w:t>
      </w:r>
      <w:r w:rsidRPr="00225B3B">
        <w:rPr>
          <w:rFonts w:ascii="Times New Roman" w:hAnsi="Times New Roman" w:cs="Times New Roman"/>
        </w:rPr>
        <w:t xml:space="preserve">ti v praxi, seznámit studenty s </w:t>
      </w:r>
      <w:r w:rsidRPr="00225B3B">
        <w:rPr>
          <w:rFonts w:ascii="Times New Roman" w:hAnsi="Times New Roman" w:cs="Times New Roman"/>
        </w:rPr>
        <w:t>prací fyzioterap</w:t>
      </w:r>
      <w:r w:rsidRPr="00225B3B">
        <w:rPr>
          <w:rFonts w:ascii="Times New Roman" w:hAnsi="Times New Roman" w:cs="Times New Roman"/>
        </w:rPr>
        <w:t xml:space="preserve">euta na odborných pracovištích – v rehabilitačních ústavech a v </w:t>
      </w:r>
      <w:r w:rsidRPr="00225B3B">
        <w:rPr>
          <w:rFonts w:ascii="Times New Roman" w:hAnsi="Times New Roman" w:cs="Times New Roman"/>
        </w:rPr>
        <w:t xml:space="preserve">ústavech sociální </w:t>
      </w:r>
      <w:r w:rsidRPr="00225B3B">
        <w:rPr>
          <w:rFonts w:ascii="Times New Roman" w:hAnsi="Times New Roman" w:cs="Times New Roman"/>
        </w:rPr>
        <w:t xml:space="preserve">péče. </w:t>
      </w:r>
      <w:r w:rsidR="005A4304" w:rsidRPr="00225B3B">
        <w:rPr>
          <w:rFonts w:ascii="Times New Roman" w:eastAsia="Times New Roman" w:hAnsi="Times New Roman" w:cs="Times New Roman"/>
          <w:lang w:eastAsia="cs-CZ"/>
        </w:rPr>
        <w:t>Student se aktivně účastní diagnosticko-terapeutických postupů u </w:t>
      </w:r>
      <w:r w:rsidRPr="00225B3B">
        <w:rPr>
          <w:rFonts w:ascii="Times New Roman" w:eastAsia="Times New Roman" w:hAnsi="Times New Roman" w:cs="Times New Roman"/>
          <w:lang w:eastAsia="cs-CZ"/>
        </w:rPr>
        <w:t xml:space="preserve">jednotlivých </w:t>
      </w:r>
      <w:r w:rsidR="005A4304" w:rsidRPr="00225B3B">
        <w:rPr>
          <w:rFonts w:ascii="Times New Roman" w:eastAsia="Times New Roman" w:hAnsi="Times New Roman" w:cs="Times New Roman"/>
          <w:lang w:eastAsia="cs-CZ"/>
        </w:rPr>
        <w:t>pacientů.</w:t>
      </w:r>
    </w:p>
    <w:p w:rsidR="005A4304" w:rsidRDefault="005A4304" w:rsidP="005A4304">
      <w:pPr>
        <w:spacing w:after="96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5A4304" w:rsidRPr="00FE6306" w:rsidRDefault="005A4304" w:rsidP="005A4304">
      <w:pPr>
        <w:spacing w:after="96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FE6306">
        <w:rPr>
          <w:rFonts w:ascii="Times New Roman" w:eastAsia="Times New Roman" w:hAnsi="Times New Roman" w:cs="Times New Roman"/>
          <w:u w:val="single"/>
          <w:lang w:eastAsia="cs-CZ"/>
        </w:rPr>
        <w:t xml:space="preserve">Student pracuje pod odborným dohledem fyzioterapeuta s osvědčením o registraci (způsobilého k výkonu zdravotnického povolání dle Zákona č. 96/2004 </w:t>
      </w:r>
      <w:proofErr w:type="spellStart"/>
      <w:r w:rsidRPr="00FE6306">
        <w:rPr>
          <w:rFonts w:ascii="Times New Roman" w:eastAsia="Times New Roman" w:hAnsi="Times New Roman" w:cs="Times New Roman"/>
          <w:u w:val="single"/>
          <w:lang w:eastAsia="cs-CZ"/>
        </w:rPr>
        <w:t>Sb</w:t>
      </w:r>
      <w:proofErr w:type="spellEnd"/>
      <w:r w:rsidRPr="00FE6306">
        <w:rPr>
          <w:rFonts w:ascii="Times New Roman" w:eastAsia="Times New Roman" w:hAnsi="Times New Roman" w:cs="Times New Roman"/>
          <w:u w:val="single"/>
          <w:lang w:eastAsia="cs-CZ"/>
        </w:rPr>
        <w:t xml:space="preserve">). </w:t>
      </w:r>
    </w:p>
    <w:p w:rsidR="005A4304" w:rsidRDefault="005A4304" w:rsidP="005A4304">
      <w:pPr>
        <w:spacing w:before="100" w:beforeAutospacing="1" w:after="48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7305EF">
        <w:rPr>
          <w:rFonts w:ascii="Times New Roman" w:eastAsia="Times New Roman" w:hAnsi="Times New Roman" w:cs="Times New Roman"/>
          <w:u w:val="single"/>
          <w:lang w:eastAsia="cs-CZ"/>
        </w:rPr>
        <w:t>Náplň</w:t>
      </w:r>
      <w:r w:rsidRPr="00FE6306">
        <w:rPr>
          <w:rFonts w:ascii="Times New Roman" w:eastAsia="Times New Roman" w:hAnsi="Times New Roman" w:cs="Times New Roman"/>
          <w:u w:val="single"/>
          <w:lang w:eastAsia="cs-CZ"/>
        </w:rPr>
        <w:t xml:space="preserve"> praxe: </w:t>
      </w:r>
    </w:p>
    <w:p w:rsidR="00225B3B" w:rsidRPr="0041299B" w:rsidRDefault="00225B3B" w:rsidP="00225B3B">
      <w:pPr>
        <w:pStyle w:val="Odstavecseseznamem"/>
        <w:numPr>
          <w:ilvl w:val="0"/>
          <w:numId w:val="15"/>
        </w:numPr>
        <w:spacing w:before="100" w:beforeAutospacing="1" w:after="48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41299B">
        <w:rPr>
          <w:rFonts w:ascii="Times New Roman" w:hAnsi="Times New Roman" w:cs="Times New Roman"/>
        </w:rPr>
        <w:t>Seznámení s j</w:t>
      </w:r>
      <w:r w:rsidRPr="0041299B">
        <w:rPr>
          <w:rFonts w:ascii="Times New Roman" w:hAnsi="Times New Roman" w:cs="Times New Roman"/>
        </w:rPr>
        <w:t>ednotlivými pracovišt</w:t>
      </w:r>
      <w:r w:rsidRPr="0041299B">
        <w:rPr>
          <w:rFonts w:ascii="Times New Roman" w:hAnsi="Times New Roman" w:cs="Times New Roman"/>
        </w:rPr>
        <w:t xml:space="preserve">i ústavu či sociálního zařízení. </w:t>
      </w:r>
    </w:p>
    <w:p w:rsidR="0041299B" w:rsidRPr="0041299B" w:rsidRDefault="00225B3B" w:rsidP="00225B3B">
      <w:pPr>
        <w:pStyle w:val="Odstavecseseznamem"/>
        <w:numPr>
          <w:ilvl w:val="0"/>
          <w:numId w:val="15"/>
        </w:numPr>
        <w:spacing w:before="100" w:beforeAutospacing="1" w:after="48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41299B">
        <w:rPr>
          <w:rFonts w:ascii="Times New Roman" w:hAnsi="Times New Roman" w:cs="Times New Roman"/>
        </w:rPr>
        <w:t>S</w:t>
      </w:r>
      <w:r w:rsidRPr="0041299B">
        <w:rPr>
          <w:rFonts w:ascii="Times New Roman" w:hAnsi="Times New Roman" w:cs="Times New Roman"/>
        </w:rPr>
        <w:t>ezn</w:t>
      </w:r>
      <w:r w:rsidRPr="0041299B">
        <w:rPr>
          <w:rFonts w:ascii="Times New Roman" w:hAnsi="Times New Roman" w:cs="Times New Roman"/>
        </w:rPr>
        <w:t xml:space="preserve">ámení se skladbou klientů v </w:t>
      </w:r>
      <w:r w:rsidRPr="0041299B">
        <w:rPr>
          <w:rFonts w:ascii="Times New Roman" w:hAnsi="Times New Roman" w:cs="Times New Roman"/>
        </w:rPr>
        <w:t>ústavu (počet</w:t>
      </w:r>
      <w:r w:rsidRPr="0041299B">
        <w:rPr>
          <w:rFonts w:ascii="Times New Roman" w:hAnsi="Times New Roman" w:cs="Times New Roman"/>
        </w:rPr>
        <w:t xml:space="preserve"> pacientů</w:t>
      </w:r>
      <w:r w:rsidRPr="0041299B">
        <w:rPr>
          <w:rFonts w:ascii="Times New Roman" w:hAnsi="Times New Roman" w:cs="Times New Roman"/>
        </w:rPr>
        <w:t xml:space="preserve">, </w:t>
      </w:r>
      <w:r w:rsidRPr="0041299B">
        <w:rPr>
          <w:rFonts w:ascii="Times New Roman" w:hAnsi="Times New Roman" w:cs="Times New Roman"/>
        </w:rPr>
        <w:t>typy diagnóz, kapacita ústavu</w:t>
      </w:r>
      <w:r w:rsidR="0041299B" w:rsidRPr="0041299B">
        <w:rPr>
          <w:rFonts w:ascii="Times New Roman" w:hAnsi="Times New Roman" w:cs="Times New Roman"/>
        </w:rPr>
        <w:t>).</w:t>
      </w:r>
    </w:p>
    <w:p w:rsidR="0041299B" w:rsidRPr="0041299B" w:rsidRDefault="0041299B" w:rsidP="00225B3B">
      <w:pPr>
        <w:pStyle w:val="Odstavecseseznamem"/>
        <w:numPr>
          <w:ilvl w:val="0"/>
          <w:numId w:val="15"/>
        </w:numPr>
        <w:spacing w:before="100" w:beforeAutospacing="1" w:after="48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41299B">
        <w:rPr>
          <w:rFonts w:ascii="Times New Roman" w:eastAsia="Times New Roman" w:hAnsi="Times New Roman" w:cs="Times New Roman"/>
          <w:lang w:eastAsia="cs-CZ"/>
        </w:rPr>
        <w:t>Aplikace vyšetřovacích a diagnostických postupů u klientů</w:t>
      </w:r>
      <w:r w:rsidRPr="0041299B">
        <w:rPr>
          <w:rFonts w:ascii="Times New Roman" w:eastAsia="Times New Roman" w:hAnsi="Times New Roman" w:cs="Times New Roman"/>
          <w:lang w:eastAsia="cs-CZ"/>
        </w:rPr>
        <w:t xml:space="preserve"> - </w:t>
      </w:r>
      <w:r w:rsidRPr="0041299B">
        <w:rPr>
          <w:rFonts w:ascii="Times New Roman" w:hAnsi="Times New Roman" w:cs="Times New Roman"/>
        </w:rPr>
        <w:t>samostatné provedení neurologického vyšetření klienta studentem</w:t>
      </w:r>
      <w:r w:rsidRPr="0041299B">
        <w:rPr>
          <w:rFonts w:ascii="Times New Roman" w:hAnsi="Times New Roman" w:cs="Times New Roman"/>
        </w:rPr>
        <w:t>.</w:t>
      </w:r>
    </w:p>
    <w:p w:rsidR="0041299B" w:rsidRPr="0041299B" w:rsidRDefault="0041299B" w:rsidP="0041299B">
      <w:pPr>
        <w:pStyle w:val="Odstavecseseznamem"/>
        <w:numPr>
          <w:ilvl w:val="0"/>
          <w:numId w:val="15"/>
        </w:numPr>
        <w:spacing w:before="100" w:beforeAutospacing="1" w:after="48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41299B">
        <w:rPr>
          <w:rFonts w:ascii="Times New Roman" w:hAnsi="Times New Roman" w:cs="Times New Roman"/>
        </w:rPr>
        <w:t xml:space="preserve">Seznámení s možnostmi pracoviště fyzioterapie (fyzikální terapie, přístrojové vybavení - </w:t>
      </w:r>
      <w:proofErr w:type="spellStart"/>
      <w:r w:rsidRPr="0041299B">
        <w:rPr>
          <w:rFonts w:ascii="Times New Roman" w:hAnsi="Times New Roman" w:cs="Times New Roman"/>
        </w:rPr>
        <w:t>Red</w:t>
      </w:r>
      <w:proofErr w:type="spellEnd"/>
      <w:r w:rsidRPr="0041299B">
        <w:rPr>
          <w:rFonts w:ascii="Times New Roman" w:hAnsi="Times New Roman" w:cs="Times New Roman"/>
        </w:rPr>
        <w:t xml:space="preserve"> </w:t>
      </w:r>
      <w:proofErr w:type="spellStart"/>
      <w:r w:rsidRPr="0041299B">
        <w:rPr>
          <w:rFonts w:ascii="Times New Roman" w:hAnsi="Times New Roman" w:cs="Times New Roman"/>
        </w:rPr>
        <w:t>Cord</w:t>
      </w:r>
      <w:proofErr w:type="spellEnd"/>
      <w:r w:rsidRPr="0041299B">
        <w:rPr>
          <w:rFonts w:ascii="Times New Roman" w:hAnsi="Times New Roman" w:cs="Times New Roman"/>
        </w:rPr>
        <w:t xml:space="preserve">, polohovací pomůcky, </w:t>
      </w:r>
      <w:proofErr w:type="spellStart"/>
      <w:r w:rsidRPr="0041299B">
        <w:rPr>
          <w:rFonts w:ascii="Times New Roman" w:hAnsi="Times New Roman" w:cs="Times New Roman"/>
        </w:rPr>
        <w:t>ortotika</w:t>
      </w:r>
      <w:proofErr w:type="spellEnd"/>
      <w:r w:rsidRPr="0041299B">
        <w:rPr>
          <w:rFonts w:ascii="Times New Roman" w:hAnsi="Times New Roman" w:cs="Times New Roman"/>
        </w:rPr>
        <w:t xml:space="preserve"> a protetika, pomůcky pro lokomoci) </w:t>
      </w:r>
    </w:p>
    <w:p w:rsidR="0041299B" w:rsidRPr="0041299B" w:rsidRDefault="0041299B" w:rsidP="00225B3B">
      <w:pPr>
        <w:pStyle w:val="Odstavecseseznamem"/>
        <w:numPr>
          <w:ilvl w:val="0"/>
          <w:numId w:val="15"/>
        </w:numPr>
        <w:spacing w:before="100" w:beforeAutospacing="1" w:after="48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41299B">
        <w:rPr>
          <w:rFonts w:ascii="Times New Roman" w:hAnsi="Times New Roman" w:cs="Times New Roman"/>
        </w:rPr>
        <w:t>M</w:t>
      </w:r>
      <w:r w:rsidR="00225B3B" w:rsidRPr="0041299B">
        <w:rPr>
          <w:rFonts w:ascii="Times New Roman" w:hAnsi="Times New Roman" w:cs="Times New Roman"/>
        </w:rPr>
        <w:t xml:space="preserve">ožnosti </w:t>
      </w:r>
      <w:r>
        <w:rPr>
          <w:rFonts w:ascii="Times New Roman" w:hAnsi="Times New Roman" w:cs="Times New Roman"/>
        </w:rPr>
        <w:t xml:space="preserve">dalšího </w:t>
      </w:r>
      <w:r w:rsidR="00225B3B" w:rsidRPr="0041299B">
        <w:rPr>
          <w:rFonts w:ascii="Times New Roman" w:hAnsi="Times New Roman" w:cs="Times New Roman"/>
        </w:rPr>
        <w:t xml:space="preserve">terapeutického ovlivnění klientů (dílny – keramické, košíkářské, textilní aj., </w:t>
      </w:r>
      <w:proofErr w:type="spellStart"/>
      <w:r w:rsidR="00225B3B" w:rsidRPr="0041299B">
        <w:rPr>
          <w:rFonts w:ascii="Times New Roman" w:hAnsi="Times New Roman" w:cs="Times New Roman"/>
        </w:rPr>
        <w:t>hipoterapi</w:t>
      </w:r>
      <w:r w:rsidRPr="0041299B">
        <w:rPr>
          <w:rFonts w:ascii="Times New Roman" w:hAnsi="Times New Roman" w:cs="Times New Roman"/>
        </w:rPr>
        <w:t>e</w:t>
      </w:r>
      <w:proofErr w:type="spellEnd"/>
      <w:r w:rsidRPr="0041299B">
        <w:rPr>
          <w:rFonts w:ascii="Times New Roman" w:hAnsi="Times New Roman" w:cs="Times New Roman"/>
        </w:rPr>
        <w:t xml:space="preserve">, </w:t>
      </w:r>
      <w:proofErr w:type="spellStart"/>
      <w:r w:rsidRPr="0041299B">
        <w:rPr>
          <w:rFonts w:ascii="Times New Roman" w:hAnsi="Times New Roman" w:cs="Times New Roman"/>
        </w:rPr>
        <w:t>animoterapie</w:t>
      </w:r>
      <w:proofErr w:type="spellEnd"/>
      <w:r w:rsidRPr="0041299B">
        <w:rPr>
          <w:rFonts w:ascii="Times New Roman" w:hAnsi="Times New Roman" w:cs="Times New Roman"/>
        </w:rPr>
        <w:t xml:space="preserve">, ergoterapie); </w:t>
      </w:r>
    </w:p>
    <w:p w:rsidR="0041299B" w:rsidRPr="0041299B" w:rsidRDefault="0041299B" w:rsidP="00225B3B">
      <w:pPr>
        <w:pStyle w:val="Odstavecseseznamem"/>
        <w:numPr>
          <w:ilvl w:val="0"/>
          <w:numId w:val="15"/>
        </w:numPr>
        <w:spacing w:before="100" w:beforeAutospacing="1" w:after="48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41299B">
        <w:rPr>
          <w:rFonts w:ascii="Times New Roman" w:eastAsia="Times New Roman" w:hAnsi="Times New Roman" w:cs="Times New Roman"/>
          <w:lang w:eastAsia="cs-CZ"/>
        </w:rPr>
        <w:t>Vlastní úvaha studenta nad krátkodo</w:t>
      </w:r>
      <w:r w:rsidRPr="0041299B">
        <w:rPr>
          <w:rFonts w:ascii="Times New Roman" w:eastAsia="Times New Roman" w:hAnsi="Times New Roman" w:cs="Times New Roman"/>
          <w:lang w:eastAsia="cs-CZ"/>
        </w:rPr>
        <w:t>bým i dlouhodobým cílem terapie.</w:t>
      </w:r>
    </w:p>
    <w:p w:rsidR="0041299B" w:rsidRPr="0041299B" w:rsidRDefault="0041299B" w:rsidP="0041299B">
      <w:pPr>
        <w:pStyle w:val="Odstavecseseznamem"/>
        <w:numPr>
          <w:ilvl w:val="0"/>
          <w:numId w:val="15"/>
        </w:numPr>
        <w:spacing w:before="100" w:beforeAutospacing="1" w:after="48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41299B">
        <w:rPr>
          <w:rFonts w:ascii="Times New Roman" w:eastAsia="Times New Roman" w:hAnsi="Times New Roman" w:cs="Times New Roman"/>
          <w:lang w:eastAsia="cs-CZ"/>
        </w:rPr>
        <w:t>Terapie - aplikace znalostí metod kinezioterapie, fyzikální terapie a manuálních tech</w:t>
      </w:r>
      <w:r w:rsidRPr="0041299B">
        <w:rPr>
          <w:rFonts w:ascii="Times New Roman" w:eastAsia="Times New Roman" w:hAnsi="Times New Roman" w:cs="Times New Roman"/>
          <w:lang w:eastAsia="cs-CZ"/>
        </w:rPr>
        <w:t>nik.</w:t>
      </w:r>
      <w:r w:rsidRPr="0041299B">
        <w:rPr>
          <w:rFonts w:ascii="Times New Roman" w:hAnsi="Times New Roman" w:cs="Times New Roman"/>
        </w:rPr>
        <w:t xml:space="preserve"> </w:t>
      </w:r>
      <w:r w:rsidRPr="0041299B">
        <w:rPr>
          <w:rFonts w:ascii="Times New Roman" w:hAnsi="Times New Roman" w:cs="Times New Roman"/>
        </w:rPr>
        <w:t>Seznámení s postupy a koncepty využívanými na pracovišti při individuálně vedené terapii (</w:t>
      </w:r>
      <w:proofErr w:type="spellStart"/>
      <w:r w:rsidRPr="0041299B">
        <w:rPr>
          <w:rFonts w:ascii="Times New Roman" w:hAnsi="Times New Roman" w:cs="Times New Roman"/>
        </w:rPr>
        <w:t>Bobath</w:t>
      </w:r>
      <w:proofErr w:type="spellEnd"/>
      <w:r w:rsidRPr="0041299B">
        <w:rPr>
          <w:rFonts w:ascii="Times New Roman" w:hAnsi="Times New Roman" w:cs="Times New Roman"/>
        </w:rPr>
        <w:t xml:space="preserve"> koncept, Terapeutický koncept BRR (Bazální podprogramy), PNF, senzomotorická stimulace, vývojová ontogeneze v terapii, terapie v bazénu (</w:t>
      </w:r>
      <w:proofErr w:type="spellStart"/>
      <w:r w:rsidRPr="0041299B">
        <w:rPr>
          <w:rFonts w:ascii="Times New Roman" w:hAnsi="Times New Roman" w:cs="Times New Roman"/>
        </w:rPr>
        <w:t>Halliwickova</w:t>
      </w:r>
      <w:proofErr w:type="spellEnd"/>
      <w:r w:rsidRPr="0041299B">
        <w:rPr>
          <w:rFonts w:ascii="Times New Roman" w:hAnsi="Times New Roman" w:cs="Times New Roman"/>
        </w:rPr>
        <w:t xml:space="preserve"> metoda), SRT (synergická reflexní terapie) – praktické ukázky.</w:t>
      </w:r>
    </w:p>
    <w:p w:rsidR="0041299B" w:rsidRPr="0041299B" w:rsidRDefault="0041299B" w:rsidP="00225B3B">
      <w:pPr>
        <w:pStyle w:val="Odstavecseseznamem"/>
        <w:numPr>
          <w:ilvl w:val="0"/>
          <w:numId w:val="15"/>
        </w:numPr>
        <w:spacing w:before="100" w:beforeAutospacing="1" w:after="48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41299B">
        <w:rPr>
          <w:rFonts w:ascii="Times New Roman" w:hAnsi="Times New Roman" w:cs="Times New Roman"/>
        </w:rPr>
        <w:t>S</w:t>
      </w:r>
      <w:r w:rsidRPr="0041299B">
        <w:rPr>
          <w:rFonts w:ascii="Times New Roman" w:hAnsi="Times New Roman" w:cs="Times New Roman"/>
        </w:rPr>
        <w:t>amostatné vedení s</w:t>
      </w:r>
      <w:r w:rsidRPr="0041299B">
        <w:rPr>
          <w:rFonts w:ascii="Times New Roman" w:hAnsi="Times New Roman" w:cs="Times New Roman"/>
        </w:rPr>
        <w:t>kupinového cvičení.</w:t>
      </w:r>
    </w:p>
    <w:p w:rsidR="0041299B" w:rsidRPr="0041299B" w:rsidRDefault="0041299B" w:rsidP="00225B3B">
      <w:pPr>
        <w:pStyle w:val="Odstavecseseznamem"/>
        <w:numPr>
          <w:ilvl w:val="0"/>
          <w:numId w:val="15"/>
        </w:numPr>
        <w:spacing w:before="100" w:beforeAutospacing="1" w:after="48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41299B">
        <w:rPr>
          <w:rFonts w:ascii="Times New Roman" w:hAnsi="Times New Roman" w:cs="Times New Roman"/>
        </w:rPr>
        <w:t>Č</w:t>
      </w:r>
      <w:r w:rsidRPr="0041299B">
        <w:rPr>
          <w:rFonts w:ascii="Times New Roman" w:hAnsi="Times New Roman" w:cs="Times New Roman"/>
        </w:rPr>
        <w:t xml:space="preserve">ástečná či úplná dopomoc klientovi </w:t>
      </w:r>
      <w:r w:rsidRPr="0041299B">
        <w:rPr>
          <w:rFonts w:ascii="Times New Roman" w:hAnsi="Times New Roman" w:cs="Times New Roman"/>
        </w:rPr>
        <w:t>při přesunech a ADL spojených s</w:t>
      </w:r>
      <w:r>
        <w:rPr>
          <w:rFonts w:ascii="Times New Roman" w:hAnsi="Times New Roman" w:cs="Times New Roman"/>
        </w:rPr>
        <w:t> fyzioterapií.</w:t>
      </w:r>
    </w:p>
    <w:p w:rsidR="0041299B" w:rsidRPr="0041299B" w:rsidRDefault="0041299B" w:rsidP="00225B3B">
      <w:pPr>
        <w:pStyle w:val="Odstavecseseznamem"/>
        <w:numPr>
          <w:ilvl w:val="0"/>
          <w:numId w:val="15"/>
        </w:numPr>
        <w:spacing w:before="100" w:beforeAutospacing="1" w:after="48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>
        <w:rPr>
          <w:rFonts w:ascii="Times New Roman" w:hAnsi="Times New Roman" w:cs="Times New Roman"/>
        </w:rPr>
        <w:t xml:space="preserve">Edukace klientů, </w:t>
      </w:r>
      <w:proofErr w:type="spellStart"/>
      <w:r>
        <w:rPr>
          <w:rFonts w:ascii="Times New Roman" w:hAnsi="Times New Roman" w:cs="Times New Roman"/>
        </w:rPr>
        <w:t>autoterapie</w:t>
      </w:r>
      <w:proofErr w:type="spellEnd"/>
      <w:r>
        <w:rPr>
          <w:rFonts w:ascii="Times New Roman" w:hAnsi="Times New Roman" w:cs="Times New Roman"/>
        </w:rPr>
        <w:t>.</w:t>
      </w:r>
    </w:p>
    <w:p w:rsidR="0041299B" w:rsidRPr="0041299B" w:rsidRDefault="0041299B" w:rsidP="0041299B">
      <w:pPr>
        <w:pStyle w:val="Odstavecseseznamem"/>
        <w:spacing w:before="100" w:beforeAutospacing="1" w:after="48"/>
        <w:ind w:left="644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225B3B" w:rsidRPr="0041299B" w:rsidRDefault="00225B3B" w:rsidP="0041299B">
      <w:pPr>
        <w:pStyle w:val="Odstavecseseznamem"/>
        <w:spacing w:before="100" w:beforeAutospacing="1" w:after="48"/>
        <w:ind w:left="644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225B3B" w:rsidRPr="0041299B" w:rsidRDefault="00225B3B" w:rsidP="005A4304">
      <w:pPr>
        <w:spacing w:before="100" w:beforeAutospacing="1" w:after="48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5A4304" w:rsidRPr="00054E2A" w:rsidRDefault="005A4304" w:rsidP="005A4304">
      <w:pPr>
        <w:spacing w:before="100" w:beforeAutospacing="1" w:after="48"/>
        <w:jc w:val="both"/>
        <w:rPr>
          <w:rFonts w:ascii="Times New Roman" w:eastAsia="Times New Roman" w:hAnsi="Times New Roman" w:cs="Times New Roman"/>
          <w:lang w:eastAsia="cs-CZ"/>
        </w:rPr>
      </w:pPr>
    </w:p>
    <w:p w:rsidR="005A4304" w:rsidRPr="003965B6" w:rsidRDefault="005A4304" w:rsidP="005A4304">
      <w:pPr>
        <w:spacing w:before="100" w:beforeAutospacing="1" w:after="48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3965B6">
        <w:rPr>
          <w:rFonts w:ascii="Times New Roman" w:eastAsia="Times New Roman" w:hAnsi="Times New Roman" w:cs="Times New Roman"/>
          <w:u w:val="single"/>
          <w:lang w:eastAsia="cs-CZ"/>
        </w:rPr>
        <w:lastRenderedPageBreak/>
        <w:t>Studenti nesmí</w:t>
      </w:r>
      <w:r w:rsidRPr="00FE6306">
        <w:rPr>
          <w:rFonts w:ascii="Times New Roman" w:eastAsia="Times New Roman" w:hAnsi="Times New Roman" w:cs="Times New Roman"/>
          <w:u w:val="single"/>
          <w:lang w:eastAsia="cs-CZ"/>
        </w:rPr>
        <w:t xml:space="preserve"> vykonávat jednotlivé úkony samostatně bez odborného dozoru. </w:t>
      </w:r>
    </w:p>
    <w:p w:rsidR="005A4304" w:rsidRPr="00FE6306" w:rsidRDefault="005A4304" w:rsidP="005A4304">
      <w:pPr>
        <w:spacing w:before="100" w:beforeAutospacing="1" w:after="48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FE6306">
        <w:rPr>
          <w:rFonts w:ascii="Times New Roman" w:eastAsia="Times New Roman" w:hAnsi="Times New Roman" w:cs="Times New Roman"/>
          <w:u w:val="single"/>
          <w:lang w:eastAsia="cs-CZ"/>
        </w:rPr>
        <w:t>Na studenty se vztahují požadavky Etického kodexu fyzioterapeuta ČR.</w:t>
      </w:r>
    </w:p>
    <w:p w:rsidR="005A4304" w:rsidRDefault="005A4304">
      <w:pPr>
        <w:rPr>
          <w:rFonts w:ascii="Times New Roman" w:eastAsia="Times New Roman" w:hAnsi="Times New Roman" w:cs="Times New Roman"/>
          <w:lang w:eastAsia="cs-CZ"/>
        </w:rPr>
      </w:pPr>
    </w:p>
    <w:p w:rsidR="005A4304" w:rsidRDefault="005A4304" w:rsidP="005A4304">
      <w:pPr>
        <w:spacing w:after="96"/>
        <w:jc w:val="both"/>
        <w:rPr>
          <w:rFonts w:ascii="Times New Roman" w:eastAsia="Times New Roman" w:hAnsi="Times New Roman" w:cs="Times New Roman"/>
          <w:lang w:eastAsia="cs-CZ"/>
        </w:rPr>
      </w:pPr>
      <w:r w:rsidRPr="001C44C0">
        <w:rPr>
          <w:rFonts w:ascii="Times New Roman" w:eastAsia="Times New Roman" w:hAnsi="Times New Roman" w:cs="Times New Roman"/>
          <w:lang w:eastAsia="cs-CZ"/>
        </w:rPr>
        <w:t>Studenti jsou</w:t>
      </w:r>
      <w:r>
        <w:rPr>
          <w:rFonts w:ascii="Times New Roman" w:eastAsia="Times New Roman" w:hAnsi="Times New Roman" w:cs="Times New Roman"/>
          <w:lang w:eastAsia="cs-CZ"/>
        </w:rPr>
        <w:t xml:space="preserve"> po ukončení stáže </w:t>
      </w:r>
      <w:r w:rsidRPr="001C44C0">
        <w:rPr>
          <w:rFonts w:ascii="Times New Roman" w:eastAsia="Times New Roman" w:hAnsi="Times New Roman" w:cs="Times New Roman"/>
          <w:lang w:eastAsia="cs-CZ"/>
        </w:rPr>
        <w:t>povinni doložit potvrzený fo</w:t>
      </w:r>
      <w:r>
        <w:rPr>
          <w:rFonts w:ascii="Times New Roman" w:eastAsia="Times New Roman" w:hAnsi="Times New Roman" w:cs="Times New Roman"/>
          <w:lang w:eastAsia="cs-CZ"/>
        </w:rPr>
        <w:t>rmu</w:t>
      </w:r>
      <w:r w:rsidR="002D2160">
        <w:rPr>
          <w:rFonts w:ascii="Times New Roman" w:eastAsia="Times New Roman" w:hAnsi="Times New Roman" w:cs="Times New Roman"/>
          <w:lang w:eastAsia="cs-CZ"/>
        </w:rPr>
        <w:t xml:space="preserve">lář o absolvování praxe a tři </w:t>
      </w:r>
      <w:r>
        <w:rPr>
          <w:rFonts w:ascii="Times New Roman" w:eastAsia="Times New Roman" w:hAnsi="Times New Roman" w:cs="Times New Roman"/>
          <w:lang w:eastAsia="cs-CZ"/>
        </w:rPr>
        <w:t xml:space="preserve">kompletně </w:t>
      </w:r>
      <w:r w:rsidRPr="001C44C0">
        <w:rPr>
          <w:rFonts w:ascii="Times New Roman" w:eastAsia="Times New Roman" w:hAnsi="Times New Roman" w:cs="Times New Roman"/>
          <w:lang w:eastAsia="cs-CZ"/>
        </w:rPr>
        <w:t xml:space="preserve">vypracované kazuistiky o vyšetřovacích postupech a terapii, na základě kterých bude praxe </w:t>
      </w:r>
      <w:r w:rsidRPr="001C44C0">
        <w:rPr>
          <w:rFonts w:ascii="Times New Roman" w:eastAsia="Times New Roman" w:hAnsi="Times New Roman" w:cs="Times New Roman"/>
          <w:b/>
          <w:lang w:eastAsia="cs-CZ"/>
        </w:rPr>
        <w:t>započtena.</w:t>
      </w:r>
      <w:r w:rsidRPr="001C44C0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5A4304" w:rsidRDefault="005A4304" w:rsidP="005A4304">
      <w:pPr>
        <w:pStyle w:val="Default"/>
        <w:jc w:val="both"/>
      </w:pPr>
    </w:p>
    <w:p w:rsidR="005A4304" w:rsidRPr="001C44C0" w:rsidRDefault="005A4304" w:rsidP="005A4304">
      <w:pPr>
        <w:spacing w:after="96"/>
        <w:jc w:val="both"/>
        <w:rPr>
          <w:rFonts w:ascii="Times New Roman" w:hAnsi="Times New Roman" w:cs="Times New Roman"/>
          <w:bCs/>
          <w:iCs/>
          <w:color w:val="FF0000"/>
          <w:sz w:val="23"/>
          <w:szCs w:val="23"/>
          <w:u w:val="single"/>
        </w:rPr>
      </w:pPr>
      <w:r>
        <w:t xml:space="preserve"> </w:t>
      </w:r>
      <w:r w:rsidRPr="001C44C0">
        <w:rPr>
          <w:rFonts w:ascii="Times New Roman" w:hAnsi="Times New Roman" w:cs="Times New Roman"/>
          <w:b/>
          <w:bCs/>
          <w:i/>
          <w:iCs/>
          <w:sz w:val="23"/>
          <w:szCs w:val="23"/>
        </w:rPr>
        <w:t>Záznam o diagnostice a terapii pacienta</w:t>
      </w:r>
      <w:r>
        <w:rPr>
          <w:b/>
          <w:bCs/>
          <w:i/>
          <w:iCs/>
          <w:sz w:val="23"/>
          <w:szCs w:val="23"/>
        </w:rPr>
        <w:t xml:space="preserve"> </w:t>
      </w:r>
      <w:r w:rsidRPr="001C44C0">
        <w:rPr>
          <w:rFonts w:ascii="Times New Roman" w:hAnsi="Times New Roman" w:cs="Times New Roman"/>
          <w:b/>
          <w:bCs/>
          <w:iCs/>
          <w:sz w:val="23"/>
          <w:szCs w:val="23"/>
        </w:rPr>
        <w:t>(</w:t>
      </w:r>
      <w:proofErr w:type="spellStart"/>
      <w:r w:rsidRPr="001C44C0">
        <w:rPr>
          <w:rFonts w:ascii="Times New Roman" w:hAnsi="Times New Roman" w:cs="Times New Roman"/>
          <w:b/>
          <w:bCs/>
          <w:iCs/>
          <w:sz w:val="23"/>
          <w:szCs w:val="23"/>
        </w:rPr>
        <w:t>pdf</w:t>
      </w:r>
      <w:proofErr w:type="spellEnd"/>
      <w:r w:rsidRPr="001C44C0">
        <w:rPr>
          <w:rFonts w:ascii="Times New Roman" w:hAnsi="Times New Roman" w:cs="Times New Roman"/>
          <w:b/>
          <w:bCs/>
          <w:iCs/>
          <w:sz w:val="23"/>
          <w:szCs w:val="23"/>
        </w:rPr>
        <w:t>)</w:t>
      </w:r>
    </w:p>
    <w:p w:rsidR="003E4D53" w:rsidRDefault="003E4D53" w:rsidP="005A4304">
      <w:pPr>
        <w:spacing w:after="96"/>
        <w:jc w:val="both"/>
        <w:rPr>
          <w:rFonts w:ascii="Times New Roman" w:eastAsia="Times New Roman" w:hAnsi="Times New Roman" w:cs="Times New Roman"/>
          <w:b/>
          <w:i/>
          <w:lang w:eastAsia="cs-CZ"/>
        </w:rPr>
      </w:pPr>
    </w:p>
    <w:p w:rsidR="005A4304" w:rsidRPr="001C44C0" w:rsidRDefault="005A4304" w:rsidP="005A4304">
      <w:pPr>
        <w:spacing w:after="96"/>
        <w:jc w:val="both"/>
        <w:rPr>
          <w:rFonts w:ascii="Times New Roman" w:eastAsia="Times New Roman" w:hAnsi="Times New Roman" w:cs="Times New Roman"/>
          <w:b/>
          <w:i/>
          <w:color w:val="FF0000"/>
          <w:lang w:eastAsia="cs-CZ"/>
        </w:rPr>
      </w:pPr>
      <w:r w:rsidRPr="001C44C0">
        <w:rPr>
          <w:rFonts w:ascii="Times New Roman" w:eastAsia="Times New Roman" w:hAnsi="Times New Roman" w:cs="Times New Roman"/>
          <w:b/>
          <w:i/>
          <w:lang w:eastAsia="cs-CZ"/>
        </w:rPr>
        <w:t xml:space="preserve">Potvrzení o absolvování praxe </w:t>
      </w:r>
      <w:r w:rsidRPr="001C44C0">
        <w:rPr>
          <w:rFonts w:ascii="Times New Roman" w:eastAsia="Times New Roman" w:hAnsi="Times New Roman" w:cs="Times New Roman"/>
          <w:b/>
          <w:lang w:eastAsia="cs-CZ"/>
        </w:rPr>
        <w:t>(</w:t>
      </w:r>
      <w:proofErr w:type="spellStart"/>
      <w:r w:rsidRPr="001C44C0">
        <w:rPr>
          <w:rFonts w:ascii="Times New Roman" w:eastAsia="Times New Roman" w:hAnsi="Times New Roman" w:cs="Times New Roman"/>
          <w:b/>
          <w:lang w:eastAsia="cs-CZ"/>
        </w:rPr>
        <w:t>word</w:t>
      </w:r>
      <w:proofErr w:type="spellEnd"/>
      <w:r w:rsidRPr="001C44C0">
        <w:rPr>
          <w:rFonts w:ascii="Times New Roman" w:eastAsia="Times New Roman" w:hAnsi="Times New Roman" w:cs="Times New Roman"/>
          <w:b/>
          <w:lang w:eastAsia="cs-CZ"/>
        </w:rPr>
        <w:t>)</w:t>
      </w:r>
    </w:p>
    <w:p w:rsidR="005A4304" w:rsidRDefault="005A4304" w:rsidP="005A4304">
      <w:pPr>
        <w:spacing w:after="0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5A4304" w:rsidRDefault="005A4304" w:rsidP="005A4304">
      <w:pPr>
        <w:spacing w:after="0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5A4304" w:rsidRPr="001C44C0" w:rsidRDefault="005A4304" w:rsidP="005A4304">
      <w:pPr>
        <w:spacing w:after="0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1C44C0">
        <w:rPr>
          <w:rFonts w:ascii="Times New Roman" w:eastAsia="Times New Roman" w:hAnsi="Times New Roman" w:cs="Times New Roman"/>
          <w:b/>
          <w:lang w:eastAsia="cs-CZ"/>
        </w:rPr>
        <w:t>Studijní literatura:</w:t>
      </w:r>
    </w:p>
    <w:p w:rsidR="005A4304" w:rsidRDefault="005A4304" w:rsidP="005A4304">
      <w:pPr>
        <w:spacing w:after="0"/>
        <w:jc w:val="both"/>
        <w:rPr>
          <w:rFonts w:ascii="Times New Roman" w:hAnsi="Times New Roman" w:cs="Times New Roman"/>
        </w:rPr>
      </w:pPr>
    </w:p>
    <w:p w:rsidR="002D2160" w:rsidRPr="002D2160" w:rsidRDefault="002D2160" w:rsidP="002D2160">
      <w:pPr>
        <w:pStyle w:val="Nadpis4"/>
        <w:shd w:val="clear" w:color="auto" w:fill="FFFFFF"/>
        <w:rPr>
          <w:rFonts w:ascii="Times New Roman" w:hAnsi="Times New Roman" w:cs="Times New Roman"/>
          <w:b w:val="0"/>
          <w:i w:val="0"/>
          <w:color w:val="auto"/>
        </w:rPr>
      </w:pPr>
      <w:r w:rsidRPr="002D2160">
        <w:rPr>
          <w:rFonts w:ascii="Times New Roman" w:eastAsia="Times New Roman" w:hAnsi="Times New Roman" w:cs="Times New Roman"/>
          <w:b w:val="0"/>
          <w:bCs w:val="0"/>
          <w:i w:val="0"/>
          <w:color w:val="auto"/>
          <w:lang w:eastAsia="cs-CZ"/>
        </w:rPr>
        <w:t xml:space="preserve">ČÁPOVÁ, Jarmila. </w:t>
      </w:r>
      <w:r w:rsidRPr="002D2160">
        <w:rPr>
          <w:rStyle w:val="Siln"/>
          <w:rFonts w:ascii="Times New Roman" w:hAnsi="Times New Roman" w:cs="Times New Roman"/>
          <w:color w:val="auto"/>
        </w:rPr>
        <w:t>Terapeutický koncept "Bazální programy a podprogramy"</w:t>
      </w:r>
      <w:r>
        <w:rPr>
          <w:rStyle w:val="Siln"/>
          <w:rFonts w:ascii="Times New Roman" w:hAnsi="Times New Roman" w:cs="Times New Roman"/>
          <w:i w:val="0"/>
          <w:color w:val="auto"/>
        </w:rPr>
        <w:t xml:space="preserve">. 1.vyd. </w:t>
      </w:r>
      <w:r>
        <w:rPr>
          <w:rFonts w:ascii="Times New Roman" w:hAnsi="Times New Roman" w:cs="Times New Roman"/>
          <w:b w:val="0"/>
          <w:i w:val="0"/>
          <w:color w:val="auto"/>
        </w:rPr>
        <w:t>Ostrava</w:t>
      </w:r>
      <w:r w:rsidRPr="002D2160">
        <w:rPr>
          <w:rFonts w:ascii="Times New Roman" w:hAnsi="Times New Roman" w:cs="Times New Roman"/>
          <w:b w:val="0"/>
          <w:i w:val="0"/>
          <w:color w:val="auto"/>
        </w:rPr>
        <w:t xml:space="preserve">: </w:t>
      </w:r>
      <w:proofErr w:type="spellStart"/>
      <w:r w:rsidRPr="002D2160">
        <w:rPr>
          <w:rFonts w:ascii="Times New Roman" w:hAnsi="Times New Roman" w:cs="Times New Roman"/>
          <w:b w:val="0"/>
          <w:i w:val="0"/>
          <w:color w:val="auto"/>
        </w:rPr>
        <w:t>Repronis</w:t>
      </w:r>
      <w:proofErr w:type="spellEnd"/>
      <w:r w:rsidRPr="002D2160">
        <w:rPr>
          <w:rFonts w:ascii="Times New Roman" w:hAnsi="Times New Roman" w:cs="Times New Roman"/>
          <w:b w:val="0"/>
          <w:i w:val="0"/>
          <w:color w:val="auto"/>
        </w:rPr>
        <w:t>, 2008</w:t>
      </w:r>
      <w:r>
        <w:rPr>
          <w:rFonts w:ascii="Times New Roman" w:hAnsi="Times New Roman" w:cs="Times New Roman"/>
          <w:b w:val="0"/>
          <w:i w:val="0"/>
          <w:color w:val="auto"/>
        </w:rPr>
        <w:t xml:space="preserve">. ISBN </w:t>
      </w:r>
      <w:r w:rsidRPr="002D2160">
        <w:rPr>
          <w:rFonts w:ascii="Times New Roman" w:hAnsi="Times New Roman" w:cs="Times New Roman"/>
          <w:b w:val="0"/>
          <w:i w:val="0"/>
          <w:color w:val="auto"/>
        </w:rPr>
        <w:t>2-1204.135</w:t>
      </w:r>
      <w:r>
        <w:rPr>
          <w:rFonts w:ascii="Times New Roman" w:hAnsi="Times New Roman" w:cs="Times New Roman"/>
          <w:b w:val="0"/>
          <w:i w:val="0"/>
          <w:color w:val="auto"/>
        </w:rPr>
        <w:t>.</w:t>
      </w:r>
    </w:p>
    <w:p w:rsidR="002D2160" w:rsidRPr="002D2160" w:rsidRDefault="002D2160" w:rsidP="002D2160">
      <w:pPr>
        <w:spacing w:after="0"/>
        <w:jc w:val="both"/>
        <w:rPr>
          <w:rFonts w:ascii="Times New Roman" w:eastAsia="Times New Roman" w:hAnsi="Times New Roman" w:cs="Times New Roman"/>
          <w:bCs/>
          <w:i/>
          <w:lang w:eastAsia="cs-CZ"/>
        </w:rPr>
      </w:pPr>
    </w:p>
    <w:p w:rsidR="005A4304" w:rsidRPr="00265F69" w:rsidRDefault="005A4304" w:rsidP="005A4304">
      <w:pPr>
        <w:spacing w:after="0"/>
        <w:jc w:val="both"/>
        <w:rPr>
          <w:rFonts w:ascii="Times New Roman" w:hAnsi="Times New Roman" w:cs="Times New Roman"/>
        </w:rPr>
      </w:pPr>
      <w:r w:rsidRPr="00265F69">
        <w:rPr>
          <w:rFonts w:ascii="Times New Roman" w:hAnsi="Times New Roman" w:cs="Times New Roman"/>
        </w:rPr>
        <w:t xml:space="preserve">KOLÁŘ, Pavel. </w:t>
      </w:r>
      <w:r w:rsidRPr="00265F69">
        <w:rPr>
          <w:rFonts w:ascii="Times New Roman" w:hAnsi="Times New Roman" w:cs="Times New Roman"/>
          <w:i/>
          <w:iCs/>
        </w:rPr>
        <w:t>Rehabilitace v klinické praxi</w:t>
      </w:r>
      <w:r w:rsidRPr="00265F69">
        <w:rPr>
          <w:rFonts w:ascii="Times New Roman" w:hAnsi="Times New Roman" w:cs="Times New Roman"/>
        </w:rPr>
        <w:t xml:space="preserve">. 1. vyd. Praha: </w:t>
      </w:r>
      <w:proofErr w:type="spellStart"/>
      <w:r w:rsidRPr="00265F69">
        <w:rPr>
          <w:rFonts w:ascii="Times New Roman" w:hAnsi="Times New Roman" w:cs="Times New Roman"/>
        </w:rPr>
        <w:t>Galén</w:t>
      </w:r>
      <w:proofErr w:type="spellEnd"/>
      <w:r w:rsidRPr="00265F69">
        <w:rPr>
          <w:rFonts w:ascii="Times New Roman" w:hAnsi="Times New Roman" w:cs="Times New Roman"/>
        </w:rPr>
        <w:t xml:space="preserve">, 2009. </w:t>
      </w:r>
      <w:proofErr w:type="spellStart"/>
      <w:r w:rsidRPr="00265F69">
        <w:rPr>
          <w:rFonts w:ascii="Times New Roman" w:hAnsi="Times New Roman" w:cs="Times New Roman"/>
        </w:rPr>
        <w:t>xxxi</w:t>
      </w:r>
      <w:proofErr w:type="spellEnd"/>
      <w:r w:rsidRPr="00265F69">
        <w:rPr>
          <w:rFonts w:ascii="Times New Roman" w:hAnsi="Times New Roman" w:cs="Times New Roman"/>
        </w:rPr>
        <w:t>, 713. ISBN 9788072626571</w:t>
      </w:r>
    </w:p>
    <w:p w:rsidR="005A4304" w:rsidRDefault="005A4304" w:rsidP="005A4304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5A4304" w:rsidRPr="00265F69" w:rsidRDefault="005A4304" w:rsidP="005A4304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265F69">
        <w:rPr>
          <w:rFonts w:ascii="Times New Roman" w:hAnsi="Times New Roman" w:cs="Times New Roman"/>
        </w:rPr>
        <w:t xml:space="preserve">PAVLŮ, Dagmar. </w:t>
      </w:r>
      <w:r w:rsidRPr="00265F69">
        <w:rPr>
          <w:rFonts w:ascii="Times New Roman" w:hAnsi="Times New Roman" w:cs="Times New Roman"/>
          <w:i/>
          <w:iCs/>
        </w:rPr>
        <w:t xml:space="preserve">Speciální </w:t>
      </w:r>
      <w:proofErr w:type="spellStart"/>
      <w:r w:rsidRPr="00265F69">
        <w:rPr>
          <w:rFonts w:ascii="Times New Roman" w:hAnsi="Times New Roman" w:cs="Times New Roman"/>
          <w:i/>
          <w:iCs/>
        </w:rPr>
        <w:t>fyziterapeutické</w:t>
      </w:r>
      <w:proofErr w:type="spellEnd"/>
      <w:r w:rsidRPr="00265F69">
        <w:rPr>
          <w:rFonts w:ascii="Times New Roman" w:hAnsi="Times New Roman" w:cs="Times New Roman"/>
          <w:i/>
          <w:iCs/>
        </w:rPr>
        <w:t xml:space="preserve"> koncepty a metody 1 :koncepty a metody spočívající převážně na neurofyziologické bázi</w:t>
      </w:r>
      <w:r w:rsidRPr="00265F69">
        <w:rPr>
          <w:rFonts w:ascii="Times New Roman" w:hAnsi="Times New Roman" w:cs="Times New Roman"/>
        </w:rPr>
        <w:t>. 2. vyd. Brno: Akademické nakladatelství CERM, 2003. 239 s. ISBN 80-7204-312-9.</w:t>
      </w:r>
    </w:p>
    <w:p w:rsidR="002D2160" w:rsidRDefault="002D2160" w:rsidP="005A4304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5A4304" w:rsidRPr="00DF2D2B" w:rsidRDefault="005A4304" w:rsidP="005A4304">
      <w:p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Před absolvováním praxe je nutné mít úspěšně splněné předměty:</w:t>
      </w:r>
      <w:r w:rsidRPr="00DF2D2B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5A4304" w:rsidRDefault="005A4304" w:rsidP="005A4304">
      <w:pPr>
        <w:spacing w:after="96"/>
        <w:jc w:val="both"/>
        <w:rPr>
          <w:rFonts w:ascii="Times New Roman" w:eastAsia="Times New Roman" w:hAnsi="Times New Roman" w:cs="Times New Roman"/>
          <w:lang w:eastAsia="cs-CZ"/>
        </w:rPr>
      </w:pPr>
    </w:p>
    <w:p w:rsidR="002D2160" w:rsidRPr="002D2160" w:rsidRDefault="002D2160" w:rsidP="005A4304">
      <w:pPr>
        <w:spacing w:after="0"/>
        <w:jc w:val="both"/>
        <w:rPr>
          <w:rFonts w:ascii="Times New Roman" w:hAnsi="Times New Roman" w:cs="Times New Roman"/>
        </w:rPr>
      </w:pPr>
      <w:r w:rsidRPr="002D2160">
        <w:rPr>
          <w:rFonts w:ascii="Times New Roman" w:hAnsi="Times New Roman" w:cs="Times New Roman"/>
        </w:rPr>
        <w:t xml:space="preserve">bp1242 - Fyzikální terapie IV </w:t>
      </w:r>
    </w:p>
    <w:p w:rsidR="002D2160" w:rsidRPr="002D2160" w:rsidRDefault="002D2160" w:rsidP="005A4304">
      <w:pPr>
        <w:spacing w:after="0"/>
        <w:jc w:val="both"/>
        <w:rPr>
          <w:rFonts w:ascii="Times New Roman" w:hAnsi="Times New Roman" w:cs="Times New Roman"/>
        </w:rPr>
      </w:pPr>
      <w:r w:rsidRPr="002D2160">
        <w:rPr>
          <w:rFonts w:ascii="Times New Roman" w:hAnsi="Times New Roman" w:cs="Times New Roman"/>
        </w:rPr>
        <w:t xml:space="preserve">bp1298 - Aplikovaná fyzikální terapie IV </w:t>
      </w:r>
    </w:p>
    <w:p w:rsidR="002D2160" w:rsidRPr="002D2160" w:rsidRDefault="002D2160" w:rsidP="005A4304">
      <w:pPr>
        <w:spacing w:after="0"/>
        <w:jc w:val="both"/>
        <w:rPr>
          <w:rFonts w:ascii="Times New Roman" w:hAnsi="Times New Roman" w:cs="Times New Roman"/>
        </w:rPr>
      </w:pPr>
      <w:r w:rsidRPr="002D2160">
        <w:rPr>
          <w:rFonts w:ascii="Times New Roman" w:hAnsi="Times New Roman" w:cs="Times New Roman"/>
        </w:rPr>
        <w:t xml:space="preserve">bp1191 - Základy diagnostiky a terapie poruch pohybového aparátu II </w:t>
      </w:r>
    </w:p>
    <w:p w:rsidR="002D2160" w:rsidRPr="002D2160" w:rsidRDefault="002D2160" w:rsidP="005A4304">
      <w:pPr>
        <w:spacing w:after="0"/>
        <w:jc w:val="both"/>
        <w:rPr>
          <w:rFonts w:ascii="Times New Roman" w:hAnsi="Times New Roman" w:cs="Times New Roman"/>
        </w:rPr>
      </w:pPr>
      <w:r w:rsidRPr="002D2160">
        <w:rPr>
          <w:rFonts w:ascii="Times New Roman" w:hAnsi="Times New Roman" w:cs="Times New Roman"/>
        </w:rPr>
        <w:t>bp1175 – Odborná praxe II</w:t>
      </w:r>
      <w:r w:rsidRPr="002D2160">
        <w:rPr>
          <w:rFonts w:ascii="Times New Roman" w:hAnsi="Times New Roman" w:cs="Times New Roman"/>
        </w:rPr>
        <w:t xml:space="preserve"> </w:t>
      </w:r>
    </w:p>
    <w:p w:rsidR="002D2160" w:rsidRPr="002D2160" w:rsidRDefault="002D2160" w:rsidP="005A4304">
      <w:pPr>
        <w:spacing w:after="0"/>
        <w:jc w:val="both"/>
        <w:rPr>
          <w:rFonts w:ascii="Times New Roman" w:hAnsi="Times New Roman" w:cs="Times New Roman"/>
        </w:rPr>
      </w:pPr>
      <w:r w:rsidRPr="002D2160">
        <w:rPr>
          <w:rFonts w:ascii="Times New Roman" w:hAnsi="Times New Roman" w:cs="Times New Roman"/>
        </w:rPr>
        <w:t xml:space="preserve">bp1184 - Fyzioterapie III </w:t>
      </w:r>
    </w:p>
    <w:p w:rsidR="005A4304" w:rsidRDefault="002D2160" w:rsidP="005A4304">
      <w:pPr>
        <w:spacing w:after="0"/>
        <w:jc w:val="both"/>
        <w:rPr>
          <w:rFonts w:ascii="Times New Roman" w:hAnsi="Times New Roman" w:cs="Times New Roman"/>
        </w:rPr>
      </w:pPr>
      <w:r w:rsidRPr="002D2160">
        <w:rPr>
          <w:rFonts w:ascii="Times New Roman" w:hAnsi="Times New Roman" w:cs="Times New Roman"/>
        </w:rPr>
        <w:t xml:space="preserve">bp1187 </w:t>
      </w:r>
      <w:r>
        <w:rPr>
          <w:rFonts w:ascii="Times New Roman" w:hAnsi="Times New Roman" w:cs="Times New Roman"/>
        </w:rPr>
        <w:t>–</w:t>
      </w:r>
      <w:r w:rsidRPr="002D2160">
        <w:rPr>
          <w:rFonts w:ascii="Times New Roman" w:hAnsi="Times New Roman" w:cs="Times New Roman"/>
        </w:rPr>
        <w:t xml:space="preserve"> Neurologie</w:t>
      </w:r>
      <w:r>
        <w:rPr>
          <w:rFonts w:ascii="Times New Roman" w:hAnsi="Times New Roman" w:cs="Times New Roman"/>
        </w:rPr>
        <w:t xml:space="preserve"> </w:t>
      </w:r>
      <w:r w:rsidRPr="002D2160">
        <w:rPr>
          <w:rFonts w:ascii="Times New Roman" w:hAnsi="Times New Roman" w:cs="Times New Roman"/>
        </w:rPr>
        <w:t>II</w:t>
      </w:r>
    </w:p>
    <w:p w:rsidR="002D2160" w:rsidRPr="002D2160" w:rsidRDefault="002D2160" w:rsidP="005A4304">
      <w:p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hAnsi="Times New Roman" w:cs="Times New Roman"/>
        </w:rPr>
        <w:t>bp1186 – Klinická kineziologie II</w:t>
      </w:r>
    </w:p>
    <w:p w:rsidR="005A4304" w:rsidRPr="001C44C0" w:rsidRDefault="005A4304" w:rsidP="005A4304">
      <w:p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</w:p>
    <w:p w:rsidR="0014135B" w:rsidRPr="005A4304" w:rsidRDefault="0014135B" w:rsidP="005A4304"/>
    <w:sectPr w:rsidR="0014135B" w:rsidRPr="005A4304" w:rsidSect="00FF1DA2">
      <w:headerReference w:type="default" r:id="rId8"/>
      <w:footerReference w:type="default" r:id="rId9"/>
      <w:pgSz w:w="11900" w:h="16840"/>
      <w:pgMar w:top="3544" w:right="851" w:bottom="851" w:left="851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6BF" w:rsidRDefault="008D26BF">
      <w:pPr>
        <w:spacing w:after="0"/>
      </w:pPr>
      <w:r>
        <w:separator/>
      </w:r>
    </w:p>
  </w:endnote>
  <w:endnote w:type="continuationSeparator" w:id="0">
    <w:p w:rsidR="008D26BF" w:rsidRDefault="008D26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DA2" w:rsidRPr="00FF1DA2" w:rsidRDefault="00FF1DA2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9819640</wp:posOffset>
          </wp:positionV>
          <wp:extent cx="6299200" cy="812800"/>
          <wp:effectExtent l="25400" t="0" r="0" b="0"/>
          <wp:wrapNone/>
          <wp:docPr id="3" name="Obrázek 3" descr="Dopis-FSPS_Zapa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-FSPS_Zapat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92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6BF" w:rsidRDefault="008D26BF">
      <w:pPr>
        <w:spacing w:after="0"/>
      </w:pPr>
      <w:r>
        <w:separator/>
      </w:r>
    </w:p>
  </w:footnote>
  <w:footnote w:type="continuationSeparator" w:id="0">
    <w:p w:rsidR="008D26BF" w:rsidRDefault="008D26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DA2" w:rsidRPr="00FF1DA2" w:rsidRDefault="00FF1DA2" w:rsidP="00661ADF">
    <w:pPr>
      <w:pStyle w:val="Zhlav"/>
      <w:rPr>
        <w:rFonts w:ascii="Times New Roman" w:hAnsi="Times New Roman"/>
      </w:rPr>
    </w:pPr>
    <w:r w:rsidRPr="00FF1DA2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686300" cy="1892300"/>
          <wp:effectExtent l="25400" t="0" r="0" b="0"/>
          <wp:wrapNone/>
          <wp:docPr id="2" name="Obrázek 2" descr="Dopis-FSPS_Hlavic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-FSPS_Hlavic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6300" cy="189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AA00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2BC1E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65847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1F6F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E92A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B107C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F988E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B3426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9D03D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D8C1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EC2B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B9F046B"/>
    <w:multiLevelType w:val="hybridMultilevel"/>
    <w:tmpl w:val="5BAEB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574797"/>
    <w:multiLevelType w:val="hybridMultilevel"/>
    <w:tmpl w:val="5F68A1A6"/>
    <w:lvl w:ilvl="0" w:tplc="C4E87F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6C52FE"/>
    <w:multiLevelType w:val="hybridMultilevel"/>
    <w:tmpl w:val="5EC625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B01CE1"/>
    <w:multiLevelType w:val="hybridMultilevel"/>
    <w:tmpl w:val="3C921D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4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ADF"/>
    <w:rsid w:val="0002646D"/>
    <w:rsid w:val="000808E9"/>
    <w:rsid w:val="0014135B"/>
    <w:rsid w:val="001B61F1"/>
    <w:rsid w:val="001D4724"/>
    <w:rsid w:val="00225B3B"/>
    <w:rsid w:val="002A5A9A"/>
    <w:rsid w:val="002B04B8"/>
    <w:rsid w:val="002C63F0"/>
    <w:rsid w:val="002D2160"/>
    <w:rsid w:val="00333DC2"/>
    <w:rsid w:val="00334DAA"/>
    <w:rsid w:val="0038312F"/>
    <w:rsid w:val="00393B63"/>
    <w:rsid w:val="003D247C"/>
    <w:rsid w:val="003E4D53"/>
    <w:rsid w:val="003F1D4B"/>
    <w:rsid w:val="0041299B"/>
    <w:rsid w:val="00510DF4"/>
    <w:rsid w:val="00514788"/>
    <w:rsid w:val="00537CAD"/>
    <w:rsid w:val="005A4304"/>
    <w:rsid w:val="00644A63"/>
    <w:rsid w:val="00661ADF"/>
    <w:rsid w:val="006857E6"/>
    <w:rsid w:val="006C355A"/>
    <w:rsid w:val="006D2856"/>
    <w:rsid w:val="00721F6E"/>
    <w:rsid w:val="007A1257"/>
    <w:rsid w:val="007B7E57"/>
    <w:rsid w:val="00881EE5"/>
    <w:rsid w:val="008D26BF"/>
    <w:rsid w:val="00916447"/>
    <w:rsid w:val="00923D60"/>
    <w:rsid w:val="009E20CD"/>
    <w:rsid w:val="00A152E4"/>
    <w:rsid w:val="00A56BC5"/>
    <w:rsid w:val="00AB4316"/>
    <w:rsid w:val="00B15633"/>
    <w:rsid w:val="00B37A39"/>
    <w:rsid w:val="00B47A67"/>
    <w:rsid w:val="00B55E7A"/>
    <w:rsid w:val="00B817B7"/>
    <w:rsid w:val="00C30742"/>
    <w:rsid w:val="00C71E3E"/>
    <w:rsid w:val="00CA657B"/>
    <w:rsid w:val="00CC1A31"/>
    <w:rsid w:val="00CD2556"/>
    <w:rsid w:val="00CE1CEE"/>
    <w:rsid w:val="00D52D2F"/>
    <w:rsid w:val="00D535C5"/>
    <w:rsid w:val="00D72BF6"/>
    <w:rsid w:val="00DA1E2C"/>
    <w:rsid w:val="00DB6663"/>
    <w:rsid w:val="00E21C93"/>
    <w:rsid w:val="00E25BC4"/>
    <w:rsid w:val="00E71348"/>
    <w:rsid w:val="00EB76D0"/>
    <w:rsid w:val="00EE0513"/>
    <w:rsid w:val="00F046F5"/>
    <w:rsid w:val="00F25CDD"/>
    <w:rsid w:val="00F94D34"/>
    <w:rsid w:val="00FE30DA"/>
    <w:rsid w:val="00FF1D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4F9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72B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2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72B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72B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72B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1ADF"/>
    <w:pPr>
      <w:tabs>
        <w:tab w:val="center" w:pos="4153"/>
        <w:tab w:val="right" w:pos="8306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61AD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61ADF"/>
    <w:pPr>
      <w:tabs>
        <w:tab w:val="center" w:pos="4153"/>
        <w:tab w:val="right" w:pos="830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61ADF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510DF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adpis2Char">
    <w:name w:val="Nadpis 2 Char"/>
    <w:basedOn w:val="Standardnpsmoodstavce"/>
    <w:link w:val="Nadpis2"/>
    <w:uiPriority w:val="9"/>
    <w:rsid w:val="00D72B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D72B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D72B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D72BF6"/>
    <w:rPr>
      <w:i/>
      <w:iCs/>
      <w:color w:val="808080" w:themeColor="text1" w:themeTint="7F"/>
    </w:rPr>
  </w:style>
  <w:style w:type="character" w:customStyle="1" w:styleId="Nadpis4Char">
    <w:name w:val="Nadpis 4 Char"/>
    <w:basedOn w:val="Standardnpsmoodstavce"/>
    <w:link w:val="Nadpis4"/>
    <w:uiPriority w:val="9"/>
    <w:rsid w:val="00D72B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D72B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A6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A6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5633"/>
    <w:pPr>
      <w:ind w:left="720"/>
      <w:contextualSpacing/>
    </w:pPr>
  </w:style>
  <w:style w:type="paragraph" w:customStyle="1" w:styleId="Default">
    <w:name w:val="Default"/>
    <w:rsid w:val="005A4304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2D21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4F9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72B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2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72B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72B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72B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1ADF"/>
    <w:pPr>
      <w:tabs>
        <w:tab w:val="center" w:pos="4153"/>
        <w:tab w:val="right" w:pos="8306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61AD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61ADF"/>
    <w:pPr>
      <w:tabs>
        <w:tab w:val="center" w:pos="4153"/>
        <w:tab w:val="right" w:pos="830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61ADF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510DF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adpis2Char">
    <w:name w:val="Nadpis 2 Char"/>
    <w:basedOn w:val="Standardnpsmoodstavce"/>
    <w:link w:val="Nadpis2"/>
    <w:uiPriority w:val="9"/>
    <w:rsid w:val="00D72B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D72B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D72B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D72BF6"/>
    <w:rPr>
      <w:i/>
      <w:iCs/>
      <w:color w:val="808080" w:themeColor="text1" w:themeTint="7F"/>
    </w:rPr>
  </w:style>
  <w:style w:type="character" w:customStyle="1" w:styleId="Nadpis4Char">
    <w:name w:val="Nadpis 4 Char"/>
    <w:basedOn w:val="Standardnpsmoodstavce"/>
    <w:link w:val="Nadpis4"/>
    <w:uiPriority w:val="9"/>
    <w:rsid w:val="00D72B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D72B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A6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A6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5633"/>
    <w:pPr>
      <w:ind w:left="720"/>
      <w:contextualSpacing/>
    </w:pPr>
  </w:style>
  <w:style w:type="paragraph" w:customStyle="1" w:styleId="Default">
    <w:name w:val="Default"/>
    <w:rsid w:val="005A4304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2D21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771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44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61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29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9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33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358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57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564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55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179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614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29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087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496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7823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Sellner</dc:creator>
  <cp:lastModifiedBy>Jana Řezaninová</cp:lastModifiedBy>
  <cp:revision>2</cp:revision>
  <cp:lastPrinted>2012-01-02T11:14:00Z</cp:lastPrinted>
  <dcterms:created xsi:type="dcterms:W3CDTF">2012-10-18T08:38:00Z</dcterms:created>
  <dcterms:modified xsi:type="dcterms:W3CDTF">2012-10-18T08:38:00Z</dcterms:modified>
</cp:coreProperties>
</file>