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5" w:rsidRDefault="00F64231">
      <w:pPr>
        <w:rPr>
          <w:b/>
        </w:rPr>
      </w:pPr>
      <w:r w:rsidRPr="00F64231">
        <w:rPr>
          <w:b/>
        </w:rPr>
        <w:t xml:space="preserve">Povinné prvky k zápočtové sestavě předmětu Rytmická gymnastika a tance </w:t>
      </w:r>
      <w:proofErr w:type="spellStart"/>
      <w:r w:rsidRPr="00F64231">
        <w:rPr>
          <w:b/>
        </w:rPr>
        <w:t>bp</w:t>
      </w:r>
      <w:proofErr w:type="spellEnd"/>
      <w:r w:rsidRPr="00F64231">
        <w:rPr>
          <w:b/>
        </w:rPr>
        <w:t xml:space="preserve"> a </w:t>
      </w:r>
      <w:proofErr w:type="spellStart"/>
      <w:r w:rsidRPr="00F64231">
        <w:rPr>
          <w:b/>
        </w:rPr>
        <w:t>bk</w:t>
      </w:r>
      <w:proofErr w:type="spellEnd"/>
      <w:r w:rsidRPr="00F64231">
        <w:rPr>
          <w:b/>
        </w:rPr>
        <w:t xml:space="preserve"> 2008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>
        <w:t>Jakýkoliv způsob</w:t>
      </w:r>
      <w:r w:rsidRPr="001928B0">
        <w:t xml:space="preserve"> </w:t>
      </w:r>
      <w:r w:rsidR="00CB309C">
        <w:t xml:space="preserve">chůze a </w:t>
      </w:r>
      <w:r w:rsidRPr="001928B0">
        <w:t xml:space="preserve">klusu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Cval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Poskočný krok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„Koníčky“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„Mateníky“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Přísunný krok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Přeměnný krok, </w:t>
      </w:r>
      <w:r>
        <w:t xml:space="preserve">nebo </w:t>
      </w:r>
      <w:r w:rsidRPr="001928B0">
        <w:t>polkový krok s různými způsoby provedení (s půlobraty, s pohyby paží,…)</w:t>
      </w:r>
    </w:p>
    <w:p w:rsidR="00F64231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Váha předklonmo (pravou i levou)</w:t>
      </w:r>
    </w:p>
    <w:p w:rsidR="00CB309C" w:rsidRDefault="00CB309C" w:rsidP="00F64231">
      <w:pPr>
        <w:numPr>
          <w:ilvl w:val="0"/>
          <w:numId w:val="1"/>
        </w:numPr>
        <w:spacing w:after="0" w:line="240" w:lineRule="auto"/>
      </w:pPr>
      <w:r>
        <w:t>Obrat</w:t>
      </w:r>
    </w:p>
    <w:p w:rsidR="00CB309C" w:rsidRDefault="00CB309C" w:rsidP="00F64231">
      <w:pPr>
        <w:numPr>
          <w:ilvl w:val="0"/>
          <w:numId w:val="1"/>
        </w:numPr>
        <w:spacing w:after="0" w:line="240" w:lineRule="auto"/>
      </w:pPr>
      <w:r>
        <w:t>Pohyby paží</w:t>
      </w:r>
    </w:p>
    <w:p w:rsidR="00F64231" w:rsidRDefault="00F64231" w:rsidP="00F64231">
      <w:pPr>
        <w:spacing w:after="0" w:line="240" w:lineRule="auto"/>
      </w:pPr>
    </w:p>
    <w:p w:rsidR="00F64231" w:rsidRDefault="00F64231" w:rsidP="00F64231">
      <w:pPr>
        <w:spacing w:after="0" w:line="240" w:lineRule="auto"/>
      </w:pPr>
    </w:p>
    <w:p w:rsidR="00F64231" w:rsidRDefault="00F64231" w:rsidP="00F64231">
      <w:pPr>
        <w:spacing w:after="0" w:line="240" w:lineRule="auto"/>
      </w:pPr>
    </w:p>
    <w:sectPr w:rsidR="00F64231" w:rsidSect="0067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FF6"/>
    <w:multiLevelType w:val="hybridMultilevel"/>
    <w:tmpl w:val="0466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2791"/>
    <w:multiLevelType w:val="multilevel"/>
    <w:tmpl w:val="7D0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64231"/>
    <w:rsid w:val="001F63AC"/>
    <w:rsid w:val="00672A25"/>
    <w:rsid w:val="006D2370"/>
    <w:rsid w:val="00CB309C"/>
    <w:rsid w:val="00F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2013-04-10T12:40:00Z</dcterms:created>
  <dcterms:modified xsi:type="dcterms:W3CDTF">2013-04-10T12:40:00Z</dcterms:modified>
</cp:coreProperties>
</file>