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48" w:rsidRDefault="00082135">
      <w:r w:rsidRPr="00082135">
        <w:t>http://cabr.cbf.cz/rady-a-pravidla/pravidla-zmeny-a-vyklady.html</w:t>
      </w:r>
    </w:p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35"/>
    <w:rsid w:val="00082135"/>
    <w:rsid w:val="005C1448"/>
    <w:rsid w:val="00A8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2013-02-19T09:10:00Z</dcterms:created>
  <dcterms:modified xsi:type="dcterms:W3CDTF">2013-02-19T09:11:00Z</dcterms:modified>
</cp:coreProperties>
</file>