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11" w:rsidRPr="00825A73" w:rsidRDefault="00943411" w:rsidP="00943411">
      <w:pPr>
        <w:spacing w:after="0" w:line="240" w:lineRule="auto"/>
        <w:outlineLvl w:val="0"/>
        <w:rPr>
          <w:rFonts w:ascii="Times New Roman" w:eastAsia="Times New Roman" w:hAnsi="Times New Roman" w:cs="Times New Roman"/>
          <w:b/>
          <w:bCs/>
          <w:kern w:val="36"/>
          <w:sz w:val="28"/>
          <w:szCs w:val="28"/>
          <w:lang w:val="en-GB" w:eastAsia="cs-CZ"/>
        </w:rPr>
      </w:pPr>
      <w:r w:rsidRPr="00825A73">
        <w:rPr>
          <w:rFonts w:ascii="Times New Roman" w:eastAsia="Times New Roman" w:hAnsi="Times New Roman" w:cs="Times New Roman"/>
          <w:b/>
          <w:bCs/>
          <w:kern w:val="36"/>
          <w:sz w:val="28"/>
          <w:szCs w:val="28"/>
          <w:lang w:val="en-GB" w:eastAsia="cs-CZ"/>
        </w:rPr>
        <w:t xml:space="preserve">JKII </w:t>
      </w:r>
      <w:r w:rsidR="00000F47">
        <w:rPr>
          <w:rFonts w:ascii="Times New Roman" w:eastAsia="Times New Roman" w:hAnsi="Times New Roman" w:cs="Times New Roman"/>
          <w:b/>
          <w:bCs/>
          <w:kern w:val="36"/>
          <w:sz w:val="28"/>
          <w:szCs w:val="28"/>
          <w:lang w:val="en-GB" w:eastAsia="cs-CZ"/>
        </w:rPr>
        <w:t>Session II</w:t>
      </w:r>
      <w:r w:rsidRPr="00825A73">
        <w:rPr>
          <w:rFonts w:ascii="Times New Roman" w:eastAsia="Times New Roman" w:hAnsi="Times New Roman" w:cs="Times New Roman"/>
          <w:b/>
          <w:bCs/>
          <w:kern w:val="36"/>
          <w:sz w:val="28"/>
          <w:szCs w:val="28"/>
          <w:lang w:val="en-GB" w:eastAsia="cs-CZ"/>
        </w:rPr>
        <w:t xml:space="preserve"> Presenting visual information</w:t>
      </w:r>
    </w:p>
    <w:p w:rsidR="00943411" w:rsidRPr="00825A73" w:rsidRDefault="00943411" w:rsidP="00943411">
      <w:pPr>
        <w:spacing w:after="0" w:line="240" w:lineRule="auto"/>
        <w:outlineLvl w:val="0"/>
        <w:rPr>
          <w:rFonts w:ascii="Times New Roman" w:eastAsia="Times New Roman" w:hAnsi="Times New Roman" w:cs="Times New Roman"/>
          <w:b/>
          <w:bCs/>
          <w:kern w:val="36"/>
          <w:lang w:val="en-GB" w:eastAsia="cs-CZ"/>
        </w:rPr>
      </w:pPr>
    </w:p>
    <w:p w:rsidR="00943411" w:rsidRPr="00825A73" w:rsidRDefault="00943411" w:rsidP="00943411">
      <w:pPr>
        <w:spacing w:after="0" w:line="240" w:lineRule="auto"/>
        <w:outlineLvl w:val="0"/>
        <w:rPr>
          <w:rFonts w:ascii="Times New Roman" w:eastAsia="Times New Roman" w:hAnsi="Times New Roman" w:cs="Times New Roman"/>
          <w:b/>
          <w:bCs/>
          <w:kern w:val="36"/>
          <w:lang w:val="en-GB" w:eastAsia="cs-CZ"/>
        </w:rPr>
      </w:pPr>
      <w:r w:rsidRPr="00825A73">
        <w:rPr>
          <w:rFonts w:ascii="Times New Roman" w:eastAsia="Times New Roman" w:hAnsi="Times New Roman" w:cs="Times New Roman"/>
          <w:b/>
          <w:bCs/>
          <w:kern w:val="36"/>
          <w:lang w:val="en-GB" w:eastAsia="cs-CZ"/>
        </w:rPr>
        <w:t>Graphs and charts</w:t>
      </w:r>
    </w:p>
    <w:p w:rsidR="00943411" w:rsidRPr="00825A73" w:rsidRDefault="00943411" w:rsidP="00943411">
      <w:pPr>
        <w:pStyle w:val="Odstavecseseznamem"/>
        <w:spacing w:after="0" w:line="240" w:lineRule="auto"/>
        <w:ind w:left="0"/>
        <w:rPr>
          <w:rFonts w:ascii="Times New Roman" w:eastAsia="Times New Roman" w:hAnsi="Times New Roman" w:cs="Times New Roman"/>
          <w:lang w:val="en-GB" w:eastAsia="cs-CZ"/>
        </w:rPr>
      </w:pPr>
      <w:r w:rsidRPr="00825A73">
        <w:rPr>
          <w:rFonts w:ascii="Times New Roman" w:eastAsia="Times New Roman" w:hAnsi="Times New Roman" w:cs="Times New Roman"/>
          <w:lang w:val="en-GB" w:eastAsia="cs-CZ"/>
        </w:rPr>
        <w:t xml:space="preserve">Charts and graphs measure various statistics and are helpful when presenting large amounts of information that need to be understood quickly. This includes: facts and figures, statistical information, profit and loss, polling information, etc. </w:t>
      </w:r>
    </w:p>
    <w:p w:rsidR="00943411" w:rsidRPr="00825A73" w:rsidRDefault="00943411" w:rsidP="00943411">
      <w:pPr>
        <w:pStyle w:val="Odstavecseseznamem"/>
        <w:spacing w:after="0" w:line="240" w:lineRule="auto"/>
        <w:ind w:left="0"/>
        <w:rPr>
          <w:rFonts w:ascii="Times New Roman" w:eastAsia="Times New Roman" w:hAnsi="Times New Roman" w:cs="Times New Roman"/>
          <w:b/>
          <w:lang w:val="en-GB" w:eastAsia="cs-CZ"/>
        </w:rPr>
      </w:pPr>
      <w:r w:rsidRPr="00825A73">
        <w:rPr>
          <w:rFonts w:ascii="Times New Roman" w:eastAsia="Times New Roman" w:hAnsi="Times New Roman" w:cs="Times New Roman"/>
          <w:b/>
          <w:lang w:val="en-GB" w:eastAsia="cs-CZ"/>
        </w:rPr>
        <w:t>What are graphs used for in sports science? What information do we have to include when plotting a graph?</w:t>
      </w:r>
    </w:p>
    <w:p w:rsidR="00943411" w:rsidRPr="00825A73" w:rsidRDefault="00943411" w:rsidP="00943411">
      <w:pPr>
        <w:pStyle w:val="Nadpis1"/>
        <w:numPr>
          <w:ilvl w:val="0"/>
          <w:numId w:val="5"/>
        </w:numPr>
        <w:rPr>
          <w:sz w:val="22"/>
          <w:szCs w:val="22"/>
          <w:lang w:val="en"/>
        </w:rPr>
      </w:pPr>
      <w:r w:rsidRPr="00825A73">
        <w:rPr>
          <w:sz w:val="22"/>
          <w:szCs w:val="22"/>
          <w:lang w:val="en"/>
        </w:rPr>
        <w:t>World population – describing trends</w:t>
      </w:r>
    </w:p>
    <w:p w:rsidR="00943411" w:rsidRPr="00825A73" w:rsidRDefault="00943411" w:rsidP="00943411">
      <w:pPr>
        <w:rPr>
          <w:rFonts w:ascii="Times New Roman" w:hAnsi="Times New Roman" w:cs="Times New Roman"/>
          <w:lang w:val="en"/>
        </w:rPr>
      </w:pPr>
      <w:r w:rsidRPr="00825A73">
        <w:rPr>
          <w:rFonts w:ascii="Times New Roman" w:hAnsi="Times New Roman" w:cs="Times New Roman"/>
          <w:noProof/>
          <w:lang w:eastAsia="cs-CZ"/>
        </w:rPr>
        <w:drawing>
          <wp:inline distT="0" distB="0" distL="0" distR="0" wp14:anchorId="73A57FD5" wp14:editId="2F25FB8D">
            <wp:extent cx="5048879" cy="2790825"/>
            <wp:effectExtent l="0" t="0" r="0" b="0"/>
            <wp:docPr id="3" name="Obrázek 3" descr="http://upload.wikimedia.org/wikipedia/commons/thumb/5/56/World-Population-1800-2100.svg/588px-World-Population-1800-2100.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5/56/World-Population-1800-2100.svg/588px-World-Population-1800-2100.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2125" cy="2792619"/>
                    </a:xfrm>
                    <a:prstGeom prst="rect">
                      <a:avLst/>
                    </a:prstGeom>
                    <a:noFill/>
                    <a:ln>
                      <a:noFill/>
                    </a:ln>
                  </pic:spPr>
                </pic:pic>
              </a:graphicData>
            </a:graphic>
          </wp:inline>
        </w:drawing>
      </w:r>
    </w:p>
    <w:p w:rsidR="00943411" w:rsidRPr="00825A73" w:rsidRDefault="00943411" w:rsidP="00943411">
      <w:pPr>
        <w:rPr>
          <w:rFonts w:ascii="Times New Roman" w:hAnsi="Times New Roman" w:cs="Times New Roman"/>
          <w:sz w:val="16"/>
          <w:szCs w:val="16"/>
          <w:lang w:val="en"/>
        </w:rPr>
      </w:pPr>
      <w:r w:rsidRPr="00825A73">
        <w:rPr>
          <w:rFonts w:ascii="Times New Roman" w:hAnsi="Times New Roman" w:cs="Times New Roman"/>
          <w:sz w:val="16"/>
          <w:szCs w:val="16"/>
          <w:lang w:val="en"/>
        </w:rPr>
        <w:t>World population estimates from 1800 to 2100, based on "high", "medium" and "low" United Nations projections in 2010 (colored red, orange and green) and US Census Bureau historical estimates (in black). Actual recorded population figures are colored in blue.</w:t>
      </w:r>
    </w:p>
    <w:p w:rsidR="00943411" w:rsidRPr="00825A73" w:rsidRDefault="00943411" w:rsidP="00943411">
      <w:pPr>
        <w:pStyle w:val="Normlnweb"/>
        <w:numPr>
          <w:ilvl w:val="1"/>
          <w:numId w:val="1"/>
        </w:numPr>
        <w:spacing w:before="0" w:beforeAutospacing="0" w:after="120" w:afterAutospacing="0"/>
        <w:ind w:left="567"/>
        <w:rPr>
          <w:b/>
          <w:sz w:val="22"/>
          <w:szCs w:val="22"/>
          <w:lang w:val="en"/>
        </w:rPr>
      </w:pPr>
      <w:r w:rsidRPr="00825A73">
        <w:rPr>
          <w:b/>
          <w:sz w:val="22"/>
          <w:szCs w:val="22"/>
          <w:lang w:val="en"/>
        </w:rPr>
        <w:t>Complete the gaps with the words below:</w:t>
      </w:r>
    </w:p>
    <w:p w:rsidR="00943411" w:rsidRPr="00825A73" w:rsidRDefault="00943411" w:rsidP="00943411">
      <w:pPr>
        <w:pStyle w:val="Normlnweb"/>
        <w:spacing w:before="0" w:beforeAutospacing="0" w:after="120" w:afterAutospacing="0"/>
        <w:rPr>
          <w:i/>
          <w:sz w:val="20"/>
          <w:szCs w:val="20"/>
          <w:lang w:val="en"/>
        </w:rPr>
      </w:pPr>
      <w:proofErr w:type="gramStart"/>
      <w:r w:rsidRPr="00825A73">
        <w:rPr>
          <w:i/>
          <w:sz w:val="20"/>
          <w:szCs w:val="20"/>
          <w:lang w:val="en"/>
        </w:rPr>
        <w:t>seen</w:t>
      </w:r>
      <w:proofErr w:type="gramEnd"/>
      <w:r w:rsidRPr="00825A73">
        <w:rPr>
          <w:i/>
          <w:sz w:val="20"/>
          <w:szCs w:val="20"/>
          <w:lang w:val="en"/>
        </w:rPr>
        <w:t xml:space="preserve">         range        show         remain        experienced        stood        declined      increase        peaked</w:t>
      </w:r>
    </w:p>
    <w:p w:rsidR="00943411" w:rsidRPr="00825A73" w:rsidRDefault="00943411" w:rsidP="00943411">
      <w:pPr>
        <w:pStyle w:val="Normlnweb"/>
        <w:spacing w:before="0" w:beforeAutospacing="0" w:after="120" w:afterAutospacing="0"/>
        <w:rPr>
          <w:sz w:val="20"/>
          <w:szCs w:val="20"/>
          <w:lang w:val="en"/>
        </w:rPr>
      </w:pPr>
      <w:r w:rsidRPr="00825A73">
        <w:rPr>
          <w:sz w:val="20"/>
          <w:szCs w:val="20"/>
          <w:lang w:val="en"/>
        </w:rPr>
        <w:t>The world population has (1</w:t>
      </w:r>
      <w:proofErr w:type="gramStart"/>
      <w:r w:rsidRPr="00825A73">
        <w:rPr>
          <w:sz w:val="20"/>
          <w:szCs w:val="20"/>
          <w:lang w:val="en"/>
        </w:rPr>
        <w:t xml:space="preserve">)  </w:t>
      </w:r>
      <w:r w:rsidRPr="00825A73">
        <w:rPr>
          <w:b/>
          <w:sz w:val="20"/>
          <w:szCs w:val="20"/>
          <w:lang w:val="en"/>
        </w:rPr>
        <w:t>_</w:t>
      </w:r>
      <w:proofErr w:type="gramEnd"/>
      <w:r w:rsidRPr="00825A73">
        <w:rPr>
          <w:b/>
          <w:sz w:val="20"/>
          <w:szCs w:val="20"/>
          <w:lang w:val="en"/>
        </w:rPr>
        <w:t>__________</w:t>
      </w:r>
      <w:r w:rsidRPr="00825A73">
        <w:rPr>
          <w:sz w:val="20"/>
          <w:szCs w:val="20"/>
          <w:lang w:val="en"/>
        </w:rPr>
        <w:t xml:space="preserve"> continuous growth since the end of the Great Famine and the Black Death in 1350, when it (2)  </w:t>
      </w:r>
      <w:r w:rsidRPr="00825A73">
        <w:rPr>
          <w:b/>
          <w:sz w:val="20"/>
          <w:szCs w:val="20"/>
          <w:lang w:val="en"/>
        </w:rPr>
        <w:t>___________</w:t>
      </w:r>
      <w:r w:rsidRPr="00825A73">
        <w:rPr>
          <w:sz w:val="20"/>
          <w:szCs w:val="20"/>
          <w:lang w:val="en"/>
        </w:rPr>
        <w:t xml:space="preserve"> at around 370 million. The highest rates of growth – global population increases above 1.8% per year – were (3) </w:t>
      </w:r>
      <w:r w:rsidRPr="00825A73">
        <w:rPr>
          <w:b/>
          <w:sz w:val="20"/>
          <w:szCs w:val="20"/>
          <w:lang w:val="en"/>
        </w:rPr>
        <w:t>___________</w:t>
      </w:r>
      <w:r w:rsidRPr="00825A73">
        <w:rPr>
          <w:sz w:val="20"/>
          <w:szCs w:val="20"/>
          <w:lang w:val="en"/>
        </w:rPr>
        <w:t xml:space="preserve">briefly during the 1950s, and for a longer period during the 1960s and 1970s. </w:t>
      </w:r>
      <w:proofErr w:type="gramStart"/>
      <w:r w:rsidRPr="00825A73">
        <w:rPr>
          <w:sz w:val="20"/>
          <w:szCs w:val="20"/>
          <w:lang w:val="en"/>
        </w:rPr>
        <w:t xml:space="preserve">The growth rate (4) </w:t>
      </w:r>
      <w:r w:rsidRPr="00825A73">
        <w:rPr>
          <w:b/>
          <w:sz w:val="20"/>
          <w:szCs w:val="20"/>
          <w:lang w:val="en"/>
        </w:rPr>
        <w:t>____________</w:t>
      </w:r>
      <w:r w:rsidRPr="00825A73">
        <w:rPr>
          <w:sz w:val="20"/>
          <w:szCs w:val="20"/>
          <w:lang w:val="en"/>
        </w:rPr>
        <w:t xml:space="preserve"> at 2.2% in 1963, then (5) </w:t>
      </w:r>
      <w:r w:rsidRPr="00825A73">
        <w:rPr>
          <w:b/>
          <w:sz w:val="20"/>
          <w:szCs w:val="20"/>
          <w:lang w:val="en"/>
        </w:rPr>
        <w:t>____________</w:t>
      </w:r>
      <w:r w:rsidRPr="00825A73">
        <w:rPr>
          <w:sz w:val="20"/>
          <w:szCs w:val="20"/>
          <w:lang w:val="en"/>
        </w:rPr>
        <w:t xml:space="preserve"> to below 1.1% by 2012.</w:t>
      </w:r>
      <w:proofErr w:type="gramEnd"/>
      <w:r w:rsidRPr="00825A73">
        <w:rPr>
          <w:sz w:val="20"/>
          <w:szCs w:val="20"/>
          <w:lang w:val="en"/>
        </w:rPr>
        <w:t xml:space="preserve"> Total annual births were highest in the late 1980s at about 138 million, and are now expected to (6)</w:t>
      </w:r>
      <w:r w:rsidRPr="00825A73">
        <w:rPr>
          <w:b/>
          <w:sz w:val="20"/>
          <w:szCs w:val="20"/>
          <w:lang w:val="en"/>
        </w:rPr>
        <w:t xml:space="preserve"> _________</w:t>
      </w:r>
      <w:r w:rsidRPr="00825A73">
        <w:rPr>
          <w:sz w:val="20"/>
          <w:szCs w:val="20"/>
          <w:lang w:val="en"/>
        </w:rPr>
        <w:t xml:space="preserve"> essentially constant at their 2011 level of 134 million, while deaths number 56 million per year, and are expected to (7) </w:t>
      </w:r>
      <w:r w:rsidRPr="00825A73">
        <w:rPr>
          <w:b/>
          <w:sz w:val="20"/>
          <w:szCs w:val="20"/>
          <w:lang w:val="en"/>
        </w:rPr>
        <w:t>___________</w:t>
      </w:r>
      <w:r w:rsidRPr="00825A73">
        <w:rPr>
          <w:sz w:val="20"/>
          <w:szCs w:val="20"/>
          <w:lang w:val="en"/>
        </w:rPr>
        <w:t xml:space="preserve"> to 80 million per year by 2040. </w:t>
      </w:r>
    </w:p>
    <w:p w:rsidR="00943411" w:rsidRPr="00825A73" w:rsidRDefault="00943411" w:rsidP="00943411">
      <w:pPr>
        <w:pStyle w:val="Normlnweb"/>
        <w:spacing w:before="0" w:beforeAutospacing="0" w:after="120" w:afterAutospacing="0"/>
        <w:rPr>
          <w:sz w:val="20"/>
          <w:szCs w:val="20"/>
          <w:lang w:val="en"/>
        </w:rPr>
      </w:pPr>
      <w:proofErr w:type="gramStart"/>
      <w:r w:rsidRPr="00825A73">
        <w:rPr>
          <w:sz w:val="20"/>
          <w:szCs w:val="20"/>
          <w:lang w:val="en"/>
        </w:rPr>
        <w:t xml:space="preserve">Current UN projections (8) </w:t>
      </w:r>
      <w:r w:rsidRPr="00825A73">
        <w:rPr>
          <w:b/>
          <w:sz w:val="20"/>
          <w:szCs w:val="20"/>
          <w:lang w:val="en"/>
        </w:rPr>
        <w:t>____________</w:t>
      </w:r>
      <w:r w:rsidRPr="00825A73">
        <w:rPr>
          <w:sz w:val="20"/>
          <w:szCs w:val="20"/>
          <w:lang w:val="en"/>
        </w:rPr>
        <w:t xml:space="preserve"> a continued increase in population in the near future (but a steady decline in the population growth rate), with the global population expected to reach between 8.3 and 10.9 billion by 2050.</w:t>
      </w:r>
      <w:proofErr w:type="gramEnd"/>
      <w:r w:rsidRPr="00825A73">
        <w:rPr>
          <w:sz w:val="20"/>
          <w:szCs w:val="20"/>
          <w:lang w:val="en"/>
        </w:rPr>
        <w:t xml:space="preserve"> UN Population Division estimates for the year 2150 (9</w:t>
      </w:r>
      <w:proofErr w:type="gramStart"/>
      <w:r w:rsidRPr="00825A73">
        <w:rPr>
          <w:sz w:val="20"/>
          <w:szCs w:val="20"/>
          <w:lang w:val="en"/>
        </w:rPr>
        <w:t>)  _</w:t>
      </w:r>
      <w:proofErr w:type="gramEnd"/>
      <w:r w:rsidRPr="00825A73">
        <w:rPr>
          <w:sz w:val="20"/>
          <w:szCs w:val="20"/>
          <w:lang w:val="en"/>
        </w:rPr>
        <w:t>_</w:t>
      </w:r>
      <w:r w:rsidRPr="00825A73">
        <w:rPr>
          <w:b/>
          <w:sz w:val="20"/>
          <w:szCs w:val="20"/>
          <w:lang w:val="en"/>
        </w:rPr>
        <w:t>_________</w:t>
      </w:r>
      <w:r w:rsidRPr="00825A73">
        <w:rPr>
          <w:sz w:val="20"/>
          <w:szCs w:val="20"/>
          <w:lang w:val="en"/>
        </w:rPr>
        <w:t xml:space="preserve"> between 3.2 and 24.8 billion; mathematical modeling supports the lower estimate. Some analysts have questioned the sustainability of further world population growth, highlighting the growing pressures on the environment, global food supplies, and energy resources.</w:t>
      </w:r>
    </w:p>
    <w:p w:rsidR="00943411" w:rsidRPr="00825A73" w:rsidRDefault="00943411" w:rsidP="00943411">
      <w:pPr>
        <w:pStyle w:val="Normlnweb"/>
        <w:spacing w:before="0" w:beforeAutospacing="0" w:after="120" w:afterAutospacing="0"/>
        <w:rPr>
          <w:sz w:val="18"/>
          <w:szCs w:val="18"/>
          <w:lang w:val="en"/>
        </w:rPr>
      </w:pPr>
      <w:r w:rsidRPr="00825A73">
        <w:rPr>
          <w:sz w:val="18"/>
          <w:szCs w:val="18"/>
          <w:lang w:val="en"/>
        </w:rPr>
        <w:t>(</w:t>
      </w:r>
      <w:hyperlink r:id="rId9" w:history="1">
        <w:r w:rsidRPr="00825A73">
          <w:rPr>
            <w:rStyle w:val="Hypertextovodkaz"/>
            <w:sz w:val="18"/>
            <w:szCs w:val="18"/>
            <w:lang w:val="en"/>
          </w:rPr>
          <w:t>http://en.wikipedia.org/wiki/World_population</w:t>
        </w:r>
      </w:hyperlink>
      <w:r w:rsidRPr="00825A73">
        <w:rPr>
          <w:sz w:val="18"/>
          <w:szCs w:val="18"/>
          <w:lang w:val="en"/>
        </w:rPr>
        <w:t>)</w:t>
      </w:r>
    </w:p>
    <w:p w:rsidR="00943411" w:rsidRPr="00825A73" w:rsidRDefault="00943411" w:rsidP="00943411">
      <w:pPr>
        <w:pStyle w:val="Normlnweb"/>
        <w:numPr>
          <w:ilvl w:val="1"/>
          <w:numId w:val="1"/>
        </w:numPr>
        <w:spacing w:before="0" w:beforeAutospacing="0" w:after="120" w:afterAutospacing="0"/>
        <w:ind w:left="709" w:firstLine="283"/>
        <w:rPr>
          <w:b/>
          <w:sz w:val="22"/>
          <w:szCs w:val="22"/>
          <w:lang w:val="en"/>
        </w:rPr>
      </w:pPr>
      <w:r w:rsidRPr="00825A73">
        <w:rPr>
          <w:b/>
          <w:sz w:val="22"/>
          <w:szCs w:val="22"/>
          <w:lang w:val="en"/>
        </w:rPr>
        <w:t>Now fill in the missing prepositions:</w:t>
      </w:r>
    </w:p>
    <w:p w:rsidR="00943411" w:rsidRPr="00825A73" w:rsidRDefault="00943411" w:rsidP="00943411">
      <w:pPr>
        <w:pStyle w:val="Normlnweb"/>
        <w:spacing w:before="0" w:beforeAutospacing="0" w:after="120" w:afterAutospacing="0"/>
        <w:ind w:left="720"/>
        <w:rPr>
          <w:sz w:val="22"/>
          <w:szCs w:val="22"/>
          <w:lang w:val="en"/>
        </w:rPr>
      </w:pPr>
      <w:r w:rsidRPr="00825A73">
        <w:rPr>
          <w:sz w:val="22"/>
          <w:szCs w:val="22"/>
          <w:lang w:val="en"/>
        </w:rPr>
        <w:t>To peak _____ 17%</w:t>
      </w:r>
    </w:p>
    <w:p w:rsidR="00943411" w:rsidRPr="00825A73" w:rsidRDefault="00943411" w:rsidP="00943411">
      <w:pPr>
        <w:pStyle w:val="Normlnweb"/>
        <w:spacing w:before="0" w:beforeAutospacing="0" w:after="120" w:afterAutospacing="0"/>
        <w:ind w:left="720"/>
        <w:rPr>
          <w:sz w:val="22"/>
          <w:szCs w:val="22"/>
          <w:lang w:val="en"/>
        </w:rPr>
      </w:pPr>
      <w:r w:rsidRPr="00825A73">
        <w:rPr>
          <w:sz w:val="22"/>
          <w:szCs w:val="22"/>
          <w:lang w:val="en"/>
        </w:rPr>
        <w:t xml:space="preserve">To </w:t>
      </w:r>
      <w:proofErr w:type="gramStart"/>
      <w:r w:rsidRPr="00825A73">
        <w:rPr>
          <w:sz w:val="22"/>
          <w:szCs w:val="22"/>
          <w:lang w:val="en"/>
        </w:rPr>
        <w:t>increase  _</w:t>
      </w:r>
      <w:proofErr w:type="gramEnd"/>
      <w:r w:rsidRPr="00825A73">
        <w:rPr>
          <w:sz w:val="22"/>
          <w:szCs w:val="22"/>
          <w:lang w:val="en"/>
        </w:rPr>
        <w:t>_____ 2% / to increase  ________ 2%</w:t>
      </w:r>
    </w:p>
    <w:p w:rsidR="00943411" w:rsidRPr="00825A73" w:rsidRDefault="00943411" w:rsidP="00943411">
      <w:pPr>
        <w:pStyle w:val="Normlnweb"/>
        <w:spacing w:before="0" w:beforeAutospacing="0" w:after="120" w:afterAutospacing="0"/>
        <w:ind w:left="720"/>
        <w:rPr>
          <w:sz w:val="22"/>
          <w:szCs w:val="22"/>
          <w:lang w:val="en"/>
        </w:rPr>
      </w:pPr>
      <w:r w:rsidRPr="00825A73">
        <w:rPr>
          <w:sz w:val="22"/>
          <w:szCs w:val="22"/>
          <w:lang w:val="en"/>
        </w:rPr>
        <w:t>To decline _______ below 3 billion</w:t>
      </w:r>
    </w:p>
    <w:p w:rsidR="00943411" w:rsidRPr="00825A73" w:rsidRDefault="00943411" w:rsidP="00943411">
      <w:pPr>
        <w:pStyle w:val="Normlnweb"/>
        <w:spacing w:before="0" w:beforeAutospacing="0" w:after="120" w:afterAutospacing="0"/>
        <w:ind w:left="720"/>
        <w:rPr>
          <w:sz w:val="22"/>
          <w:szCs w:val="22"/>
          <w:lang w:val="en"/>
        </w:rPr>
      </w:pPr>
      <w:r w:rsidRPr="00825A73">
        <w:rPr>
          <w:sz w:val="22"/>
          <w:szCs w:val="22"/>
          <w:lang w:val="en"/>
        </w:rPr>
        <w:lastRenderedPageBreak/>
        <w:t xml:space="preserve">To </w:t>
      </w:r>
      <w:proofErr w:type="gramStart"/>
      <w:r w:rsidRPr="00825A73">
        <w:rPr>
          <w:sz w:val="22"/>
          <w:szCs w:val="22"/>
          <w:lang w:val="en"/>
        </w:rPr>
        <w:t>range  _</w:t>
      </w:r>
      <w:proofErr w:type="gramEnd"/>
      <w:r w:rsidRPr="00825A73">
        <w:rPr>
          <w:sz w:val="22"/>
          <w:szCs w:val="22"/>
          <w:lang w:val="en"/>
        </w:rPr>
        <w:t>______ 4.5 and 5.3 billion / to range ____ A to Z</w:t>
      </w:r>
    </w:p>
    <w:p w:rsidR="00943411" w:rsidRPr="00825A73" w:rsidRDefault="00943411" w:rsidP="00943411">
      <w:pPr>
        <w:pStyle w:val="Normlnweb"/>
        <w:numPr>
          <w:ilvl w:val="1"/>
          <w:numId w:val="1"/>
        </w:numPr>
        <w:spacing w:before="0" w:beforeAutospacing="0" w:after="120" w:afterAutospacing="0"/>
        <w:ind w:left="1134" w:hanging="141"/>
        <w:rPr>
          <w:b/>
          <w:lang w:val="en"/>
        </w:rPr>
      </w:pPr>
      <w:r w:rsidRPr="00825A73">
        <w:rPr>
          <w:b/>
          <w:lang w:val="en"/>
        </w:rPr>
        <w:t>Which of the verbs below can be used to refer to diagrams?</w:t>
      </w:r>
    </w:p>
    <w:p w:rsidR="00943411" w:rsidRPr="00825A73" w:rsidRDefault="00943411" w:rsidP="00AE3AC8">
      <w:pPr>
        <w:pStyle w:val="Normlnweb"/>
        <w:spacing w:before="120" w:beforeAutospacing="0" w:after="120" w:afterAutospacing="0" w:line="360" w:lineRule="auto"/>
        <w:ind w:left="720"/>
        <w:rPr>
          <w:lang w:val="en"/>
        </w:rPr>
      </w:pPr>
      <w:proofErr w:type="gramStart"/>
      <w:r w:rsidRPr="00825A73">
        <w:rPr>
          <w:lang w:val="en"/>
        </w:rPr>
        <w:t>illustrates</w:t>
      </w:r>
      <w:proofErr w:type="gramEnd"/>
      <w:r w:rsidRPr="00825A73">
        <w:rPr>
          <w:lang w:val="en"/>
        </w:rPr>
        <w:t xml:space="preserve">       shows       believes           suggests       indicates       represents       states    demonstrates          argues        reflects</w:t>
      </w:r>
    </w:p>
    <w:p w:rsidR="00AE3AC8" w:rsidRPr="00825A73" w:rsidRDefault="00AE3AC8" w:rsidP="00943411">
      <w:pPr>
        <w:pStyle w:val="Normlnweb"/>
        <w:spacing w:before="0" w:beforeAutospacing="0" w:after="120" w:afterAutospacing="0"/>
        <w:ind w:left="720"/>
        <w:rPr>
          <w:lang w:val="en"/>
        </w:rPr>
      </w:pPr>
      <w:bookmarkStart w:id="0" w:name="_GoBack"/>
      <w:bookmarkEnd w:id="0"/>
    </w:p>
    <w:p w:rsidR="00943411" w:rsidRPr="00825A73" w:rsidRDefault="00943411" w:rsidP="00943411">
      <w:pPr>
        <w:pStyle w:val="Odstavecseseznamem"/>
        <w:numPr>
          <w:ilvl w:val="0"/>
          <w:numId w:val="5"/>
        </w:num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r w:rsidRPr="00825A73">
        <w:rPr>
          <w:rFonts w:ascii="Times New Roman" w:eastAsia="Times New Roman" w:hAnsi="Times New Roman" w:cs="Times New Roman"/>
          <w:b/>
          <w:bCs/>
          <w:kern w:val="36"/>
          <w:sz w:val="24"/>
          <w:szCs w:val="24"/>
          <w:lang w:val="en-GB" w:eastAsia="cs-CZ"/>
        </w:rPr>
        <w:t>Types of graphs</w:t>
      </w:r>
    </w:p>
    <w:p w:rsidR="00943411" w:rsidRPr="00825A73" w:rsidRDefault="00943411" w:rsidP="00943411">
      <w:pPr>
        <w:pStyle w:val="Odstavecseseznamem"/>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r w:rsidRPr="00825A73">
        <w:rPr>
          <w:rFonts w:ascii="Times New Roman" w:eastAsia="Times New Roman" w:hAnsi="Times New Roman" w:cs="Times New Roman"/>
          <w:b/>
          <w:bCs/>
          <w:kern w:val="36"/>
          <w:sz w:val="24"/>
          <w:szCs w:val="24"/>
          <w:lang w:val="en-GB" w:eastAsia="cs-CZ"/>
        </w:rPr>
        <w:t>Match the types of graphs on the left below with their respective charts. Then complete the sentences below.</w:t>
      </w: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Cs/>
          <w:kern w:val="36"/>
          <w:sz w:val="20"/>
          <w:szCs w:val="20"/>
          <w:lang w:val="en-GB" w:eastAsia="cs-CZ"/>
        </w:rPr>
      </w:pPr>
      <w:r w:rsidRPr="00825A73">
        <w:rPr>
          <w:rFonts w:ascii="Times New Roman" w:eastAsia="Times New Roman" w:hAnsi="Times New Roman" w:cs="Times New Roman"/>
          <w:noProof/>
          <w:sz w:val="24"/>
          <w:szCs w:val="24"/>
          <w:lang w:eastAsia="cs-CZ"/>
        </w:rPr>
        <w:drawing>
          <wp:anchor distT="0" distB="0" distL="114300" distR="114300" simplePos="0" relativeHeight="251665408" behindDoc="1" locked="0" layoutInCell="1" allowOverlap="1" wp14:anchorId="5F301CB9" wp14:editId="53CAD081">
            <wp:simplePos x="0" y="0"/>
            <wp:positionH relativeFrom="column">
              <wp:posOffset>4412615</wp:posOffset>
            </wp:positionH>
            <wp:positionV relativeFrom="paragraph">
              <wp:posOffset>285750</wp:posOffset>
            </wp:positionV>
            <wp:extent cx="1507490" cy="1120140"/>
            <wp:effectExtent l="0" t="0" r="16510" b="22860"/>
            <wp:wrapNone/>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b/>
          <w:bCs/>
          <w:noProof/>
          <w:kern w:val="36"/>
          <w:sz w:val="28"/>
          <w:szCs w:val="28"/>
          <w:lang w:eastAsia="cs-CZ"/>
        </w:rPr>
        <w:drawing>
          <wp:anchor distT="0" distB="0" distL="114300" distR="114300" simplePos="0" relativeHeight="251666432" behindDoc="0" locked="0" layoutInCell="1" allowOverlap="1" wp14:anchorId="26ADC2E6" wp14:editId="731AC9D1">
            <wp:simplePos x="0" y="0"/>
            <wp:positionH relativeFrom="column">
              <wp:posOffset>1570990</wp:posOffset>
            </wp:positionH>
            <wp:positionV relativeFrom="paragraph">
              <wp:posOffset>299085</wp:posOffset>
            </wp:positionV>
            <wp:extent cx="2726690" cy="1103630"/>
            <wp:effectExtent l="0" t="0" r="16510" b="20320"/>
            <wp:wrapNone/>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825A73">
        <w:rPr>
          <w:rFonts w:ascii="Times New Roman" w:hAnsi="Times New Roman" w:cs="Times New Roman"/>
          <w:b/>
          <w:noProof/>
          <w:lang w:eastAsia="cs-CZ"/>
        </w:rPr>
        <mc:AlternateContent>
          <mc:Choice Requires="wps">
            <w:drawing>
              <wp:anchor distT="0" distB="0" distL="114300" distR="114300" simplePos="0" relativeHeight="251667456" behindDoc="0" locked="0" layoutInCell="1" allowOverlap="1" wp14:anchorId="65BD5614" wp14:editId="2B9C208C">
                <wp:simplePos x="0" y="0"/>
                <wp:positionH relativeFrom="column">
                  <wp:posOffset>4042410</wp:posOffset>
                </wp:positionH>
                <wp:positionV relativeFrom="paragraph">
                  <wp:posOffset>301625</wp:posOffset>
                </wp:positionV>
                <wp:extent cx="255270" cy="280035"/>
                <wp:effectExtent l="0" t="0" r="11430" b="24765"/>
                <wp:wrapNone/>
                <wp:docPr id="29" name="Textové pole 29"/>
                <wp:cNvGraphicFramePr/>
                <a:graphic xmlns:a="http://schemas.openxmlformats.org/drawingml/2006/main">
                  <a:graphicData uri="http://schemas.microsoft.com/office/word/2010/wordprocessingShape">
                    <wps:wsp>
                      <wps:cNvSpPr txBox="1"/>
                      <wps:spPr>
                        <a:xfrm>
                          <a:off x="0" y="0"/>
                          <a:ext cx="255270" cy="280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3411" w:rsidRDefault="00943411" w:rsidP="00943411">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ové pole 29" o:spid="_x0000_s1026" type="#_x0000_t202" style="position:absolute;margin-left:318.3pt;margin-top:23.75pt;width:20.1pt;height:22.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" fillcolor="white [3201]" strokeweight=".5pt">
                <v:textbox>
                  <w:txbxContent>
                    <w:p w:rsidR="00943411" w:rsidRDefault="00943411" w:rsidP="00943411">
                      <w:r>
                        <w:t>1</w:t>
                      </w:r>
                    </w:p>
                  </w:txbxContent>
                </v:textbox>
              </v:shape>
            </w:pict>
          </mc:Fallback>
        </mc:AlternateContent>
      </w:r>
      <w:r w:rsidRPr="00825A73">
        <w:rPr>
          <w:rFonts w:ascii="Times New Roman" w:eastAsia="Times New Roman" w:hAnsi="Times New Roman" w:cs="Times New Roman"/>
          <w:bCs/>
          <w:kern w:val="36"/>
          <w:sz w:val="20"/>
          <w:szCs w:val="20"/>
          <w:lang w:val="en-GB" w:eastAsia="cs-CZ"/>
        </w:rPr>
        <w:t>(</w:t>
      </w:r>
      <w:hyperlink r:id="rId12" w:history="1">
        <w:r w:rsidRPr="00825A73">
          <w:rPr>
            <w:rStyle w:val="Hypertextovodkaz"/>
            <w:rFonts w:ascii="Times New Roman" w:eastAsia="Times New Roman" w:hAnsi="Times New Roman" w:cs="Times New Roman"/>
            <w:bCs/>
            <w:kern w:val="36"/>
            <w:sz w:val="20"/>
            <w:szCs w:val="20"/>
            <w:lang w:val="en-GB" w:eastAsia="cs-CZ"/>
          </w:rPr>
          <w:t>http://office.microsoft.com/en-us/excel-help/available-chart-types-HA010342187.aspx</w:t>
        </w:r>
      </w:hyperlink>
      <w:r w:rsidRPr="00825A73">
        <w:rPr>
          <w:rFonts w:ascii="Times New Roman" w:eastAsia="Times New Roman" w:hAnsi="Times New Roman" w:cs="Times New Roman"/>
          <w:bCs/>
          <w:kern w:val="36"/>
          <w:sz w:val="20"/>
          <w:szCs w:val="20"/>
          <w:lang w:val="en-GB" w:eastAsia="cs-CZ"/>
        </w:rPr>
        <w:t>)</w:t>
      </w: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Cs/>
          <w:kern w:val="36"/>
          <w:sz w:val="20"/>
          <w:szCs w:val="20"/>
          <w:lang w:val="en-GB" w:eastAsia="cs-CZ"/>
        </w:rPr>
      </w:pP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column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line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pie chart</w:t>
      </w:r>
    </w:p>
    <w:p w:rsidR="00943411" w:rsidRPr="00825A73" w:rsidRDefault="00943411" w:rsidP="00943411">
      <w:pPr>
        <w:tabs>
          <w:tab w:val="right" w:pos="9072"/>
        </w:tabs>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bar chart</w:t>
      </w:r>
      <w:r w:rsidRPr="00825A73">
        <w:rPr>
          <w:rFonts w:ascii="Times New Roman" w:eastAsia="Times New Roman" w:hAnsi="Times New Roman" w:cs="Times New Roman"/>
          <w:sz w:val="24"/>
          <w:szCs w:val="24"/>
          <w:lang w:val="en-GB" w:eastAsia="cs-CZ"/>
        </w:rPr>
        <w:tab/>
        <w:t xml:space="preserve">   2</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70528" behindDoc="0" locked="0" layoutInCell="1" allowOverlap="1" wp14:anchorId="1F996830" wp14:editId="5B3EBE4C">
                <wp:simplePos x="0" y="0"/>
                <wp:positionH relativeFrom="column">
                  <wp:posOffset>5558155</wp:posOffset>
                </wp:positionH>
                <wp:positionV relativeFrom="paragraph">
                  <wp:posOffset>99695</wp:posOffset>
                </wp:positionV>
                <wp:extent cx="263525" cy="320675"/>
                <wp:effectExtent l="0" t="0" r="22225" b="22225"/>
                <wp:wrapNone/>
                <wp:docPr id="28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320675"/>
                        </a:xfrm>
                        <a:prstGeom prst="rect">
                          <a:avLst/>
                        </a:prstGeom>
                        <a:solidFill>
                          <a:srgbClr val="FFFFFF"/>
                        </a:solidFill>
                        <a:ln w="9525">
                          <a:solidFill>
                            <a:srgbClr val="000000"/>
                          </a:solidFill>
                          <a:miter lim="800000"/>
                          <a:headEnd/>
                          <a:tailEnd/>
                        </a:ln>
                      </wps:spPr>
                      <wps:txbx>
                        <w:txbxContent>
                          <w:p w:rsidR="00943411" w:rsidRDefault="00943411" w:rsidP="00943411">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 o:spid="_x0000_s1027" type="#_x0000_t202" style="position:absolute;margin-left:437.65pt;margin-top:7.85pt;width:20.75pt;height: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">
                <v:textbox>
                  <w:txbxContent>
                    <w:p w:rsidR="00943411" w:rsidRDefault="00943411" w:rsidP="00943411">
                      <w:r>
                        <w:t>5</w:t>
                      </w:r>
                    </w:p>
                  </w:txbxContent>
                </v:textbox>
              </v:shape>
            </w:pict>
          </mc:Fallback>
        </mc:AlternateContent>
      </w:r>
      <w:r w:rsidRPr="00825A73">
        <w:rPr>
          <w:rFonts w:ascii="Times New Roman" w:eastAsia="Times New Roman" w:hAnsi="Times New Roman" w:cs="Times New Roman"/>
          <w:noProof/>
          <w:sz w:val="24"/>
          <w:szCs w:val="24"/>
          <w:lang w:eastAsia="cs-CZ"/>
        </w:rPr>
        <w:drawing>
          <wp:anchor distT="0" distB="0" distL="114300" distR="114300" simplePos="0" relativeHeight="251659264" behindDoc="1" locked="0" layoutInCell="1" allowOverlap="1" wp14:anchorId="111740AE" wp14:editId="4419093C">
            <wp:simplePos x="0" y="0"/>
            <wp:positionH relativeFrom="column">
              <wp:posOffset>1464464</wp:posOffset>
            </wp:positionH>
            <wp:positionV relativeFrom="paragraph">
              <wp:posOffset>100176</wp:posOffset>
            </wp:positionV>
            <wp:extent cx="1194487" cy="1276864"/>
            <wp:effectExtent l="0" t="0" r="24765" b="19050"/>
            <wp:wrapNone/>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68480" behindDoc="0" locked="0" layoutInCell="1" allowOverlap="1" wp14:anchorId="0F841B37" wp14:editId="5A14CD58">
                <wp:simplePos x="0" y="0"/>
                <wp:positionH relativeFrom="column">
                  <wp:posOffset>2378710</wp:posOffset>
                </wp:positionH>
                <wp:positionV relativeFrom="paragraph">
                  <wp:posOffset>147320</wp:posOffset>
                </wp:positionV>
                <wp:extent cx="280035" cy="230505"/>
                <wp:effectExtent l="0" t="0" r="24765" b="17145"/>
                <wp:wrapNone/>
                <wp:docPr id="3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30505"/>
                        </a:xfrm>
                        <a:prstGeom prst="rect">
                          <a:avLst/>
                        </a:prstGeom>
                        <a:solidFill>
                          <a:srgbClr val="FFFFFF"/>
                        </a:solidFill>
                        <a:ln w="9525">
                          <a:solidFill>
                            <a:srgbClr val="000000"/>
                          </a:solidFill>
                          <a:miter lim="800000"/>
                          <a:headEnd/>
                          <a:tailEnd/>
                        </a:ln>
                      </wps:spPr>
                      <wps:txbx>
                        <w:txbxContent>
                          <w:p w:rsidR="00943411" w:rsidRDefault="00943411" w:rsidP="00943411">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7.3pt;margin-top:11.6pt;width:22.05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">
                <v:textbox>
                  <w:txbxContent>
                    <w:p w:rsidR="00943411" w:rsidRDefault="00943411" w:rsidP="00943411">
                      <w:r>
                        <w:t>3</w:t>
                      </w:r>
                    </w:p>
                  </w:txbxContent>
                </v:textbox>
              </v:shape>
            </w:pict>
          </mc:Fallback>
        </mc:AlternateContent>
      </w: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69504" behindDoc="0" locked="0" layoutInCell="1" allowOverlap="1" wp14:anchorId="6B1683EE" wp14:editId="59D02EEE">
                <wp:simplePos x="0" y="0"/>
                <wp:positionH relativeFrom="column">
                  <wp:posOffset>4001135</wp:posOffset>
                </wp:positionH>
                <wp:positionV relativeFrom="paragraph">
                  <wp:posOffset>146685</wp:posOffset>
                </wp:positionV>
                <wp:extent cx="296545" cy="271780"/>
                <wp:effectExtent l="0" t="0" r="27305" b="13970"/>
                <wp:wrapNone/>
                <wp:docPr id="28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71780"/>
                        </a:xfrm>
                        <a:prstGeom prst="rect">
                          <a:avLst/>
                        </a:prstGeom>
                        <a:solidFill>
                          <a:srgbClr val="FFFFFF"/>
                        </a:solidFill>
                        <a:ln w="9525">
                          <a:solidFill>
                            <a:srgbClr val="000000"/>
                          </a:solidFill>
                          <a:miter lim="800000"/>
                          <a:headEnd/>
                          <a:tailEnd/>
                        </a:ln>
                      </wps:spPr>
                      <wps:txbx>
                        <w:txbxContent>
                          <w:p w:rsidR="00943411" w:rsidRDefault="00943411" w:rsidP="00943411">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5.05pt;margin-top:11.55pt;width:23.35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">
                <v:textbox>
                  <w:txbxContent>
                    <w:p w:rsidR="00943411" w:rsidRDefault="00943411" w:rsidP="00943411">
                      <w:r>
                        <w:t>4</w:t>
                      </w:r>
                    </w:p>
                  </w:txbxContent>
                </v:textbox>
              </v:shape>
            </w:pict>
          </mc:Fallback>
        </mc:AlternateContent>
      </w:r>
      <w:r w:rsidRPr="00825A73">
        <w:rPr>
          <w:rFonts w:ascii="Times New Roman" w:eastAsia="Times New Roman" w:hAnsi="Times New Roman" w:cs="Times New Roman"/>
          <w:noProof/>
          <w:sz w:val="24"/>
          <w:szCs w:val="24"/>
          <w:lang w:eastAsia="cs-CZ"/>
        </w:rPr>
        <w:drawing>
          <wp:anchor distT="0" distB="0" distL="114300" distR="114300" simplePos="0" relativeHeight="251664384" behindDoc="1" locked="0" layoutInCell="1" allowOverlap="1" wp14:anchorId="22A548D7" wp14:editId="39E8148E">
            <wp:simplePos x="0" y="0"/>
            <wp:positionH relativeFrom="column">
              <wp:posOffset>2805430</wp:posOffset>
            </wp:positionH>
            <wp:positionV relativeFrom="paragraph">
              <wp:posOffset>146685</wp:posOffset>
            </wp:positionV>
            <wp:extent cx="1490980" cy="1235075"/>
            <wp:effectExtent l="0" t="0" r="13970" b="22225"/>
            <wp:wrapNone/>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noProof/>
          <w:sz w:val="24"/>
          <w:szCs w:val="24"/>
          <w:lang w:eastAsia="cs-CZ"/>
        </w:rPr>
        <w:drawing>
          <wp:anchor distT="0" distB="0" distL="114300" distR="114300" simplePos="0" relativeHeight="251660288" behindDoc="1" locked="0" layoutInCell="1" allowOverlap="1" wp14:anchorId="17696B1F" wp14:editId="423F4E71">
            <wp:simplePos x="0" y="0"/>
            <wp:positionH relativeFrom="column">
              <wp:posOffset>4503420</wp:posOffset>
            </wp:positionH>
            <wp:positionV relativeFrom="paragraph">
              <wp:posOffset>106045</wp:posOffset>
            </wp:positionV>
            <wp:extent cx="1317625" cy="1235075"/>
            <wp:effectExtent l="0" t="0" r="15875" b="22225"/>
            <wp:wrapNone/>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sz w:val="24"/>
          <w:szCs w:val="24"/>
          <w:lang w:val="en-GB" w:eastAsia="cs-CZ"/>
        </w:rPr>
        <w:t>An XY (scatter)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stock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doughnut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bubble chart</w:t>
      </w:r>
    </w:p>
    <w:p w:rsidR="00943411" w:rsidRPr="00825A73" w:rsidRDefault="00943411" w:rsidP="00943411">
      <w:pPr>
        <w:spacing w:before="100" w:beforeAutospacing="1" w:after="100" w:afterAutospacing="1" w:line="240" w:lineRule="auto"/>
        <w:rPr>
          <w:rFonts w:ascii="Times New Roman" w:eastAsia="Times New Roman" w:hAnsi="Times New Roman" w:cs="Times New Roman"/>
          <w:sz w:val="24"/>
          <w:szCs w:val="24"/>
          <w:lang w:val="en-GB" w:eastAsia="cs-CZ"/>
        </w:rPr>
      </w:pPr>
    </w:p>
    <w:p w:rsidR="00943411" w:rsidRPr="00825A73" w:rsidRDefault="00943411" w:rsidP="00943411">
      <w:pPr>
        <w:spacing w:before="100" w:beforeAutospacing="1" w:after="100" w:afterAutospacing="1" w:line="240" w:lineRule="auto"/>
        <w:rPr>
          <w:rFonts w:ascii="Times New Roman" w:eastAsia="Times New Roman" w:hAnsi="Times New Roman" w:cs="Times New Roman"/>
          <w:sz w:val="24"/>
          <w:szCs w:val="24"/>
          <w:lang w:eastAsia="cs-CZ"/>
        </w:rPr>
      </w:pP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73600" behindDoc="0" locked="0" layoutInCell="1" allowOverlap="1" wp14:anchorId="11B11826" wp14:editId="51F82E23">
                <wp:simplePos x="0" y="0"/>
                <wp:positionH relativeFrom="column">
                  <wp:posOffset>5443340</wp:posOffset>
                </wp:positionH>
                <wp:positionV relativeFrom="paragraph">
                  <wp:posOffset>172909</wp:posOffset>
                </wp:positionV>
                <wp:extent cx="336550" cy="304662"/>
                <wp:effectExtent l="0" t="0" r="25400" b="19685"/>
                <wp:wrapNone/>
                <wp:docPr id="29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662"/>
                        </a:xfrm>
                        <a:prstGeom prst="rect">
                          <a:avLst/>
                        </a:prstGeom>
                        <a:solidFill>
                          <a:srgbClr val="FFFFFF"/>
                        </a:solidFill>
                        <a:ln w="9525">
                          <a:solidFill>
                            <a:srgbClr val="000000"/>
                          </a:solidFill>
                          <a:miter lim="800000"/>
                          <a:headEnd/>
                          <a:tailEnd/>
                        </a:ln>
                      </wps:spPr>
                      <wps:txbx>
                        <w:txbxContent>
                          <w:p w:rsidR="00943411" w:rsidRDefault="00943411" w:rsidP="00943411">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28.6pt;margin-top:13.6pt;width:26.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">
                <v:textbox>
                  <w:txbxContent>
                    <w:p w:rsidR="00943411" w:rsidRDefault="00943411" w:rsidP="00943411">
                      <w:r>
                        <w:t>8</w:t>
                      </w:r>
                    </w:p>
                  </w:txbxContent>
                </v:textbox>
              </v:shape>
            </w:pict>
          </mc:Fallback>
        </mc:AlternateContent>
      </w: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72576" behindDoc="0" locked="0" layoutInCell="1" allowOverlap="1" wp14:anchorId="390EE7BB" wp14:editId="0BDCC3CF">
                <wp:simplePos x="0" y="0"/>
                <wp:positionH relativeFrom="column">
                  <wp:posOffset>3993515</wp:posOffset>
                </wp:positionH>
                <wp:positionV relativeFrom="paragraph">
                  <wp:posOffset>196850</wp:posOffset>
                </wp:positionV>
                <wp:extent cx="254635" cy="238760"/>
                <wp:effectExtent l="0" t="0" r="12065" b="27940"/>
                <wp:wrapNone/>
                <wp:docPr id="29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38760"/>
                        </a:xfrm>
                        <a:prstGeom prst="rect">
                          <a:avLst/>
                        </a:prstGeom>
                        <a:solidFill>
                          <a:srgbClr val="FFFFFF"/>
                        </a:solidFill>
                        <a:ln w="9525">
                          <a:solidFill>
                            <a:srgbClr val="000000"/>
                          </a:solidFill>
                          <a:miter lim="800000"/>
                          <a:headEnd/>
                          <a:tailEnd/>
                        </a:ln>
                      </wps:spPr>
                      <wps:txbx>
                        <w:txbxContent>
                          <w:p w:rsidR="00943411" w:rsidRDefault="00943411" w:rsidP="00943411">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4.45pt;margin-top:15.5pt;width:20.05pt;height:1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">
                <v:textbox>
                  <w:txbxContent>
                    <w:p w:rsidR="00943411" w:rsidRDefault="00943411" w:rsidP="00943411">
                      <w:r>
                        <w:t>7</w:t>
                      </w:r>
                    </w:p>
                  </w:txbxContent>
                </v:textbox>
              </v:shape>
            </w:pict>
          </mc:Fallback>
        </mc:AlternateContent>
      </w:r>
      <w:r w:rsidRPr="00825A73">
        <w:rPr>
          <w:rFonts w:ascii="Times New Roman" w:eastAsia="Times New Roman" w:hAnsi="Times New Roman" w:cs="Times New Roman"/>
          <w:b/>
          <w:bCs/>
          <w:noProof/>
          <w:kern w:val="36"/>
          <w:sz w:val="28"/>
          <w:szCs w:val="28"/>
          <w:lang w:eastAsia="cs-CZ"/>
        </w:rPr>
        <w:drawing>
          <wp:anchor distT="0" distB="0" distL="114300" distR="114300" simplePos="0" relativeHeight="251662336" behindDoc="1" locked="0" layoutInCell="1" allowOverlap="1" wp14:anchorId="2F508BA1" wp14:editId="40097881">
            <wp:simplePos x="0" y="0"/>
            <wp:positionH relativeFrom="column">
              <wp:posOffset>2921206</wp:posOffset>
            </wp:positionH>
            <wp:positionV relativeFrom="paragraph">
              <wp:posOffset>196850</wp:posOffset>
            </wp:positionV>
            <wp:extent cx="1325880" cy="1153160"/>
            <wp:effectExtent l="0" t="0" r="26670" b="27940"/>
            <wp:wrapNone/>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b/>
          <w:bCs/>
          <w:noProof/>
          <w:kern w:val="36"/>
          <w:sz w:val="28"/>
          <w:szCs w:val="28"/>
          <w:lang w:eastAsia="cs-CZ"/>
        </w:rPr>
        <w:drawing>
          <wp:anchor distT="0" distB="0" distL="114300" distR="114300" simplePos="0" relativeHeight="251663360" behindDoc="1" locked="0" layoutInCell="1" allowOverlap="1" wp14:anchorId="4660BE9C" wp14:editId="087D4709">
            <wp:simplePos x="0" y="0"/>
            <wp:positionH relativeFrom="column">
              <wp:posOffset>4486275</wp:posOffset>
            </wp:positionH>
            <wp:positionV relativeFrom="paragraph">
              <wp:posOffset>170180</wp:posOffset>
            </wp:positionV>
            <wp:extent cx="1292860" cy="1153160"/>
            <wp:effectExtent l="0" t="0" r="21590" b="27940"/>
            <wp:wrapNone/>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71552" behindDoc="0" locked="0" layoutInCell="1" allowOverlap="1" wp14:anchorId="491AC803" wp14:editId="2377E738">
                <wp:simplePos x="0" y="0"/>
                <wp:positionH relativeFrom="column">
                  <wp:posOffset>2650695</wp:posOffset>
                </wp:positionH>
                <wp:positionV relativeFrom="paragraph">
                  <wp:posOffset>230574</wp:posOffset>
                </wp:positionV>
                <wp:extent cx="205929" cy="321276"/>
                <wp:effectExtent l="0" t="0" r="22860" b="22225"/>
                <wp:wrapNone/>
                <wp:docPr id="29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29" cy="321276"/>
                        </a:xfrm>
                        <a:prstGeom prst="rect">
                          <a:avLst/>
                        </a:prstGeom>
                        <a:solidFill>
                          <a:srgbClr val="FFFFFF"/>
                        </a:solidFill>
                        <a:ln w="9525">
                          <a:solidFill>
                            <a:srgbClr val="000000"/>
                          </a:solidFill>
                          <a:miter lim="800000"/>
                          <a:headEnd/>
                          <a:tailEnd/>
                        </a:ln>
                      </wps:spPr>
                      <wps:txbx>
                        <w:txbxContent>
                          <w:p w:rsidR="00943411" w:rsidRDefault="00943411" w:rsidP="00943411">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08.7pt;margin-top:18.15pt;width:16.2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">
                <v:textbox>
                  <w:txbxContent>
                    <w:p w:rsidR="00943411" w:rsidRDefault="00943411" w:rsidP="00943411">
                      <w:r>
                        <w:t>6</w:t>
                      </w:r>
                    </w:p>
                  </w:txbxContent>
                </v:textbox>
              </v:shape>
            </w:pict>
          </mc:Fallback>
        </mc:AlternateContent>
      </w:r>
      <w:r w:rsidRPr="00825A73">
        <w:rPr>
          <w:rFonts w:ascii="Times New Roman" w:eastAsia="Times New Roman" w:hAnsi="Times New Roman" w:cs="Times New Roman"/>
          <w:b/>
          <w:bCs/>
          <w:noProof/>
          <w:kern w:val="36"/>
          <w:sz w:val="28"/>
          <w:szCs w:val="28"/>
          <w:lang w:eastAsia="cs-CZ"/>
        </w:rPr>
        <w:drawing>
          <wp:anchor distT="0" distB="0" distL="114300" distR="114300" simplePos="0" relativeHeight="251661312" behindDoc="1" locked="0" layoutInCell="1" allowOverlap="1" wp14:anchorId="49EE17CD" wp14:editId="4E13DFC0">
            <wp:simplePos x="0" y="0"/>
            <wp:positionH relativeFrom="column">
              <wp:posOffset>1283232</wp:posOffset>
            </wp:positionH>
            <wp:positionV relativeFrom="paragraph">
              <wp:posOffset>229029</wp:posOffset>
            </wp:positionV>
            <wp:extent cx="1573427" cy="1046205"/>
            <wp:effectExtent l="0" t="0" r="27305" b="20955"/>
            <wp:wrapNone/>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p>
    <w:p w:rsidR="00C47812" w:rsidRPr="00825A73" w:rsidRDefault="00C47812" w:rsidP="00C47812">
      <w:pPr>
        <w:pStyle w:val="Odstavecseseznamem"/>
        <w:spacing w:before="100" w:beforeAutospacing="1" w:after="100" w:afterAutospacing="1" w:line="240" w:lineRule="auto"/>
        <w:outlineLvl w:val="0"/>
        <w:rPr>
          <w:rStyle w:val="Siln"/>
          <w:rFonts w:ascii="Times New Roman" w:hAnsi="Times New Roman" w:cs="Times New Roman"/>
          <w:b w:val="0"/>
          <w:bCs w:val="0"/>
          <w:sz w:val="24"/>
          <w:szCs w:val="24"/>
          <w:lang w:val="en-GB"/>
        </w:rPr>
      </w:pP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Style w:val="Siln"/>
          <w:rFonts w:ascii="Times New Roman" w:hAnsi="Times New Roman" w:cs="Times New Roman"/>
          <w:sz w:val="24"/>
          <w:szCs w:val="24"/>
          <w:lang w:val="en-GB"/>
        </w:rPr>
        <w:t>________________</w:t>
      </w:r>
      <w:r w:rsidRPr="00825A73">
        <w:rPr>
          <w:rFonts w:ascii="Times New Roman" w:hAnsi="Times New Roman" w:cs="Times New Roman"/>
          <w:b/>
          <w:sz w:val="24"/>
          <w:szCs w:val="24"/>
          <w:lang w:val="en-GB"/>
        </w:rPr>
        <w:t xml:space="preserve"> </w:t>
      </w:r>
      <w:r w:rsidRPr="00825A73">
        <w:rPr>
          <w:rFonts w:ascii="Times New Roman" w:hAnsi="Times New Roman" w:cs="Times New Roman"/>
          <w:sz w:val="24"/>
          <w:szCs w:val="24"/>
          <w:lang w:val="en-GB"/>
        </w:rPr>
        <w:t xml:space="preserve">are often a good choice to show </w:t>
      </w:r>
      <w:r w:rsidRPr="00825A73">
        <w:rPr>
          <w:rStyle w:val="Siln"/>
          <w:rFonts w:ascii="Times New Roman" w:hAnsi="Times New Roman" w:cs="Times New Roman"/>
          <w:sz w:val="24"/>
          <w:szCs w:val="24"/>
          <w:lang w:val="en-GB"/>
        </w:rPr>
        <w:t>comparisons</w:t>
      </w:r>
      <w:r w:rsidRPr="00825A73">
        <w:rPr>
          <w:rFonts w:ascii="Times New Roman" w:hAnsi="Times New Roman" w:cs="Times New Roman"/>
          <w:sz w:val="24"/>
          <w:szCs w:val="24"/>
          <w:lang w:val="en-GB"/>
        </w:rPr>
        <w:t xml:space="preserve"> among data.</w:t>
      </w: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Style w:val="Siln"/>
          <w:rFonts w:ascii="Times New Roman" w:hAnsi="Times New Roman" w:cs="Times New Roman"/>
          <w:sz w:val="24"/>
          <w:szCs w:val="24"/>
          <w:lang w:val="en-GB"/>
        </w:rPr>
        <w:t>________________</w:t>
      </w:r>
      <w:r w:rsidRPr="00825A73">
        <w:rPr>
          <w:rFonts w:ascii="Times New Roman" w:hAnsi="Times New Roman" w:cs="Times New Roman"/>
          <w:b/>
          <w:sz w:val="24"/>
          <w:szCs w:val="24"/>
          <w:lang w:val="en-GB"/>
        </w:rPr>
        <w:t xml:space="preserve"> </w:t>
      </w:r>
      <w:r w:rsidRPr="00825A73">
        <w:rPr>
          <w:rFonts w:ascii="Times New Roman" w:hAnsi="Times New Roman" w:cs="Times New Roman"/>
          <w:sz w:val="24"/>
          <w:szCs w:val="24"/>
          <w:lang w:val="en-GB"/>
        </w:rPr>
        <w:t>are well suited to showing</w:t>
      </w:r>
      <w:r w:rsidRPr="00825A73">
        <w:rPr>
          <w:rFonts w:ascii="Times New Roman" w:hAnsi="Times New Roman" w:cs="Times New Roman"/>
          <w:b/>
          <w:sz w:val="24"/>
          <w:szCs w:val="24"/>
          <w:lang w:val="en-GB"/>
        </w:rPr>
        <w:t xml:space="preserve"> </w:t>
      </w:r>
      <w:r w:rsidRPr="00825A73">
        <w:rPr>
          <w:rStyle w:val="Siln"/>
          <w:rFonts w:ascii="Times New Roman" w:hAnsi="Times New Roman" w:cs="Times New Roman"/>
          <w:sz w:val="24"/>
          <w:szCs w:val="24"/>
          <w:lang w:val="en-GB"/>
        </w:rPr>
        <w:t>change over time.</w:t>
      </w: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Fonts w:ascii="Times New Roman" w:hAnsi="Times New Roman" w:cs="Times New Roman"/>
          <w:sz w:val="24"/>
          <w:szCs w:val="24"/>
          <w:lang w:val="en-GB"/>
        </w:rPr>
        <w:t>__________</w:t>
      </w:r>
      <w:proofErr w:type="gramStart"/>
      <w:r w:rsidRPr="00825A73">
        <w:rPr>
          <w:rFonts w:ascii="Times New Roman" w:hAnsi="Times New Roman" w:cs="Times New Roman"/>
          <w:sz w:val="24"/>
          <w:szCs w:val="24"/>
          <w:lang w:val="en-GB"/>
        </w:rPr>
        <w:t>_  are</w:t>
      </w:r>
      <w:proofErr w:type="gramEnd"/>
      <w:r w:rsidRPr="00825A73">
        <w:rPr>
          <w:rFonts w:ascii="Times New Roman" w:hAnsi="Times New Roman" w:cs="Times New Roman"/>
          <w:sz w:val="24"/>
          <w:szCs w:val="24"/>
          <w:lang w:val="en-GB"/>
        </w:rPr>
        <w:t xml:space="preserve"> well suited for showing </w:t>
      </w:r>
      <w:r w:rsidRPr="00825A73">
        <w:rPr>
          <w:rFonts w:ascii="Times New Roman" w:hAnsi="Times New Roman" w:cs="Times New Roman"/>
          <w:b/>
          <w:sz w:val="24"/>
          <w:szCs w:val="24"/>
          <w:lang w:val="en-GB"/>
        </w:rPr>
        <w:t>parts of a whole</w:t>
      </w:r>
      <w:r w:rsidRPr="00825A73">
        <w:rPr>
          <w:rFonts w:ascii="Times New Roman" w:hAnsi="Times New Roman" w:cs="Times New Roman"/>
          <w:sz w:val="24"/>
          <w:szCs w:val="24"/>
          <w:lang w:val="en-GB"/>
        </w:rPr>
        <w:t>.</w:t>
      </w: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Fonts w:ascii="Times New Roman" w:hAnsi="Times New Roman" w:cs="Times New Roman"/>
          <w:sz w:val="24"/>
          <w:szCs w:val="24"/>
          <w:lang w:val="en-GB"/>
        </w:rPr>
        <w:t xml:space="preserve">Like a pie chart, a __________ shows the relationship of parts to a whole, but it can contain </w:t>
      </w:r>
      <w:r w:rsidRPr="00825A73">
        <w:rPr>
          <w:rFonts w:ascii="Times New Roman" w:hAnsi="Times New Roman" w:cs="Times New Roman"/>
          <w:b/>
          <w:sz w:val="24"/>
          <w:szCs w:val="24"/>
          <w:lang w:val="en-GB"/>
        </w:rPr>
        <w:t>more than one data series</w:t>
      </w:r>
      <w:r w:rsidRPr="00825A73">
        <w:rPr>
          <w:rFonts w:ascii="Times New Roman" w:hAnsi="Times New Roman" w:cs="Times New Roman"/>
          <w:sz w:val="24"/>
          <w:szCs w:val="24"/>
          <w:lang w:val="en-GB"/>
        </w:rPr>
        <w:t>.</w:t>
      </w: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Fonts w:ascii="Times New Roman" w:hAnsi="Times New Roman" w:cs="Times New Roman"/>
          <w:sz w:val="24"/>
          <w:szCs w:val="24"/>
          <w:lang w:val="en-GB"/>
        </w:rPr>
        <w:t xml:space="preserve">You could use a ___________chart to indicate the </w:t>
      </w:r>
      <w:r w:rsidRPr="00825A73">
        <w:rPr>
          <w:rFonts w:ascii="Times New Roman" w:hAnsi="Times New Roman" w:cs="Times New Roman"/>
          <w:b/>
          <w:sz w:val="24"/>
          <w:szCs w:val="24"/>
          <w:lang w:val="en-GB"/>
        </w:rPr>
        <w:t>fluctuation</w:t>
      </w:r>
      <w:r w:rsidRPr="00825A73">
        <w:rPr>
          <w:rFonts w:ascii="Times New Roman" w:hAnsi="Times New Roman" w:cs="Times New Roman"/>
          <w:sz w:val="24"/>
          <w:szCs w:val="24"/>
          <w:lang w:val="en-GB"/>
        </w:rPr>
        <w:t xml:space="preserve"> of daily or annual temperatures.</w:t>
      </w:r>
    </w:p>
    <w:p w:rsidR="00943411" w:rsidRDefault="00943411" w:rsidP="00943411">
      <w:pPr>
        <w:pStyle w:val="Odstavecseseznamem"/>
        <w:spacing w:before="100" w:beforeAutospacing="1" w:after="100" w:afterAutospacing="1" w:line="240" w:lineRule="auto"/>
        <w:outlineLvl w:val="0"/>
        <w:rPr>
          <w:rFonts w:ascii="Times New Roman" w:hAnsi="Times New Roman" w:cs="Times New Roman"/>
          <w:lang w:val="en-GB"/>
        </w:rPr>
      </w:pPr>
    </w:p>
    <w:p w:rsidR="00825A73" w:rsidRDefault="00825A73" w:rsidP="00943411">
      <w:pPr>
        <w:pStyle w:val="Odstavecseseznamem"/>
        <w:spacing w:before="100" w:beforeAutospacing="1" w:after="100" w:afterAutospacing="1" w:line="240" w:lineRule="auto"/>
        <w:outlineLvl w:val="0"/>
        <w:rPr>
          <w:rFonts w:ascii="Times New Roman" w:hAnsi="Times New Roman" w:cs="Times New Roman"/>
          <w:lang w:val="en-GB"/>
        </w:rPr>
      </w:pPr>
    </w:p>
    <w:p w:rsidR="00825A73" w:rsidRDefault="00825A73" w:rsidP="00943411">
      <w:pPr>
        <w:pStyle w:val="Odstavecseseznamem"/>
        <w:spacing w:before="100" w:beforeAutospacing="1" w:after="100" w:afterAutospacing="1" w:line="240" w:lineRule="auto"/>
        <w:outlineLvl w:val="0"/>
        <w:rPr>
          <w:rFonts w:ascii="Times New Roman" w:hAnsi="Times New Roman" w:cs="Times New Roman"/>
          <w:lang w:val="en-GB"/>
        </w:rPr>
      </w:pPr>
    </w:p>
    <w:p w:rsidR="00825A73" w:rsidRDefault="00825A73" w:rsidP="00943411">
      <w:pPr>
        <w:pStyle w:val="Odstavecseseznamem"/>
        <w:spacing w:before="100" w:beforeAutospacing="1" w:after="100" w:afterAutospacing="1" w:line="240" w:lineRule="auto"/>
        <w:outlineLvl w:val="0"/>
        <w:rPr>
          <w:rFonts w:ascii="Times New Roman" w:hAnsi="Times New Roman" w:cs="Times New Roman"/>
          <w:lang w:val="en-GB"/>
        </w:rPr>
      </w:pPr>
    </w:p>
    <w:p w:rsidR="00825A73" w:rsidRPr="00825A73" w:rsidRDefault="00825A73" w:rsidP="00943411">
      <w:pPr>
        <w:pStyle w:val="Odstavecseseznamem"/>
        <w:spacing w:before="100" w:beforeAutospacing="1" w:after="100" w:afterAutospacing="1" w:line="240" w:lineRule="auto"/>
        <w:outlineLvl w:val="0"/>
        <w:rPr>
          <w:rFonts w:ascii="Times New Roman" w:hAnsi="Times New Roman" w:cs="Times New Roman"/>
          <w:lang w:val="en-GB"/>
        </w:rPr>
      </w:pPr>
    </w:p>
    <w:p w:rsidR="00943411" w:rsidRPr="00825A73" w:rsidRDefault="00943411" w:rsidP="00943411">
      <w:pPr>
        <w:pStyle w:val="Odstavecseseznamem"/>
        <w:numPr>
          <w:ilvl w:val="0"/>
          <w:numId w:val="5"/>
        </w:num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r w:rsidRPr="00825A73">
        <w:rPr>
          <w:rFonts w:ascii="Times New Roman" w:eastAsia="Times New Roman" w:hAnsi="Times New Roman" w:cs="Times New Roman"/>
          <w:b/>
          <w:bCs/>
          <w:kern w:val="36"/>
          <w:sz w:val="24"/>
          <w:szCs w:val="24"/>
          <w:lang w:val="en-GB" w:eastAsia="cs-CZ"/>
        </w:rPr>
        <w:t>Language of Graphs and Charts</w:t>
      </w: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Cs/>
          <w:kern w:val="36"/>
          <w:sz w:val="20"/>
          <w:szCs w:val="20"/>
          <w:lang w:val="en-GB" w:eastAsia="cs-CZ"/>
        </w:rPr>
      </w:pPr>
      <w:r w:rsidRPr="00825A73">
        <w:rPr>
          <w:rFonts w:ascii="Times New Roman" w:eastAsia="Times New Roman" w:hAnsi="Times New Roman" w:cs="Times New Roman"/>
          <w:bCs/>
          <w:kern w:val="36"/>
          <w:sz w:val="20"/>
          <w:szCs w:val="20"/>
          <w:lang w:val="en-GB" w:eastAsia="cs-CZ"/>
        </w:rPr>
        <w:t>(http://esl.about.com/od/businessmeetings/a/Language-Of-Graphs-And-Charts.htm)</w:t>
      </w:r>
    </w:p>
    <w:p w:rsidR="00943411" w:rsidRPr="00825A73" w:rsidRDefault="00943411" w:rsidP="00943411">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sidRPr="00825A73">
        <w:rPr>
          <w:rFonts w:ascii="Times New Roman" w:eastAsia="Times New Roman" w:hAnsi="Times New Roman" w:cs="Times New Roman"/>
          <w:b/>
          <w:bCs/>
          <w:sz w:val="24"/>
          <w:szCs w:val="24"/>
          <w:lang w:val="en-GB" w:eastAsia="cs-CZ"/>
        </w:rPr>
        <w:t>Useful phrases used to describe common bar charts, line charts and pie charts</w:t>
      </w:r>
    </w:p>
    <w:p w:rsidR="00943411" w:rsidRPr="00825A73" w:rsidRDefault="00943411" w:rsidP="00943411">
      <w:pPr>
        <w:spacing w:before="100" w:beforeAutospacing="1" w:after="100" w:afterAutospacing="1" w:line="240" w:lineRule="auto"/>
        <w:rPr>
          <w:rFonts w:ascii="Times New Roman" w:eastAsia="Times New Roman" w:hAnsi="Times New Roman" w:cs="Times New Roman"/>
          <w:lang w:val="en-GB" w:eastAsia="cs-CZ"/>
        </w:rPr>
      </w:pPr>
      <w:r w:rsidRPr="00825A73">
        <w:rPr>
          <w:rFonts w:ascii="Times New Roman" w:eastAsia="Times New Roman" w:hAnsi="Times New Roman" w:cs="Times New Roman"/>
          <w:lang w:val="en-GB" w:eastAsia="cs-CZ"/>
        </w:rPr>
        <w:t>There are a number of specific words and phrases used to describe and discuss graphs and charts. This vocabulary is especially important when presenting to groups of people. Much of the language of graphs and charts relates to movement. In other words, the language of graphs and charts often speaks of small or large movement or differences between various data points. Refer to this language of graphs and charts to help improve your ability to speak about graphs and charts.</w:t>
      </w:r>
    </w:p>
    <w:p w:rsidR="00943411" w:rsidRPr="00825A73" w:rsidRDefault="00943411" w:rsidP="00943411">
      <w:pPr>
        <w:spacing w:before="100" w:beforeAutospacing="1" w:after="100" w:afterAutospacing="1" w:line="240" w:lineRule="auto"/>
        <w:rPr>
          <w:rFonts w:ascii="Times New Roman" w:eastAsia="Times New Roman" w:hAnsi="Times New Roman" w:cs="Times New Roman"/>
          <w:lang w:val="en-GB" w:eastAsia="cs-CZ"/>
        </w:rPr>
      </w:pPr>
      <w:r w:rsidRPr="00825A73">
        <w:rPr>
          <w:rFonts w:ascii="Times New Roman" w:eastAsia="Times New Roman" w:hAnsi="Times New Roman" w:cs="Times New Roman"/>
          <w:lang w:val="en-GB" w:eastAsia="cs-CZ"/>
        </w:rPr>
        <w:t xml:space="preserve">The following list the verb and noun used to speak about positive and negative movements, as well as predictions. Example sentences are included in each section. </w:t>
      </w:r>
    </w:p>
    <w:p w:rsidR="00943411" w:rsidRPr="00825A73" w:rsidRDefault="00943411" w:rsidP="00943411">
      <w:pPr>
        <w:spacing w:before="100" w:beforeAutospacing="1" w:after="100" w:afterAutospacing="1" w:line="240" w:lineRule="auto"/>
        <w:rPr>
          <w:rFonts w:ascii="Times New Roman" w:eastAsia="Times New Roman" w:hAnsi="Times New Roman" w:cs="Times New Roman"/>
          <w:lang w:val="en-GB" w:eastAsia="cs-CZ"/>
        </w:rPr>
      </w:pPr>
      <w:r w:rsidRPr="00825A73">
        <w:rPr>
          <w:rFonts w:ascii="Times New Roman" w:eastAsia="Times New Roman" w:hAnsi="Times New Roman" w:cs="Times New Roman"/>
          <w:b/>
          <w:bCs/>
          <w:lang w:val="en-GB" w:eastAsia="cs-CZ"/>
        </w:rPr>
        <w:t>Positive</w:t>
      </w:r>
    </w:p>
    <w:p w:rsidR="00943411" w:rsidRPr="00825A73" w:rsidRDefault="00943411" w:rsidP="00943411">
      <w:pPr>
        <w:spacing w:before="100" w:beforeAutospacing="1" w:after="100" w:afterAutospacing="1" w:line="240" w:lineRule="auto"/>
        <w:rPr>
          <w:rFonts w:ascii="Times New Roman" w:eastAsia="Times New Roman" w:hAnsi="Times New Roman" w:cs="Times New Roman"/>
          <w:lang w:val="en-GB" w:eastAsia="cs-CZ"/>
        </w:rPr>
        <w:sectPr w:rsidR="00943411" w:rsidRPr="00825A73">
          <w:footerReference w:type="default" r:id="rId19"/>
          <w:pgSz w:w="11906" w:h="16838"/>
          <w:pgMar w:top="1417" w:right="1417" w:bottom="1417" w:left="1417" w:header="708" w:footer="708" w:gutter="0"/>
          <w:cols w:space="708"/>
          <w:docGrid w:linePitch="360"/>
        </w:sectPr>
      </w:pPr>
    </w:p>
    <w:p w:rsidR="00943411" w:rsidRPr="00825A73" w:rsidRDefault="00943411" w:rsidP="00943411">
      <w:pPr>
        <w:spacing w:before="100" w:beforeAutospacing="1" w:after="100" w:afterAutospacing="1" w:line="240" w:lineRule="auto"/>
        <w:rPr>
          <w:rFonts w:ascii="Times New Roman" w:eastAsia="Times New Roman" w:hAnsi="Times New Roman" w:cs="Times New Roman"/>
          <w:lang w:val="en-GB" w:eastAsia="cs-CZ"/>
        </w:rPr>
      </w:pPr>
      <w:r w:rsidRPr="00825A73">
        <w:rPr>
          <w:rFonts w:ascii="Times New Roman" w:eastAsia="Times New Roman" w:hAnsi="Times New Roman" w:cs="Times New Roman"/>
          <w:lang w:val="en-GB" w:eastAsia="cs-CZ"/>
        </w:rPr>
        <w:lastRenderedPageBreak/>
        <w:t>to climb - a climb</w:t>
      </w:r>
      <w:r w:rsidRPr="00825A73">
        <w:rPr>
          <w:rFonts w:ascii="Times New Roman" w:eastAsia="Times New Roman" w:hAnsi="Times New Roman" w:cs="Times New Roman"/>
          <w:lang w:val="en-GB" w:eastAsia="cs-CZ"/>
        </w:rPr>
        <w:br/>
        <w:t>to ascend - an ascent</w:t>
      </w:r>
      <w:r w:rsidRPr="00825A73">
        <w:rPr>
          <w:rFonts w:ascii="Times New Roman" w:eastAsia="Times New Roman" w:hAnsi="Times New Roman" w:cs="Times New Roman"/>
          <w:lang w:val="en-GB" w:eastAsia="cs-CZ"/>
        </w:rPr>
        <w:br/>
        <w:t>to rise - a rise</w:t>
      </w:r>
      <w:r w:rsidRPr="00825A73">
        <w:rPr>
          <w:rFonts w:ascii="Times New Roman" w:eastAsia="Times New Roman" w:hAnsi="Times New Roman" w:cs="Times New Roman"/>
          <w:lang w:val="en-GB" w:eastAsia="cs-CZ"/>
        </w:rPr>
        <w:br/>
        <w:t>to improve - an improvement</w:t>
      </w:r>
      <w:r w:rsidRPr="00825A73">
        <w:rPr>
          <w:rFonts w:ascii="Times New Roman" w:eastAsia="Times New Roman" w:hAnsi="Times New Roman" w:cs="Times New Roman"/>
          <w:lang w:val="en-GB" w:eastAsia="cs-CZ"/>
        </w:rPr>
        <w:br/>
        <w:t>to recover - a recovery</w:t>
      </w:r>
      <w:r w:rsidRPr="00825A73">
        <w:rPr>
          <w:rFonts w:ascii="Times New Roman" w:eastAsia="Times New Roman" w:hAnsi="Times New Roman" w:cs="Times New Roman"/>
          <w:lang w:val="en-GB" w:eastAsia="cs-CZ"/>
        </w:rPr>
        <w:br/>
        <w:t xml:space="preserve">to increase - an increase </w:t>
      </w:r>
    </w:p>
    <w:p w:rsidR="00943411" w:rsidRPr="00825A73" w:rsidRDefault="00943411" w:rsidP="00825A73">
      <w:pPr>
        <w:spacing w:before="100" w:beforeAutospacing="1" w:after="100" w:afterAutospacing="1" w:line="240" w:lineRule="auto"/>
        <w:ind w:left="-142"/>
        <w:rPr>
          <w:rFonts w:ascii="Times New Roman" w:eastAsia="Times New Roman" w:hAnsi="Times New Roman" w:cs="Times New Roman"/>
          <w:lang w:val="en-GB" w:eastAsia="cs-CZ"/>
        </w:rPr>
      </w:pPr>
      <w:r w:rsidRPr="00825A73">
        <w:rPr>
          <w:rFonts w:ascii="Times New Roman" w:eastAsia="Times New Roman" w:hAnsi="Times New Roman" w:cs="Times New Roman"/>
          <w:i/>
          <w:iCs/>
          <w:lang w:val="en-GB" w:eastAsia="cs-CZ"/>
        </w:rPr>
        <w:lastRenderedPageBreak/>
        <w:t>Sales have climbed over the past two quarters.</w:t>
      </w:r>
      <w:r w:rsidRPr="00825A73">
        <w:rPr>
          <w:rFonts w:ascii="Times New Roman" w:eastAsia="Times New Roman" w:hAnsi="Times New Roman" w:cs="Times New Roman"/>
          <w:i/>
          <w:iCs/>
          <w:lang w:val="en-GB" w:eastAsia="cs-CZ"/>
        </w:rPr>
        <w:br/>
        <w:t>We've experienced a rise in consumer demand.</w:t>
      </w:r>
      <w:r w:rsidRPr="00825A73">
        <w:rPr>
          <w:rFonts w:ascii="Times New Roman" w:eastAsia="Times New Roman" w:hAnsi="Times New Roman" w:cs="Times New Roman"/>
          <w:i/>
          <w:iCs/>
          <w:lang w:val="en-GB" w:eastAsia="cs-CZ"/>
        </w:rPr>
        <w:br/>
        <w:t>Consumer confidence recovered in the second quarter.</w:t>
      </w:r>
      <w:r w:rsidRPr="00825A73">
        <w:rPr>
          <w:rFonts w:ascii="Times New Roman" w:eastAsia="Times New Roman" w:hAnsi="Times New Roman" w:cs="Times New Roman"/>
          <w:i/>
          <w:iCs/>
          <w:lang w:val="en-GB" w:eastAsia="cs-CZ"/>
        </w:rPr>
        <w:br/>
        <w:t>There has been an increase of 23% since June.</w:t>
      </w:r>
      <w:r w:rsidRPr="00825A73">
        <w:rPr>
          <w:rFonts w:ascii="Times New Roman" w:eastAsia="Times New Roman" w:hAnsi="Times New Roman" w:cs="Times New Roman"/>
          <w:i/>
          <w:iCs/>
          <w:lang w:val="en-GB" w:eastAsia="cs-CZ"/>
        </w:rPr>
        <w:br/>
        <w:t>Have you seen any improvement in customer satisfaction?</w:t>
      </w:r>
    </w:p>
    <w:p w:rsidR="00943411" w:rsidRPr="00825A73" w:rsidRDefault="00943411" w:rsidP="00943411">
      <w:pPr>
        <w:spacing w:before="100" w:beforeAutospacing="1" w:after="100" w:afterAutospacing="1" w:line="240" w:lineRule="auto"/>
        <w:rPr>
          <w:rFonts w:ascii="Times New Roman" w:eastAsia="Times New Roman" w:hAnsi="Times New Roman" w:cs="Times New Roman"/>
          <w:b/>
          <w:bCs/>
          <w:lang w:val="en-GB" w:eastAsia="cs-CZ"/>
        </w:rPr>
        <w:sectPr w:rsidR="00943411" w:rsidRPr="00825A73" w:rsidSect="00374EBC">
          <w:type w:val="continuous"/>
          <w:pgSz w:w="11906" w:h="16838"/>
          <w:pgMar w:top="1417" w:right="1417" w:bottom="1417" w:left="1417" w:header="708" w:footer="708" w:gutter="0"/>
          <w:cols w:num="2" w:space="708"/>
          <w:docGrid w:linePitch="360"/>
        </w:sectPr>
      </w:pPr>
    </w:p>
    <w:p w:rsidR="00943411" w:rsidRPr="00825A73" w:rsidRDefault="00943411" w:rsidP="00943411">
      <w:pPr>
        <w:spacing w:before="100" w:beforeAutospacing="1" w:after="100" w:afterAutospacing="1" w:line="240" w:lineRule="auto"/>
        <w:rPr>
          <w:rFonts w:ascii="Times New Roman" w:eastAsia="Times New Roman" w:hAnsi="Times New Roman" w:cs="Times New Roman"/>
          <w:lang w:val="en-GB" w:eastAsia="cs-CZ"/>
        </w:rPr>
      </w:pPr>
      <w:r w:rsidRPr="00825A73">
        <w:rPr>
          <w:rFonts w:ascii="Times New Roman" w:eastAsia="Times New Roman" w:hAnsi="Times New Roman" w:cs="Times New Roman"/>
          <w:b/>
          <w:bCs/>
          <w:lang w:val="en-GB" w:eastAsia="cs-CZ"/>
        </w:rPr>
        <w:lastRenderedPageBreak/>
        <w:t>Negative</w:t>
      </w:r>
    </w:p>
    <w:p w:rsidR="00943411" w:rsidRPr="00825A73" w:rsidRDefault="00943411" w:rsidP="00943411">
      <w:pPr>
        <w:spacing w:before="100" w:beforeAutospacing="1" w:after="100" w:afterAutospacing="1" w:line="240" w:lineRule="auto"/>
        <w:rPr>
          <w:rFonts w:ascii="Times New Roman" w:eastAsia="Times New Roman" w:hAnsi="Times New Roman" w:cs="Times New Roman"/>
          <w:lang w:val="en-GB" w:eastAsia="cs-CZ"/>
        </w:rPr>
        <w:sectPr w:rsidR="00943411" w:rsidRPr="00825A73" w:rsidSect="00374EBC">
          <w:type w:val="continuous"/>
          <w:pgSz w:w="11906" w:h="16838"/>
          <w:pgMar w:top="1417" w:right="1417" w:bottom="1417" w:left="1417" w:header="708" w:footer="708" w:gutter="0"/>
          <w:cols w:space="708"/>
          <w:docGrid w:linePitch="360"/>
        </w:sectPr>
      </w:pPr>
    </w:p>
    <w:p w:rsidR="00943411" w:rsidRPr="00825A73" w:rsidRDefault="00943411" w:rsidP="00943411">
      <w:pPr>
        <w:spacing w:before="100" w:beforeAutospacing="1" w:after="100" w:afterAutospacing="1" w:line="240" w:lineRule="auto"/>
        <w:rPr>
          <w:rFonts w:ascii="Times New Roman" w:eastAsia="Times New Roman" w:hAnsi="Times New Roman" w:cs="Times New Roman"/>
          <w:lang w:val="en-GB" w:eastAsia="cs-CZ"/>
        </w:rPr>
      </w:pPr>
      <w:r w:rsidRPr="00825A73">
        <w:rPr>
          <w:rFonts w:ascii="Times New Roman" w:eastAsia="Times New Roman" w:hAnsi="Times New Roman" w:cs="Times New Roman"/>
          <w:lang w:val="en-GB" w:eastAsia="cs-CZ"/>
        </w:rPr>
        <w:lastRenderedPageBreak/>
        <w:t>to fall - a fall</w:t>
      </w:r>
      <w:r w:rsidRPr="00825A73">
        <w:rPr>
          <w:rFonts w:ascii="Times New Roman" w:eastAsia="Times New Roman" w:hAnsi="Times New Roman" w:cs="Times New Roman"/>
          <w:lang w:val="en-GB" w:eastAsia="cs-CZ"/>
        </w:rPr>
        <w:br/>
        <w:t>to decline - a decline</w:t>
      </w:r>
      <w:r w:rsidRPr="00825A73">
        <w:rPr>
          <w:rFonts w:ascii="Times New Roman" w:eastAsia="Times New Roman" w:hAnsi="Times New Roman" w:cs="Times New Roman"/>
          <w:lang w:val="en-GB" w:eastAsia="cs-CZ"/>
        </w:rPr>
        <w:br/>
        <w:t>to plunge - a plunge</w:t>
      </w:r>
      <w:r w:rsidRPr="00825A73">
        <w:rPr>
          <w:rFonts w:ascii="Times New Roman" w:eastAsia="Times New Roman" w:hAnsi="Times New Roman" w:cs="Times New Roman"/>
          <w:lang w:val="en-GB" w:eastAsia="cs-CZ"/>
        </w:rPr>
        <w:br/>
        <w:t>to decrease - a decrease</w:t>
      </w:r>
      <w:r w:rsidRPr="00825A73">
        <w:rPr>
          <w:rFonts w:ascii="Times New Roman" w:eastAsia="Times New Roman" w:hAnsi="Times New Roman" w:cs="Times New Roman"/>
          <w:lang w:val="en-GB" w:eastAsia="cs-CZ"/>
        </w:rPr>
        <w:br/>
        <w:t>to worsen - a slip</w:t>
      </w:r>
      <w:r w:rsidRPr="00825A73">
        <w:rPr>
          <w:rFonts w:ascii="Times New Roman" w:eastAsia="Times New Roman" w:hAnsi="Times New Roman" w:cs="Times New Roman"/>
          <w:lang w:val="en-GB" w:eastAsia="cs-CZ"/>
        </w:rPr>
        <w:br/>
        <w:t>to deteriorate - a dip</w:t>
      </w:r>
    </w:p>
    <w:p w:rsidR="00943411" w:rsidRPr="00825A73" w:rsidRDefault="00943411" w:rsidP="00943411">
      <w:pPr>
        <w:spacing w:before="100" w:beforeAutospacing="1" w:after="100" w:afterAutospacing="1" w:line="240" w:lineRule="auto"/>
        <w:rPr>
          <w:rFonts w:ascii="Times New Roman" w:eastAsia="Times New Roman" w:hAnsi="Times New Roman" w:cs="Times New Roman"/>
          <w:i/>
          <w:iCs/>
          <w:lang w:val="en-GB" w:eastAsia="cs-CZ"/>
        </w:rPr>
      </w:pPr>
    </w:p>
    <w:p w:rsidR="00943411" w:rsidRPr="00825A73" w:rsidRDefault="00943411" w:rsidP="00825A73">
      <w:pPr>
        <w:spacing w:before="100" w:beforeAutospacing="1" w:after="100" w:afterAutospacing="1" w:line="240" w:lineRule="auto"/>
        <w:ind w:left="-142"/>
        <w:rPr>
          <w:rFonts w:ascii="Times New Roman" w:eastAsia="Times New Roman" w:hAnsi="Times New Roman" w:cs="Times New Roman"/>
          <w:lang w:val="en-GB" w:eastAsia="cs-CZ"/>
        </w:rPr>
      </w:pPr>
      <w:r w:rsidRPr="00825A73">
        <w:rPr>
          <w:rFonts w:ascii="Times New Roman" w:eastAsia="Times New Roman" w:hAnsi="Times New Roman" w:cs="Times New Roman"/>
          <w:i/>
          <w:iCs/>
          <w:lang w:val="en-GB" w:eastAsia="cs-CZ"/>
        </w:rPr>
        <w:lastRenderedPageBreak/>
        <w:t>Research and development spending has fallen by 30% since January.</w:t>
      </w:r>
      <w:r w:rsidRPr="00825A73">
        <w:rPr>
          <w:rFonts w:ascii="Times New Roman" w:eastAsia="Times New Roman" w:hAnsi="Times New Roman" w:cs="Times New Roman"/>
          <w:i/>
          <w:iCs/>
          <w:lang w:val="en-GB" w:eastAsia="cs-CZ"/>
        </w:rPr>
        <w:br/>
        <w:t>Unfortunately, we've seen a decline over the past three months.</w:t>
      </w:r>
      <w:r w:rsidRPr="00825A73">
        <w:rPr>
          <w:rFonts w:ascii="Times New Roman" w:eastAsia="Times New Roman" w:hAnsi="Times New Roman" w:cs="Times New Roman"/>
          <w:i/>
          <w:iCs/>
          <w:lang w:val="en-GB" w:eastAsia="cs-CZ"/>
        </w:rPr>
        <w:br/>
        <w:t>As you can see, sales have plunged in northwest region.</w:t>
      </w:r>
      <w:r w:rsidRPr="00825A73">
        <w:rPr>
          <w:rFonts w:ascii="Times New Roman" w:eastAsia="Times New Roman" w:hAnsi="Times New Roman" w:cs="Times New Roman"/>
          <w:i/>
          <w:iCs/>
          <w:lang w:val="en-GB" w:eastAsia="cs-CZ"/>
        </w:rPr>
        <w:br/>
        <w:t>Government spending has decreased by 10% over the past two years.</w:t>
      </w:r>
      <w:r w:rsidRPr="00825A73">
        <w:rPr>
          <w:rFonts w:ascii="Times New Roman" w:eastAsia="Times New Roman" w:hAnsi="Times New Roman" w:cs="Times New Roman"/>
          <w:i/>
          <w:iCs/>
          <w:lang w:val="en-GB" w:eastAsia="cs-CZ"/>
        </w:rPr>
        <w:br/>
        <w:t>There's been a slip in profits this past quarter.</w:t>
      </w:r>
      <w:r w:rsidRPr="00825A73">
        <w:rPr>
          <w:rFonts w:ascii="Times New Roman" w:eastAsia="Times New Roman" w:hAnsi="Times New Roman" w:cs="Times New Roman"/>
          <w:i/>
          <w:iCs/>
          <w:lang w:val="en-GB" w:eastAsia="cs-CZ"/>
        </w:rPr>
        <w:br/>
      </w:r>
    </w:p>
    <w:p w:rsidR="00943411" w:rsidRPr="00825A73" w:rsidRDefault="00943411" w:rsidP="00943411">
      <w:pPr>
        <w:spacing w:before="100" w:beforeAutospacing="1" w:after="100" w:afterAutospacing="1" w:line="240" w:lineRule="auto"/>
        <w:rPr>
          <w:rFonts w:ascii="Times New Roman" w:eastAsia="Times New Roman" w:hAnsi="Times New Roman" w:cs="Times New Roman"/>
          <w:b/>
          <w:bCs/>
          <w:lang w:val="en-GB" w:eastAsia="cs-CZ"/>
        </w:rPr>
        <w:sectPr w:rsidR="00943411" w:rsidRPr="00825A73" w:rsidSect="00374EBC">
          <w:type w:val="continuous"/>
          <w:pgSz w:w="11906" w:h="16838"/>
          <w:pgMar w:top="1417" w:right="1417" w:bottom="1417" w:left="1417" w:header="708" w:footer="708" w:gutter="0"/>
          <w:cols w:num="2" w:space="708"/>
          <w:docGrid w:linePitch="360"/>
        </w:sectPr>
      </w:pPr>
    </w:p>
    <w:p w:rsidR="00AE3AC8" w:rsidRPr="00825A73" w:rsidRDefault="00AE3AC8" w:rsidP="00943411">
      <w:pPr>
        <w:spacing w:before="100" w:beforeAutospacing="1" w:after="100" w:afterAutospacing="1" w:line="240" w:lineRule="auto"/>
        <w:rPr>
          <w:rFonts w:ascii="Times New Roman" w:eastAsia="Times New Roman" w:hAnsi="Times New Roman" w:cs="Times New Roman"/>
          <w:b/>
          <w:bCs/>
          <w:lang w:val="en-GB" w:eastAsia="cs-CZ"/>
        </w:rPr>
      </w:pPr>
    </w:p>
    <w:p w:rsidR="00943411" w:rsidRPr="00825A73" w:rsidRDefault="00943411" w:rsidP="00943411">
      <w:pPr>
        <w:spacing w:before="100" w:beforeAutospacing="1" w:after="100" w:afterAutospacing="1" w:line="240" w:lineRule="auto"/>
        <w:rPr>
          <w:rFonts w:ascii="Times New Roman" w:eastAsia="Times New Roman" w:hAnsi="Times New Roman" w:cs="Times New Roman"/>
          <w:lang w:val="en-GB" w:eastAsia="cs-CZ"/>
        </w:rPr>
      </w:pPr>
      <w:r w:rsidRPr="00825A73">
        <w:rPr>
          <w:rFonts w:ascii="Times New Roman" w:eastAsia="Times New Roman" w:hAnsi="Times New Roman" w:cs="Times New Roman"/>
          <w:b/>
          <w:bCs/>
          <w:lang w:val="en-GB" w:eastAsia="cs-CZ"/>
        </w:rPr>
        <w:t>Predicting Future Movement</w:t>
      </w:r>
    </w:p>
    <w:p w:rsidR="00943411" w:rsidRPr="00825A73" w:rsidRDefault="00943411" w:rsidP="00943411">
      <w:pPr>
        <w:spacing w:before="100" w:beforeAutospacing="1" w:after="100" w:afterAutospacing="1" w:line="240" w:lineRule="auto"/>
        <w:rPr>
          <w:rFonts w:ascii="Times New Roman" w:eastAsia="Times New Roman" w:hAnsi="Times New Roman" w:cs="Times New Roman"/>
          <w:lang w:val="en-GB" w:eastAsia="cs-CZ"/>
        </w:rPr>
        <w:sectPr w:rsidR="00943411" w:rsidRPr="00825A73" w:rsidSect="00374EBC">
          <w:type w:val="continuous"/>
          <w:pgSz w:w="11906" w:h="16838"/>
          <w:pgMar w:top="1417" w:right="1417" w:bottom="1417" w:left="1417" w:header="708" w:footer="708" w:gutter="0"/>
          <w:cols w:space="708"/>
          <w:docGrid w:linePitch="360"/>
        </w:sectPr>
      </w:pPr>
    </w:p>
    <w:p w:rsidR="00943411" w:rsidRPr="00825A73" w:rsidRDefault="00943411" w:rsidP="00943411">
      <w:pPr>
        <w:spacing w:before="100" w:beforeAutospacing="1" w:after="100" w:afterAutospacing="1" w:line="240" w:lineRule="auto"/>
        <w:rPr>
          <w:rFonts w:ascii="Times New Roman" w:eastAsia="Times New Roman" w:hAnsi="Times New Roman" w:cs="Times New Roman"/>
          <w:lang w:val="en-GB" w:eastAsia="cs-CZ"/>
        </w:rPr>
      </w:pPr>
      <w:proofErr w:type="gramStart"/>
      <w:r w:rsidRPr="00825A73">
        <w:rPr>
          <w:rFonts w:ascii="Times New Roman" w:eastAsia="Times New Roman" w:hAnsi="Times New Roman" w:cs="Times New Roman"/>
          <w:lang w:val="en-GB" w:eastAsia="cs-CZ"/>
        </w:rPr>
        <w:lastRenderedPageBreak/>
        <w:t>to</w:t>
      </w:r>
      <w:proofErr w:type="gramEnd"/>
      <w:r w:rsidRPr="00825A73">
        <w:rPr>
          <w:rFonts w:ascii="Times New Roman" w:eastAsia="Times New Roman" w:hAnsi="Times New Roman" w:cs="Times New Roman"/>
          <w:lang w:val="en-GB" w:eastAsia="cs-CZ"/>
        </w:rPr>
        <w:t xml:space="preserve"> project - a projection</w:t>
      </w:r>
      <w:r w:rsidR="00C47812" w:rsidRPr="00825A73">
        <w:rPr>
          <w:rFonts w:ascii="Times New Roman" w:eastAsia="Times New Roman" w:hAnsi="Times New Roman" w:cs="Times New Roman"/>
          <w:lang w:val="en-GB" w:eastAsia="cs-CZ"/>
        </w:rPr>
        <w:t xml:space="preserve">     </w:t>
      </w:r>
      <w:r w:rsidR="00AE3AC8" w:rsidRPr="00825A73">
        <w:rPr>
          <w:rFonts w:ascii="Times New Roman" w:eastAsia="Times New Roman" w:hAnsi="Times New Roman" w:cs="Times New Roman"/>
          <w:lang w:val="en-GB" w:eastAsia="cs-CZ"/>
        </w:rPr>
        <w:t xml:space="preserve">                                                   </w:t>
      </w:r>
      <w:r w:rsidRPr="00825A73">
        <w:rPr>
          <w:rFonts w:ascii="Times New Roman" w:eastAsia="Times New Roman" w:hAnsi="Times New Roman" w:cs="Times New Roman"/>
          <w:lang w:val="en-GB" w:eastAsia="cs-CZ"/>
        </w:rPr>
        <w:br/>
        <w:t>to forecast - a forecast</w:t>
      </w:r>
      <w:r w:rsidRPr="00825A73">
        <w:rPr>
          <w:rFonts w:ascii="Times New Roman" w:eastAsia="Times New Roman" w:hAnsi="Times New Roman" w:cs="Times New Roman"/>
          <w:lang w:val="en-GB" w:eastAsia="cs-CZ"/>
        </w:rPr>
        <w:br/>
        <w:t>to predict - a prediction</w:t>
      </w:r>
    </w:p>
    <w:p w:rsidR="00AE3AC8" w:rsidRDefault="00AE3AC8" w:rsidP="00943411">
      <w:pPr>
        <w:spacing w:before="100" w:beforeAutospacing="1" w:after="100" w:afterAutospacing="1" w:line="240" w:lineRule="auto"/>
        <w:rPr>
          <w:rFonts w:ascii="Times New Roman" w:eastAsia="Times New Roman" w:hAnsi="Times New Roman" w:cs="Times New Roman"/>
          <w:lang w:val="en-GB" w:eastAsia="cs-CZ"/>
        </w:rPr>
      </w:pPr>
    </w:p>
    <w:p w:rsidR="00825A73" w:rsidRPr="00825A73" w:rsidRDefault="00825A73" w:rsidP="00943411">
      <w:pPr>
        <w:spacing w:before="100" w:beforeAutospacing="1" w:after="100" w:afterAutospacing="1" w:line="240" w:lineRule="auto"/>
        <w:rPr>
          <w:rFonts w:ascii="Times New Roman" w:eastAsia="Times New Roman" w:hAnsi="Times New Roman" w:cs="Times New Roman"/>
          <w:lang w:val="en-GB" w:eastAsia="cs-CZ"/>
        </w:rPr>
      </w:pPr>
    </w:p>
    <w:p w:rsidR="00AE3AC8" w:rsidRPr="00825A73" w:rsidRDefault="00AE3AC8" w:rsidP="00943411">
      <w:pPr>
        <w:spacing w:before="100" w:beforeAutospacing="1" w:after="100" w:afterAutospacing="1" w:line="240" w:lineRule="auto"/>
        <w:rPr>
          <w:rFonts w:ascii="Times New Roman" w:eastAsia="Times New Roman" w:hAnsi="Times New Roman" w:cs="Times New Roman"/>
          <w:lang w:val="en-GB" w:eastAsia="cs-CZ"/>
        </w:rPr>
      </w:pPr>
    </w:p>
    <w:p w:rsidR="00943411" w:rsidRPr="00825A73" w:rsidRDefault="00943411" w:rsidP="00943411">
      <w:pPr>
        <w:spacing w:before="100" w:beforeAutospacing="1" w:after="100" w:afterAutospacing="1" w:line="240" w:lineRule="auto"/>
        <w:rPr>
          <w:rFonts w:ascii="Times New Roman" w:eastAsia="Times New Roman" w:hAnsi="Times New Roman" w:cs="Times New Roman"/>
          <w:i/>
          <w:iCs/>
          <w:lang w:val="en-GB" w:eastAsia="cs-CZ"/>
        </w:rPr>
      </w:pPr>
    </w:p>
    <w:p w:rsidR="00943411" w:rsidRPr="00825A73" w:rsidRDefault="00943411" w:rsidP="00943411">
      <w:pPr>
        <w:spacing w:before="100" w:beforeAutospacing="1" w:after="100" w:afterAutospacing="1" w:line="240" w:lineRule="auto"/>
        <w:rPr>
          <w:rFonts w:ascii="Times New Roman" w:eastAsia="Times New Roman" w:hAnsi="Times New Roman" w:cs="Times New Roman"/>
          <w:lang w:val="en-GB" w:eastAsia="cs-CZ"/>
        </w:rPr>
      </w:pPr>
      <w:r w:rsidRPr="00825A73">
        <w:rPr>
          <w:rFonts w:ascii="Times New Roman" w:eastAsia="Times New Roman" w:hAnsi="Times New Roman" w:cs="Times New Roman"/>
          <w:i/>
          <w:iCs/>
          <w:lang w:val="en-GB" w:eastAsia="cs-CZ"/>
        </w:rPr>
        <w:lastRenderedPageBreak/>
        <w:t>We project improved sales in the coming months.</w:t>
      </w:r>
      <w:r w:rsidRPr="00825A73">
        <w:rPr>
          <w:rFonts w:ascii="Times New Roman" w:eastAsia="Times New Roman" w:hAnsi="Times New Roman" w:cs="Times New Roman"/>
          <w:i/>
          <w:iCs/>
          <w:lang w:val="en-GB" w:eastAsia="cs-CZ"/>
        </w:rPr>
        <w:br/>
        <w:t>As you can see from the chart, we forecast increased research and development spending next year.</w:t>
      </w:r>
      <w:r w:rsidRPr="00825A73">
        <w:rPr>
          <w:rFonts w:ascii="Times New Roman" w:eastAsia="Times New Roman" w:hAnsi="Times New Roman" w:cs="Times New Roman"/>
          <w:i/>
          <w:iCs/>
          <w:lang w:val="en-GB" w:eastAsia="cs-CZ"/>
        </w:rPr>
        <w:br/>
        <w:t>We predict improving sales through June.</w:t>
      </w:r>
    </w:p>
    <w:p w:rsidR="00943411" w:rsidRPr="00825A73" w:rsidRDefault="00943411" w:rsidP="00943411">
      <w:pPr>
        <w:spacing w:before="100" w:beforeAutospacing="1" w:after="100" w:afterAutospacing="1" w:line="240" w:lineRule="auto"/>
        <w:rPr>
          <w:rFonts w:ascii="Times New Roman" w:eastAsia="Times New Roman" w:hAnsi="Times New Roman" w:cs="Times New Roman"/>
          <w:i/>
          <w:iCs/>
          <w:sz w:val="24"/>
          <w:szCs w:val="24"/>
          <w:lang w:val="en-GB" w:eastAsia="cs-CZ"/>
        </w:rPr>
      </w:pPr>
    </w:p>
    <w:p w:rsidR="00AE3AC8" w:rsidRPr="00825A73" w:rsidRDefault="00AE3AC8" w:rsidP="00943411">
      <w:pPr>
        <w:spacing w:before="100" w:beforeAutospacing="1" w:after="100" w:afterAutospacing="1" w:line="240" w:lineRule="auto"/>
        <w:rPr>
          <w:rFonts w:ascii="Times New Roman" w:eastAsia="Times New Roman" w:hAnsi="Times New Roman" w:cs="Times New Roman"/>
          <w:i/>
          <w:iCs/>
          <w:sz w:val="20"/>
          <w:szCs w:val="20"/>
          <w:lang w:val="en-GB" w:eastAsia="cs-CZ"/>
        </w:rPr>
      </w:pPr>
    </w:p>
    <w:p w:rsidR="00AE3AC8" w:rsidRPr="00825A73" w:rsidRDefault="00AE3AC8" w:rsidP="00943411">
      <w:pPr>
        <w:spacing w:before="100" w:beforeAutospacing="1" w:after="100" w:afterAutospacing="1" w:line="240" w:lineRule="auto"/>
        <w:rPr>
          <w:rFonts w:ascii="Times New Roman" w:eastAsia="Times New Roman" w:hAnsi="Times New Roman" w:cs="Times New Roman"/>
          <w:i/>
          <w:iCs/>
          <w:sz w:val="20"/>
          <w:szCs w:val="20"/>
          <w:lang w:val="en-GB" w:eastAsia="cs-CZ"/>
        </w:rPr>
        <w:sectPr w:rsidR="00AE3AC8" w:rsidRPr="00825A73" w:rsidSect="00374EBC">
          <w:type w:val="continuous"/>
          <w:pgSz w:w="11906" w:h="16838"/>
          <w:pgMar w:top="1417" w:right="1417" w:bottom="1417" w:left="1417" w:header="708" w:footer="708" w:gutter="0"/>
          <w:cols w:num="2" w:space="708"/>
          <w:docGrid w:linePitch="360"/>
        </w:sectPr>
      </w:pPr>
    </w:p>
    <w:p w:rsidR="00943411" w:rsidRPr="00825A73" w:rsidRDefault="00943411" w:rsidP="00943411">
      <w:pPr>
        <w:spacing w:before="100" w:beforeAutospacing="1" w:after="100" w:afterAutospacing="1" w:line="240" w:lineRule="auto"/>
        <w:rPr>
          <w:rFonts w:ascii="Times New Roman" w:eastAsia="Times New Roman" w:hAnsi="Times New Roman" w:cs="Times New Roman"/>
          <w:b/>
          <w:sz w:val="24"/>
          <w:szCs w:val="24"/>
          <w:lang w:val="en-GB" w:eastAsia="cs-CZ"/>
        </w:rPr>
      </w:pPr>
      <w:r w:rsidRPr="00825A73">
        <w:rPr>
          <w:rFonts w:ascii="Times New Roman" w:eastAsia="Times New Roman" w:hAnsi="Times New Roman" w:cs="Times New Roman"/>
          <w:b/>
          <w:sz w:val="24"/>
          <w:szCs w:val="24"/>
          <w:lang w:val="en-GB" w:eastAsia="cs-CZ"/>
        </w:rPr>
        <w:lastRenderedPageBreak/>
        <w:t>a) Now transform these sentences using the given word so that they mean the same:</w:t>
      </w:r>
    </w:p>
    <w:p w:rsidR="00943411" w:rsidRPr="00825A73" w:rsidRDefault="00943411" w:rsidP="00943411">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iCs/>
          <w:sz w:val="24"/>
          <w:szCs w:val="24"/>
          <w:lang w:val="en-GB" w:eastAsia="cs-CZ"/>
        </w:rPr>
        <w:t xml:space="preserve">There's been a slight decline in sales. </w:t>
      </w:r>
      <w:r w:rsidRPr="00825A73">
        <w:rPr>
          <w:rFonts w:ascii="Times New Roman" w:eastAsia="Times New Roman" w:hAnsi="Times New Roman" w:cs="Times New Roman"/>
          <w:iCs/>
          <w:sz w:val="24"/>
          <w:szCs w:val="24"/>
          <w:lang w:val="en-GB" w:eastAsia="cs-CZ"/>
        </w:rPr>
        <w:br/>
        <w:t>Sales …………………………………….</w:t>
      </w:r>
    </w:p>
    <w:p w:rsidR="00943411" w:rsidRPr="00825A73" w:rsidRDefault="00943411" w:rsidP="00943411">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iCs/>
          <w:sz w:val="24"/>
          <w:szCs w:val="24"/>
          <w:lang w:val="en-GB" w:eastAsia="cs-CZ"/>
        </w:rPr>
        <w:t>We made a sharp increase in investment.</w:t>
      </w:r>
    </w:p>
    <w:p w:rsidR="00943411" w:rsidRPr="00825A73" w:rsidRDefault="00943411" w:rsidP="00943411">
      <w:pPr>
        <w:pStyle w:val="Odstavecseseznamem"/>
        <w:spacing w:before="100" w:beforeAutospacing="1" w:after="100" w:afterAutospacing="1" w:line="240" w:lineRule="auto"/>
        <w:rPr>
          <w:rFonts w:ascii="Times New Roman" w:eastAsia="Times New Roman" w:hAnsi="Times New Roman" w:cs="Times New Roman"/>
          <w:iCs/>
          <w:sz w:val="24"/>
          <w:szCs w:val="24"/>
          <w:lang w:val="en-GB" w:eastAsia="cs-CZ"/>
        </w:rPr>
      </w:pPr>
      <w:r w:rsidRPr="00825A73">
        <w:rPr>
          <w:rFonts w:ascii="Times New Roman" w:eastAsia="Times New Roman" w:hAnsi="Times New Roman" w:cs="Times New Roman"/>
          <w:iCs/>
          <w:sz w:val="24"/>
          <w:szCs w:val="24"/>
          <w:lang w:val="en-GB" w:eastAsia="cs-CZ"/>
        </w:rPr>
        <w:t>Investment ………………………………</w:t>
      </w:r>
    </w:p>
    <w:p w:rsidR="00943411" w:rsidRPr="00825A73" w:rsidRDefault="00943411" w:rsidP="00943411">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iCs/>
          <w:sz w:val="24"/>
          <w:szCs w:val="24"/>
          <w:lang w:val="en-GB" w:eastAsia="cs-CZ"/>
        </w:rPr>
        <w:t>There was an abrupt drop in sales in March.</w:t>
      </w:r>
    </w:p>
    <w:p w:rsidR="00943411" w:rsidRPr="00825A73" w:rsidRDefault="00943411" w:rsidP="00943411">
      <w:pPr>
        <w:pStyle w:val="Odstavecseseznamem"/>
        <w:spacing w:before="100" w:beforeAutospacing="1" w:after="100" w:afterAutospacing="1" w:line="240" w:lineRule="auto"/>
        <w:rPr>
          <w:rFonts w:ascii="Times New Roman" w:eastAsia="Times New Roman" w:hAnsi="Times New Roman" w:cs="Times New Roman"/>
          <w:iCs/>
          <w:sz w:val="24"/>
          <w:szCs w:val="24"/>
          <w:lang w:val="en-GB" w:eastAsia="cs-CZ"/>
        </w:rPr>
      </w:pPr>
      <w:r w:rsidRPr="00825A73">
        <w:rPr>
          <w:rFonts w:ascii="Times New Roman" w:eastAsia="Times New Roman" w:hAnsi="Times New Roman" w:cs="Times New Roman"/>
          <w:iCs/>
          <w:sz w:val="24"/>
          <w:szCs w:val="24"/>
          <w:lang w:val="en-GB" w:eastAsia="cs-CZ"/>
        </w:rPr>
        <w:t>Sales………………………………………</w:t>
      </w:r>
    </w:p>
    <w:p w:rsidR="00943411" w:rsidRPr="00825A73" w:rsidRDefault="00943411" w:rsidP="00943411">
      <w:pPr>
        <w:pStyle w:val="Odstavecseseznamem"/>
        <w:numPr>
          <w:ilvl w:val="0"/>
          <w:numId w:val="3"/>
        </w:numPr>
        <w:spacing w:before="100" w:beforeAutospacing="1" w:after="100" w:afterAutospacing="1" w:line="240" w:lineRule="auto"/>
        <w:rPr>
          <w:rFonts w:ascii="Times New Roman" w:eastAsia="Times New Roman" w:hAnsi="Times New Roman" w:cs="Times New Roman"/>
          <w:iCs/>
          <w:sz w:val="24"/>
          <w:szCs w:val="24"/>
          <w:lang w:val="en-GB" w:eastAsia="cs-CZ"/>
        </w:rPr>
      </w:pPr>
      <w:r w:rsidRPr="00825A73">
        <w:rPr>
          <w:rFonts w:ascii="Times New Roman" w:eastAsia="Times New Roman" w:hAnsi="Times New Roman" w:cs="Times New Roman"/>
          <w:iCs/>
          <w:sz w:val="24"/>
          <w:szCs w:val="24"/>
          <w:lang w:val="en-GB" w:eastAsia="cs-CZ"/>
        </w:rPr>
        <w:t xml:space="preserve">Unfortunately, consumer interest suddenly decreased. </w:t>
      </w:r>
      <w:r w:rsidRPr="00825A73">
        <w:rPr>
          <w:rFonts w:ascii="Times New Roman" w:eastAsia="Times New Roman" w:hAnsi="Times New Roman" w:cs="Times New Roman"/>
          <w:iCs/>
          <w:sz w:val="24"/>
          <w:szCs w:val="24"/>
          <w:lang w:val="en-GB" w:eastAsia="cs-CZ"/>
        </w:rPr>
        <w:br/>
        <w:t>There…………………………………………</w:t>
      </w:r>
    </w:p>
    <w:p w:rsidR="00943411" w:rsidRPr="00825A73" w:rsidRDefault="00943411" w:rsidP="00943411">
      <w:pPr>
        <w:pStyle w:val="Odstavecseseznamem"/>
        <w:numPr>
          <w:ilvl w:val="0"/>
          <w:numId w:val="3"/>
        </w:numPr>
        <w:spacing w:before="100" w:beforeAutospacing="1" w:after="100" w:afterAutospacing="1" w:line="240" w:lineRule="auto"/>
        <w:rPr>
          <w:rFonts w:ascii="Times New Roman" w:eastAsia="Times New Roman" w:hAnsi="Times New Roman" w:cs="Times New Roman"/>
          <w:iCs/>
          <w:sz w:val="24"/>
          <w:szCs w:val="24"/>
          <w:lang w:val="en-GB" w:eastAsia="cs-CZ"/>
        </w:rPr>
      </w:pPr>
      <w:r w:rsidRPr="00825A73">
        <w:rPr>
          <w:rFonts w:ascii="Times New Roman" w:eastAsia="Times New Roman" w:hAnsi="Times New Roman" w:cs="Times New Roman"/>
          <w:iCs/>
          <w:sz w:val="24"/>
          <w:szCs w:val="24"/>
          <w:lang w:val="en-GB" w:eastAsia="cs-CZ"/>
        </w:rPr>
        <w:t>The dramatic growth has come after we invested in a new product line.</w:t>
      </w:r>
    </w:p>
    <w:p w:rsidR="00943411" w:rsidRPr="00825A73" w:rsidRDefault="00943411" w:rsidP="00943411">
      <w:pPr>
        <w:pStyle w:val="Odstavecseseznamem"/>
        <w:spacing w:before="100" w:beforeAutospacing="1" w:after="100" w:afterAutospacing="1" w:line="240" w:lineRule="auto"/>
        <w:rPr>
          <w:rFonts w:ascii="Times New Roman" w:eastAsia="Times New Roman" w:hAnsi="Times New Roman" w:cs="Times New Roman"/>
          <w:iCs/>
          <w:sz w:val="24"/>
          <w:szCs w:val="24"/>
          <w:lang w:val="en-GB" w:eastAsia="cs-CZ"/>
        </w:rPr>
      </w:pPr>
      <w:r w:rsidRPr="00825A73">
        <w:rPr>
          <w:rFonts w:ascii="Times New Roman" w:eastAsia="Times New Roman" w:hAnsi="Times New Roman" w:cs="Times New Roman"/>
          <w:iCs/>
          <w:sz w:val="24"/>
          <w:szCs w:val="24"/>
          <w:lang w:val="en-GB" w:eastAsia="cs-CZ"/>
        </w:rPr>
        <w:t>We've …………………………………………</w:t>
      </w:r>
    </w:p>
    <w:p w:rsidR="00943411" w:rsidRPr="00825A73" w:rsidRDefault="00943411" w:rsidP="00943411">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iCs/>
          <w:sz w:val="24"/>
          <w:szCs w:val="24"/>
          <w:lang w:val="en-GB" w:eastAsia="cs-CZ"/>
        </w:rPr>
        <w:t>Profit has been flat over the past two years.</w:t>
      </w:r>
    </w:p>
    <w:p w:rsidR="00943411" w:rsidRPr="00825A73" w:rsidRDefault="00943411" w:rsidP="00943411">
      <w:pPr>
        <w:pStyle w:val="Odstavecseseznamem"/>
        <w:spacing w:before="100" w:beforeAutospacing="1" w:after="100" w:afterAutospacing="1" w:line="240" w:lineRule="auto"/>
        <w:rPr>
          <w:rFonts w:ascii="Times New Roman" w:eastAsia="Times New Roman" w:hAnsi="Times New Roman" w:cs="Times New Roman"/>
          <w:iCs/>
          <w:sz w:val="24"/>
          <w:szCs w:val="24"/>
          <w:lang w:val="en-GB" w:eastAsia="cs-CZ"/>
        </w:rPr>
      </w:pPr>
      <w:r w:rsidRPr="00825A73">
        <w:rPr>
          <w:rFonts w:ascii="Times New Roman" w:eastAsia="Times New Roman" w:hAnsi="Times New Roman" w:cs="Times New Roman"/>
          <w:iCs/>
          <w:sz w:val="24"/>
          <w:szCs w:val="24"/>
          <w:lang w:val="en-GB" w:eastAsia="cs-CZ"/>
        </w:rPr>
        <w:t>There………………………………………..</w:t>
      </w:r>
    </w:p>
    <w:p w:rsidR="00943411" w:rsidRPr="00825A73" w:rsidRDefault="00943411" w:rsidP="00943411">
      <w:pPr>
        <w:pStyle w:val="Odstavecseseznamem"/>
        <w:numPr>
          <w:ilvl w:val="0"/>
          <w:numId w:val="3"/>
        </w:numPr>
        <w:spacing w:before="100" w:beforeAutospacing="1" w:after="100" w:afterAutospacing="1" w:line="240" w:lineRule="auto"/>
        <w:rPr>
          <w:rFonts w:ascii="Times New Roman" w:eastAsia="Times New Roman" w:hAnsi="Times New Roman" w:cs="Times New Roman"/>
          <w:iCs/>
          <w:sz w:val="24"/>
          <w:szCs w:val="24"/>
          <w:lang w:val="en-GB" w:eastAsia="cs-CZ"/>
        </w:rPr>
      </w:pPr>
      <w:r w:rsidRPr="00825A73">
        <w:rPr>
          <w:rFonts w:ascii="Times New Roman" w:eastAsia="Times New Roman" w:hAnsi="Times New Roman" w:cs="Times New Roman"/>
          <w:iCs/>
          <w:sz w:val="24"/>
          <w:szCs w:val="24"/>
          <w:lang w:val="en-GB" w:eastAsia="cs-CZ"/>
        </w:rPr>
        <w:t>There has been steady improvement over the past three months.</w:t>
      </w:r>
      <w:r w:rsidRPr="00825A73">
        <w:rPr>
          <w:rFonts w:ascii="Times New Roman" w:eastAsia="Times New Roman" w:hAnsi="Times New Roman" w:cs="Times New Roman"/>
          <w:iCs/>
          <w:sz w:val="24"/>
          <w:szCs w:val="24"/>
          <w:lang w:val="en-GB" w:eastAsia="cs-CZ"/>
        </w:rPr>
        <w:br/>
        <w:t>Sales ……………………………………..</w:t>
      </w:r>
    </w:p>
    <w:p w:rsidR="00943411" w:rsidRPr="00825A73" w:rsidRDefault="00943411" w:rsidP="00943411">
      <w:pPr>
        <w:pStyle w:val="Odstavecseseznamem"/>
        <w:spacing w:before="100" w:beforeAutospacing="1" w:after="100" w:afterAutospacing="1" w:line="240" w:lineRule="auto"/>
        <w:rPr>
          <w:rFonts w:ascii="Times New Roman" w:eastAsia="Times New Roman" w:hAnsi="Times New Roman" w:cs="Times New Roman"/>
          <w:iCs/>
          <w:lang w:val="en-GB" w:eastAsia="cs-CZ"/>
        </w:rPr>
      </w:pPr>
    </w:p>
    <w:p w:rsidR="00943411" w:rsidRPr="00825A73" w:rsidRDefault="00943411" w:rsidP="00943411">
      <w:pPr>
        <w:pStyle w:val="Odstavecseseznamem"/>
        <w:numPr>
          <w:ilvl w:val="0"/>
          <w:numId w:val="4"/>
        </w:numPr>
        <w:spacing w:before="100" w:beforeAutospacing="1" w:after="100" w:afterAutospacing="1" w:line="240" w:lineRule="auto"/>
        <w:rPr>
          <w:rFonts w:ascii="Times New Roman" w:eastAsia="Times New Roman" w:hAnsi="Times New Roman" w:cs="Times New Roman"/>
          <w:b/>
          <w:lang w:val="en-GB" w:eastAsia="cs-CZ"/>
        </w:rPr>
      </w:pPr>
      <w:r w:rsidRPr="00825A73">
        <w:rPr>
          <w:rFonts w:ascii="Times New Roman" w:eastAsia="Times New Roman" w:hAnsi="Times New Roman" w:cs="Times New Roman"/>
          <w:b/>
          <w:iCs/>
          <w:lang w:val="en-GB" w:eastAsia="cs-CZ"/>
        </w:rPr>
        <w:t>Complete the following tables supplying the appropriate vocabulary.</w:t>
      </w:r>
    </w:p>
    <w:tbl>
      <w:tblPr>
        <w:tblW w:w="6000" w:type="dxa"/>
        <w:jc w:val="center"/>
        <w:tblCellSpacing w:w="0" w:type="dxa"/>
        <w:tblCellMar>
          <w:left w:w="0" w:type="dxa"/>
          <w:right w:w="0" w:type="dxa"/>
        </w:tblCellMar>
        <w:tblLook w:val="04A0" w:firstRow="1" w:lastRow="0" w:firstColumn="1" w:lastColumn="0" w:noHBand="0" w:noVBand="1"/>
      </w:tblPr>
      <w:tblGrid>
        <w:gridCol w:w="3617"/>
        <w:gridCol w:w="2383"/>
      </w:tblGrid>
      <w:tr w:rsidR="00943411" w:rsidRPr="00825A73" w:rsidTr="009932E2">
        <w:trPr>
          <w:tblCellSpacing w:w="0" w:type="dxa"/>
          <w:jc w:val="center"/>
        </w:trPr>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b/>
                <w:bCs/>
                <w:sz w:val="24"/>
                <w:szCs w:val="24"/>
                <w:lang w:val="en-GB" w:eastAsia="cs-CZ"/>
              </w:rPr>
              <w:t>VERB</w:t>
            </w:r>
          </w:p>
        </w:tc>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b/>
                <w:bCs/>
                <w:sz w:val="24"/>
                <w:szCs w:val="24"/>
                <w:lang w:val="en-GB" w:eastAsia="cs-CZ"/>
              </w:rPr>
              <w:t>NOUN</w:t>
            </w:r>
          </w:p>
        </w:tc>
      </w:tr>
      <w:tr w:rsidR="00943411" w:rsidRPr="00825A73" w:rsidTr="009932E2">
        <w:trPr>
          <w:tblCellSpacing w:w="0" w:type="dxa"/>
          <w:jc w:val="center"/>
        </w:trPr>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to rise</w:t>
            </w:r>
          </w:p>
        </w:tc>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p>
        </w:tc>
      </w:tr>
      <w:tr w:rsidR="00943411" w:rsidRPr="00825A73" w:rsidTr="009932E2">
        <w:trPr>
          <w:tblCellSpacing w:w="0" w:type="dxa"/>
          <w:jc w:val="center"/>
        </w:trPr>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to increase</w:t>
            </w:r>
          </w:p>
        </w:tc>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p>
        </w:tc>
      </w:tr>
      <w:tr w:rsidR="00943411" w:rsidRPr="00825A73" w:rsidTr="009932E2">
        <w:trPr>
          <w:tblCellSpacing w:w="0" w:type="dxa"/>
          <w:jc w:val="center"/>
        </w:trPr>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to improve</w:t>
            </w:r>
          </w:p>
        </w:tc>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p>
        </w:tc>
      </w:tr>
      <w:tr w:rsidR="00943411" w:rsidRPr="00825A73" w:rsidTr="009932E2">
        <w:trPr>
          <w:tblCellSpacing w:w="0" w:type="dxa"/>
          <w:jc w:val="center"/>
        </w:trPr>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to fall</w:t>
            </w:r>
          </w:p>
        </w:tc>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p>
        </w:tc>
      </w:tr>
      <w:tr w:rsidR="00943411" w:rsidRPr="00825A73" w:rsidTr="009932E2">
        <w:trPr>
          <w:tblCellSpacing w:w="0" w:type="dxa"/>
          <w:jc w:val="center"/>
        </w:trPr>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to decrease</w:t>
            </w:r>
          </w:p>
        </w:tc>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p>
        </w:tc>
      </w:tr>
      <w:tr w:rsidR="00943411" w:rsidRPr="00825A73" w:rsidTr="009932E2">
        <w:trPr>
          <w:tblCellSpacing w:w="0" w:type="dxa"/>
          <w:jc w:val="center"/>
        </w:trPr>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to recover</w:t>
            </w:r>
          </w:p>
        </w:tc>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p>
        </w:tc>
      </w:tr>
    </w:tbl>
    <w:p w:rsidR="00943411" w:rsidRPr="00825A73" w:rsidRDefault="00943411" w:rsidP="00943411">
      <w:pPr>
        <w:spacing w:after="0" w:line="240" w:lineRule="auto"/>
        <w:rPr>
          <w:rFonts w:ascii="Times New Roman" w:eastAsia="Times New Roman" w:hAnsi="Times New Roman" w:cs="Times New Roman"/>
          <w:vanish/>
          <w:sz w:val="24"/>
          <w:szCs w:val="24"/>
          <w:lang w:val="en-GB" w:eastAsia="cs-CZ"/>
        </w:rPr>
      </w:pPr>
    </w:p>
    <w:tbl>
      <w:tblPr>
        <w:tblW w:w="6000" w:type="dxa"/>
        <w:jc w:val="center"/>
        <w:tblCellSpacing w:w="0" w:type="dxa"/>
        <w:tblCellMar>
          <w:left w:w="0" w:type="dxa"/>
          <w:right w:w="0" w:type="dxa"/>
        </w:tblCellMar>
        <w:tblLook w:val="04A0" w:firstRow="1" w:lastRow="0" w:firstColumn="1" w:lastColumn="0" w:noHBand="0" w:noVBand="1"/>
      </w:tblPr>
      <w:tblGrid>
        <w:gridCol w:w="1643"/>
        <w:gridCol w:w="1200"/>
        <w:gridCol w:w="3157"/>
      </w:tblGrid>
      <w:tr w:rsidR="00943411" w:rsidRPr="00825A73" w:rsidTr="009932E2">
        <w:trPr>
          <w:tblCellSpacing w:w="0" w:type="dxa"/>
          <w:jc w:val="center"/>
        </w:trPr>
        <w:tc>
          <w:tcPr>
            <w:tcW w:w="0" w:type="auto"/>
            <w:vAlign w:val="center"/>
            <w:hideMark/>
          </w:tcPr>
          <w:p w:rsidR="00AE3AC8" w:rsidRPr="00825A73" w:rsidRDefault="00AE3AC8" w:rsidP="009932E2">
            <w:pPr>
              <w:spacing w:after="0" w:line="240" w:lineRule="auto"/>
              <w:rPr>
                <w:rFonts w:ascii="Times New Roman" w:eastAsia="Times New Roman" w:hAnsi="Times New Roman" w:cs="Times New Roman"/>
                <w:b/>
                <w:bCs/>
                <w:sz w:val="24"/>
                <w:szCs w:val="24"/>
                <w:lang w:val="en-GB" w:eastAsia="cs-CZ"/>
              </w:rPr>
            </w:pPr>
          </w:p>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b/>
                <w:bCs/>
                <w:sz w:val="24"/>
                <w:szCs w:val="24"/>
                <w:lang w:val="en-GB" w:eastAsia="cs-CZ"/>
              </w:rPr>
              <w:t>ADJECTIVE</w:t>
            </w:r>
          </w:p>
        </w:tc>
        <w:tc>
          <w:tcPr>
            <w:tcW w:w="0" w:type="auto"/>
            <w:vAlign w:val="center"/>
            <w:hideMark/>
          </w:tcPr>
          <w:p w:rsidR="00AE3AC8" w:rsidRPr="00825A73" w:rsidRDefault="00AE3AC8" w:rsidP="009932E2">
            <w:pPr>
              <w:spacing w:after="0" w:line="240" w:lineRule="auto"/>
              <w:rPr>
                <w:rFonts w:ascii="Times New Roman" w:eastAsia="Times New Roman" w:hAnsi="Times New Roman" w:cs="Times New Roman"/>
                <w:b/>
                <w:bCs/>
                <w:sz w:val="24"/>
                <w:szCs w:val="24"/>
                <w:lang w:val="en-GB" w:eastAsia="cs-CZ"/>
              </w:rPr>
            </w:pPr>
          </w:p>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b/>
                <w:bCs/>
                <w:sz w:val="24"/>
                <w:szCs w:val="24"/>
                <w:lang w:val="en-GB" w:eastAsia="cs-CZ"/>
              </w:rPr>
              <w:t>ADVERB</w:t>
            </w:r>
          </w:p>
        </w:tc>
        <w:tc>
          <w:tcPr>
            <w:tcW w:w="0" w:type="auto"/>
            <w:vAlign w:val="center"/>
            <w:hideMark/>
          </w:tcPr>
          <w:p w:rsidR="00AE3AC8" w:rsidRPr="00825A73" w:rsidRDefault="00AE3AC8" w:rsidP="009932E2">
            <w:pPr>
              <w:spacing w:after="0" w:line="240" w:lineRule="auto"/>
              <w:rPr>
                <w:rFonts w:ascii="Times New Roman" w:eastAsia="Times New Roman" w:hAnsi="Times New Roman" w:cs="Times New Roman"/>
                <w:b/>
                <w:bCs/>
                <w:sz w:val="24"/>
                <w:szCs w:val="24"/>
                <w:lang w:val="en-GB" w:eastAsia="cs-CZ"/>
              </w:rPr>
            </w:pPr>
          </w:p>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b/>
                <w:bCs/>
                <w:sz w:val="24"/>
                <w:szCs w:val="24"/>
                <w:lang w:val="en-GB" w:eastAsia="cs-CZ"/>
              </w:rPr>
              <w:t>HOW MUCH CHANGE?</w:t>
            </w:r>
          </w:p>
        </w:tc>
      </w:tr>
      <w:tr w:rsidR="00943411" w:rsidRPr="00825A73" w:rsidTr="009932E2">
        <w:trPr>
          <w:tblCellSpacing w:w="0" w:type="dxa"/>
          <w:jc w:val="center"/>
        </w:trPr>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slight</w:t>
            </w:r>
          </w:p>
        </w:tc>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slightly</w:t>
            </w:r>
          </w:p>
        </w:tc>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very small</w:t>
            </w:r>
          </w:p>
        </w:tc>
      </w:tr>
      <w:tr w:rsidR="00943411" w:rsidRPr="00825A73" w:rsidTr="009932E2">
        <w:trPr>
          <w:tblCellSpacing w:w="0" w:type="dxa"/>
          <w:jc w:val="center"/>
        </w:trPr>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sharp</w:t>
            </w:r>
          </w:p>
        </w:tc>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p>
        </w:tc>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p>
        </w:tc>
      </w:tr>
      <w:tr w:rsidR="00943411" w:rsidRPr="00825A73" w:rsidTr="009932E2">
        <w:trPr>
          <w:tblCellSpacing w:w="0" w:type="dxa"/>
          <w:jc w:val="center"/>
        </w:trPr>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dramatic</w:t>
            </w:r>
          </w:p>
        </w:tc>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p>
        </w:tc>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p>
        </w:tc>
      </w:tr>
      <w:tr w:rsidR="00943411" w:rsidRPr="00825A73" w:rsidTr="009932E2">
        <w:trPr>
          <w:tblCellSpacing w:w="0" w:type="dxa"/>
          <w:jc w:val="center"/>
        </w:trPr>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steady</w:t>
            </w:r>
          </w:p>
        </w:tc>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p>
        </w:tc>
        <w:tc>
          <w:tcPr>
            <w:tcW w:w="0" w:type="auto"/>
            <w:vAlign w:val="center"/>
            <w:hideMark/>
          </w:tcPr>
          <w:p w:rsidR="00943411" w:rsidRPr="00825A73" w:rsidRDefault="00943411" w:rsidP="009932E2">
            <w:pPr>
              <w:spacing w:after="0" w:line="240" w:lineRule="auto"/>
              <w:rPr>
                <w:rFonts w:ascii="Times New Roman" w:eastAsia="Times New Roman" w:hAnsi="Times New Roman" w:cs="Times New Roman"/>
                <w:sz w:val="24"/>
                <w:szCs w:val="24"/>
                <w:lang w:val="en-GB" w:eastAsia="cs-CZ"/>
              </w:rPr>
            </w:pPr>
          </w:p>
        </w:tc>
      </w:tr>
    </w:tbl>
    <w:p w:rsidR="006A3135" w:rsidRPr="00825A73" w:rsidRDefault="006A3135">
      <w:pPr>
        <w:rPr>
          <w:rFonts w:ascii="Times New Roman" w:hAnsi="Times New Roman" w:cs="Times New Roman"/>
        </w:rPr>
      </w:pPr>
    </w:p>
    <w:p w:rsidR="00AE3AC8" w:rsidRDefault="00AE3AC8">
      <w:pPr>
        <w:rPr>
          <w:rFonts w:ascii="Times New Roman" w:hAnsi="Times New Roman" w:cs="Times New Roman"/>
        </w:rPr>
      </w:pPr>
    </w:p>
    <w:p w:rsidR="00825A73" w:rsidRDefault="00825A73">
      <w:pPr>
        <w:rPr>
          <w:rFonts w:ascii="Times New Roman" w:hAnsi="Times New Roman" w:cs="Times New Roman"/>
        </w:rPr>
      </w:pPr>
    </w:p>
    <w:p w:rsidR="00825A73" w:rsidRDefault="00825A73">
      <w:pPr>
        <w:rPr>
          <w:rFonts w:ascii="Times New Roman" w:hAnsi="Times New Roman" w:cs="Times New Roman"/>
        </w:rPr>
      </w:pPr>
    </w:p>
    <w:p w:rsidR="00825A73" w:rsidRDefault="00825A73">
      <w:pPr>
        <w:rPr>
          <w:rFonts w:ascii="Times New Roman" w:hAnsi="Times New Roman" w:cs="Times New Roman"/>
        </w:rPr>
      </w:pPr>
    </w:p>
    <w:p w:rsidR="00825A73" w:rsidRDefault="00825A73">
      <w:pPr>
        <w:rPr>
          <w:rFonts w:ascii="Times New Roman" w:hAnsi="Times New Roman" w:cs="Times New Roman"/>
        </w:rPr>
      </w:pPr>
    </w:p>
    <w:p w:rsidR="00825A73" w:rsidRDefault="00825A73">
      <w:pPr>
        <w:rPr>
          <w:rFonts w:ascii="Times New Roman" w:hAnsi="Times New Roman" w:cs="Times New Roman"/>
        </w:rPr>
      </w:pPr>
    </w:p>
    <w:p w:rsidR="00825A73" w:rsidRDefault="00825A73">
      <w:pPr>
        <w:rPr>
          <w:rFonts w:ascii="Times New Roman" w:hAnsi="Times New Roman" w:cs="Times New Roman"/>
        </w:rPr>
      </w:pPr>
    </w:p>
    <w:p w:rsidR="00825A73" w:rsidRDefault="00825A73">
      <w:pPr>
        <w:rPr>
          <w:rFonts w:ascii="Times New Roman" w:hAnsi="Times New Roman" w:cs="Times New Roman"/>
        </w:rPr>
      </w:pPr>
    </w:p>
    <w:p w:rsidR="00825A73" w:rsidRDefault="00825A73">
      <w:pPr>
        <w:rPr>
          <w:rFonts w:ascii="Times New Roman" w:hAnsi="Times New Roman" w:cs="Times New Roman"/>
        </w:rPr>
      </w:pPr>
    </w:p>
    <w:p w:rsidR="00825A73" w:rsidRPr="00825A73" w:rsidRDefault="00825A73">
      <w:pPr>
        <w:rPr>
          <w:rFonts w:ascii="Times New Roman" w:hAnsi="Times New Roman" w:cs="Times New Roman"/>
        </w:rPr>
      </w:pPr>
    </w:p>
    <w:p w:rsidR="00AE3AC8" w:rsidRPr="00825A73" w:rsidRDefault="00AE3AC8" w:rsidP="00AE3AC8">
      <w:pPr>
        <w:pStyle w:val="Odstavecseseznamem"/>
        <w:numPr>
          <w:ilvl w:val="0"/>
          <w:numId w:val="4"/>
        </w:numPr>
        <w:rPr>
          <w:rFonts w:ascii="Times New Roman" w:hAnsi="Times New Roman" w:cs="Times New Roman"/>
          <w:b/>
          <w:lang w:val="en-GB"/>
        </w:rPr>
      </w:pPr>
      <w:r w:rsidRPr="00825A73">
        <w:rPr>
          <w:rFonts w:ascii="Times New Roman" w:hAnsi="Times New Roman" w:cs="Times New Roman"/>
          <w:b/>
          <w:lang w:val="en-GB"/>
        </w:rPr>
        <w:lastRenderedPageBreak/>
        <w:t>Examining graphic material</w:t>
      </w:r>
    </w:p>
    <w:p w:rsidR="00AE3AC8" w:rsidRPr="00825A73" w:rsidRDefault="00AE3AC8" w:rsidP="00AE3AC8">
      <w:pPr>
        <w:ind w:firstLine="708"/>
        <w:rPr>
          <w:rFonts w:ascii="Times New Roman" w:hAnsi="Times New Roman" w:cs="Times New Roman"/>
          <w:lang w:val="en-GB"/>
        </w:rPr>
      </w:pPr>
      <w:r w:rsidRPr="00825A73">
        <w:rPr>
          <w:rFonts w:ascii="Times New Roman" w:hAnsi="Times New Roman" w:cs="Times New Roman"/>
          <w:lang w:val="en-GB"/>
        </w:rPr>
        <w:t>Study the graph</w:t>
      </w:r>
      <w:r w:rsidR="00D05C4C" w:rsidRPr="00825A73">
        <w:rPr>
          <w:rFonts w:ascii="Times New Roman" w:hAnsi="Times New Roman" w:cs="Times New Roman"/>
          <w:lang w:val="en-GB"/>
        </w:rPr>
        <w:t>s</w:t>
      </w:r>
      <w:r w:rsidRPr="00825A73">
        <w:rPr>
          <w:rFonts w:ascii="Times New Roman" w:hAnsi="Times New Roman" w:cs="Times New Roman"/>
          <w:lang w:val="en-GB"/>
        </w:rPr>
        <w:t xml:space="preserve"> below. What information does it show? </w:t>
      </w:r>
    </w:p>
    <w:p w:rsidR="00AE3AC8" w:rsidRPr="00825A73" w:rsidRDefault="00AE3AC8" w:rsidP="00AE3AC8">
      <w:pPr>
        <w:rPr>
          <w:rFonts w:ascii="Times New Roman" w:hAnsi="Times New Roman" w:cs="Times New Roman"/>
          <w:sz w:val="24"/>
          <w:szCs w:val="24"/>
          <w:lang w:val="en-GB"/>
        </w:rPr>
      </w:pPr>
      <w:r w:rsidRPr="00825A73">
        <w:rPr>
          <w:rFonts w:ascii="Times New Roman" w:hAnsi="Times New Roman" w:cs="Times New Roman"/>
          <w:noProof/>
          <w:lang w:eastAsia="cs-CZ"/>
        </w:rPr>
        <w:drawing>
          <wp:inline distT="0" distB="0" distL="0" distR="0" wp14:anchorId="6B7B9F24" wp14:editId="0095127B">
            <wp:extent cx="4267200" cy="3971925"/>
            <wp:effectExtent l="0" t="0" r="0" b="9525"/>
            <wp:docPr id="1" name="Obrázek 2" descr="http://upload.wikimedia.org/wikipedia/commons/thumb/b/b2/Comparison_gender_life_expectancy_CIA_factbook.svg/400px-Comparison_gender_life_expectancy_CIA_factboo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upload.wikimedia.org/wikipedia/commons/thumb/b/b2/Comparison_gender_life_expectancy_CIA_factbook.svg/400px-Comparison_gender_life_expectancy_CIA_factbook.svg.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0" cy="3971925"/>
                    </a:xfrm>
                    <a:prstGeom prst="rect">
                      <a:avLst/>
                    </a:prstGeom>
                    <a:noFill/>
                    <a:ln>
                      <a:noFill/>
                    </a:ln>
                  </pic:spPr>
                </pic:pic>
              </a:graphicData>
            </a:graphic>
          </wp:inline>
        </w:drawing>
      </w:r>
    </w:p>
    <w:p w:rsidR="00AE3AC8" w:rsidRPr="00825A73" w:rsidRDefault="00AE3AC8" w:rsidP="00AE3AC8">
      <w:pPr>
        <w:pStyle w:val="Normlnweb"/>
        <w:spacing w:before="0" w:beforeAutospacing="0" w:after="0" w:afterAutospacing="0"/>
        <w:rPr>
          <w:b/>
          <w:sz w:val="18"/>
          <w:szCs w:val="18"/>
          <w:lang w:val="en-US"/>
        </w:rPr>
      </w:pPr>
      <w:r w:rsidRPr="00825A73">
        <w:rPr>
          <w:sz w:val="18"/>
          <w:szCs w:val="18"/>
          <w:lang w:val="en-GB"/>
        </w:rPr>
        <w:t xml:space="preserve">Comparison of male and female life expectancy at birth for countries and territories as defined in the 2011 CIA </w:t>
      </w:r>
      <w:proofErr w:type="spellStart"/>
      <w:r w:rsidRPr="00825A73">
        <w:rPr>
          <w:sz w:val="18"/>
          <w:szCs w:val="18"/>
          <w:lang w:val="en-GB"/>
        </w:rPr>
        <w:t>Factbook</w:t>
      </w:r>
      <w:proofErr w:type="spellEnd"/>
      <w:r w:rsidRPr="00825A73">
        <w:rPr>
          <w:sz w:val="18"/>
          <w:szCs w:val="18"/>
          <w:lang w:val="en-GB"/>
        </w:rPr>
        <w:t>, with selected bubbles labelled. The dotted line corresponds to equal female and male life expectancy. The apparent 3D volumes of the bubbles are linearly proportional to their population. (wikipedia.org)</w:t>
      </w:r>
      <w:r w:rsidRPr="00825A73">
        <w:rPr>
          <w:b/>
          <w:sz w:val="18"/>
          <w:szCs w:val="18"/>
          <w:lang w:val="en-US"/>
        </w:rPr>
        <w:t xml:space="preserve"> </w:t>
      </w:r>
    </w:p>
    <w:p w:rsidR="00C47812" w:rsidRPr="00825A73" w:rsidRDefault="00C47812">
      <w:pPr>
        <w:rPr>
          <w:rFonts w:ascii="Times New Roman" w:hAnsi="Times New Roman" w:cs="Times New Roman"/>
        </w:rPr>
      </w:pPr>
    </w:p>
    <w:p w:rsidR="00C47812" w:rsidRPr="00AE3AC8" w:rsidRDefault="00C47812">
      <w:pPr>
        <w:rPr>
          <w:rFonts w:ascii="Garamond" w:hAnsi="Garamond"/>
        </w:rPr>
      </w:pPr>
      <w:r w:rsidRPr="00825A73">
        <w:rPr>
          <w:rFonts w:ascii="Times New Roman" w:hAnsi="Times New Roman" w:cs="Times New Roman"/>
          <w:noProof/>
          <w:lang w:eastAsia="cs-CZ"/>
        </w:rPr>
        <w:drawing>
          <wp:inline distT="0" distB="0" distL="0" distR="0" wp14:anchorId="71F2A976" wp14:editId="055BF73A">
            <wp:extent cx="3857625" cy="3161706"/>
            <wp:effectExtent l="0" t="0" r="0" b="635"/>
            <wp:docPr id="2" name="Obrázek 4" descr="File:Comparison subsaharan life expectanc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File:Comparison subsaharan life expectancy.sv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57625" cy="3161706"/>
                    </a:xfrm>
                    <a:prstGeom prst="rect">
                      <a:avLst/>
                    </a:prstGeom>
                    <a:noFill/>
                    <a:ln>
                      <a:noFill/>
                    </a:ln>
                  </pic:spPr>
                </pic:pic>
              </a:graphicData>
            </a:graphic>
          </wp:inline>
        </w:drawing>
      </w:r>
    </w:p>
    <w:sectPr w:rsidR="00C47812" w:rsidRPr="00AE3A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51E" w:rsidRDefault="0036251E">
      <w:pPr>
        <w:spacing w:after="0" w:line="240" w:lineRule="auto"/>
      </w:pPr>
      <w:r>
        <w:separator/>
      </w:r>
    </w:p>
  </w:endnote>
  <w:endnote w:type="continuationSeparator" w:id="0">
    <w:p w:rsidR="0036251E" w:rsidRDefault="0036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MS PMincho"/>
    <w:panose1 w:val="02020404030301010803"/>
    <w:charset w:val="EE"/>
    <w:family w:val="roman"/>
    <w:pitch w:val="variable"/>
    <w:sig w:usb0="00000001"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492047"/>
      <w:docPartObj>
        <w:docPartGallery w:val="Page Numbers (Bottom of Page)"/>
        <w:docPartUnique/>
      </w:docPartObj>
    </w:sdtPr>
    <w:sdtEndPr/>
    <w:sdtContent>
      <w:p w:rsidR="009C7419" w:rsidRDefault="00D05C4C">
        <w:pPr>
          <w:pStyle w:val="Zpat"/>
          <w:jc w:val="right"/>
        </w:pPr>
        <w:r>
          <w:fldChar w:fldCharType="begin"/>
        </w:r>
        <w:r>
          <w:instrText>PAGE   \* MERGEFORMAT</w:instrText>
        </w:r>
        <w:r>
          <w:fldChar w:fldCharType="separate"/>
        </w:r>
        <w:r w:rsidR="00000F47">
          <w:rPr>
            <w:noProof/>
          </w:rPr>
          <w:t>1</w:t>
        </w:r>
        <w:r>
          <w:fldChar w:fldCharType="end"/>
        </w:r>
      </w:p>
    </w:sdtContent>
  </w:sdt>
  <w:p w:rsidR="009C7419" w:rsidRDefault="003625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51E" w:rsidRDefault="0036251E">
      <w:pPr>
        <w:spacing w:after="0" w:line="240" w:lineRule="auto"/>
      </w:pPr>
      <w:r>
        <w:separator/>
      </w:r>
    </w:p>
  </w:footnote>
  <w:footnote w:type="continuationSeparator" w:id="0">
    <w:p w:rsidR="0036251E" w:rsidRDefault="00362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753"/>
    <w:multiLevelType w:val="hybridMultilevel"/>
    <w:tmpl w:val="F938A0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11853CD"/>
    <w:multiLevelType w:val="hybridMultilevel"/>
    <w:tmpl w:val="5DF84DB8"/>
    <w:lvl w:ilvl="0" w:tplc="A72EFE2C">
      <w:start w:val="1"/>
      <w:numFmt w:val="decimal"/>
      <w:lvlText w:val="%1."/>
      <w:lvlJc w:val="left"/>
      <w:pPr>
        <w:ind w:left="1440" w:hanging="360"/>
      </w:pPr>
      <w:rPr>
        <w:rFonts w:hint="default"/>
      </w:rPr>
    </w:lvl>
    <w:lvl w:ilvl="1" w:tplc="0874CCD8">
      <w:start w:val="1"/>
      <w:numFmt w:val="lowerLetter"/>
      <w:lvlText w:val="%2)"/>
      <w:lvlJc w:val="left"/>
      <w:pPr>
        <w:ind w:left="2160" w:hanging="360"/>
      </w:pPr>
      <w:rPr>
        <w:rFonts w:hint="default"/>
      </w:rPr>
    </w:lvl>
    <w:lvl w:ilvl="2" w:tplc="86F618EA">
      <w:start w:val="1"/>
      <w:numFmt w:val="lowerLetter"/>
      <w:lvlText w:val="%3)"/>
      <w:lvlJc w:val="right"/>
      <w:pPr>
        <w:ind w:left="2880" w:hanging="180"/>
      </w:pPr>
      <w:rPr>
        <w:rFonts w:asciiTheme="minorHAnsi" w:eastAsiaTheme="minorHAnsi" w:hAnsiTheme="minorHAnsi" w:cstheme="minorBidi"/>
      </w:rPr>
    </w:lvl>
    <w:lvl w:ilvl="3" w:tplc="9D4E3884">
      <w:start w:val="1"/>
      <w:numFmt w:val="lowerLetter"/>
      <w:lvlText w:val="%4)"/>
      <w:lvlJc w:val="left"/>
      <w:pPr>
        <w:ind w:left="3600" w:hanging="360"/>
      </w:pPr>
      <w:rPr>
        <w:rFonts w:asciiTheme="minorHAnsi" w:eastAsiaTheme="minorHAnsi" w:hAnsiTheme="minorHAnsi" w:cstheme="minorBidi"/>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39E82604"/>
    <w:multiLevelType w:val="hybridMultilevel"/>
    <w:tmpl w:val="8B3E57EE"/>
    <w:lvl w:ilvl="0" w:tplc="D77EBED6">
      <w:start w:val="1"/>
      <w:numFmt w:val="decimal"/>
      <w:lvlText w:val="%1."/>
      <w:lvlJc w:val="left"/>
      <w:pPr>
        <w:ind w:left="2160" w:hanging="360"/>
      </w:pPr>
      <w:rPr>
        <w:rFonts w:cs="Times New Roman" w:hint="default"/>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3">
    <w:nsid w:val="42A335A6"/>
    <w:multiLevelType w:val="hybridMultilevel"/>
    <w:tmpl w:val="B38EDF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3BE0323"/>
    <w:multiLevelType w:val="hybridMultilevel"/>
    <w:tmpl w:val="EEBAF1D6"/>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88948E5"/>
    <w:multiLevelType w:val="hybridMultilevel"/>
    <w:tmpl w:val="75244072"/>
    <w:lvl w:ilvl="0" w:tplc="BA84F9E6">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6">
    <w:nsid w:val="5F255A3F"/>
    <w:multiLevelType w:val="hybridMultilevel"/>
    <w:tmpl w:val="76DC34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11"/>
    <w:rsid w:val="00000F47"/>
    <w:rsid w:val="002E0CA9"/>
    <w:rsid w:val="0036251E"/>
    <w:rsid w:val="006A3135"/>
    <w:rsid w:val="00825A73"/>
    <w:rsid w:val="00943411"/>
    <w:rsid w:val="00AE3AC8"/>
    <w:rsid w:val="00C47812"/>
    <w:rsid w:val="00D05C4C"/>
    <w:rsid w:val="00D24C66"/>
    <w:rsid w:val="00FA75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411"/>
  </w:style>
  <w:style w:type="paragraph" w:styleId="Nadpis1">
    <w:name w:val="heading 1"/>
    <w:basedOn w:val="Normln"/>
    <w:link w:val="Nadpis1Char"/>
    <w:uiPriority w:val="9"/>
    <w:qFormat/>
    <w:rsid w:val="009434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3411"/>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9434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43411"/>
    <w:rPr>
      <w:color w:val="0000FF"/>
      <w:u w:val="single"/>
    </w:rPr>
  </w:style>
  <w:style w:type="paragraph" w:styleId="Odstavecseseznamem">
    <w:name w:val="List Paragraph"/>
    <w:basedOn w:val="Normln"/>
    <w:uiPriority w:val="99"/>
    <w:qFormat/>
    <w:rsid w:val="00943411"/>
    <w:pPr>
      <w:ind w:left="720"/>
      <w:contextualSpacing/>
    </w:pPr>
  </w:style>
  <w:style w:type="character" w:styleId="Siln">
    <w:name w:val="Strong"/>
    <w:basedOn w:val="Standardnpsmoodstavce"/>
    <w:uiPriority w:val="22"/>
    <w:qFormat/>
    <w:rsid w:val="00943411"/>
    <w:rPr>
      <w:b/>
      <w:bCs/>
    </w:rPr>
  </w:style>
  <w:style w:type="paragraph" w:styleId="Zpat">
    <w:name w:val="footer"/>
    <w:basedOn w:val="Normln"/>
    <w:link w:val="ZpatChar"/>
    <w:uiPriority w:val="99"/>
    <w:unhideWhenUsed/>
    <w:rsid w:val="00943411"/>
    <w:pPr>
      <w:tabs>
        <w:tab w:val="center" w:pos="4536"/>
        <w:tab w:val="right" w:pos="9072"/>
      </w:tabs>
      <w:spacing w:after="0" w:line="240" w:lineRule="auto"/>
    </w:pPr>
  </w:style>
  <w:style w:type="character" w:customStyle="1" w:styleId="ZpatChar">
    <w:name w:val="Zápatí Char"/>
    <w:basedOn w:val="Standardnpsmoodstavce"/>
    <w:link w:val="Zpat"/>
    <w:uiPriority w:val="99"/>
    <w:rsid w:val="00943411"/>
  </w:style>
  <w:style w:type="paragraph" w:styleId="Textbubliny">
    <w:name w:val="Balloon Text"/>
    <w:basedOn w:val="Normln"/>
    <w:link w:val="TextbublinyChar"/>
    <w:uiPriority w:val="99"/>
    <w:semiHidden/>
    <w:unhideWhenUsed/>
    <w:rsid w:val="009434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34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411"/>
  </w:style>
  <w:style w:type="paragraph" w:styleId="Nadpis1">
    <w:name w:val="heading 1"/>
    <w:basedOn w:val="Normln"/>
    <w:link w:val="Nadpis1Char"/>
    <w:uiPriority w:val="9"/>
    <w:qFormat/>
    <w:rsid w:val="009434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3411"/>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9434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43411"/>
    <w:rPr>
      <w:color w:val="0000FF"/>
      <w:u w:val="single"/>
    </w:rPr>
  </w:style>
  <w:style w:type="paragraph" w:styleId="Odstavecseseznamem">
    <w:name w:val="List Paragraph"/>
    <w:basedOn w:val="Normln"/>
    <w:uiPriority w:val="99"/>
    <w:qFormat/>
    <w:rsid w:val="00943411"/>
    <w:pPr>
      <w:ind w:left="720"/>
      <w:contextualSpacing/>
    </w:pPr>
  </w:style>
  <w:style w:type="character" w:styleId="Siln">
    <w:name w:val="Strong"/>
    <w:basedOn w:val="Standardnpsmoodstavce"/>
    <w:uiPriority w:val="22"/>
    <w:qFormat/>
    <w:rsid w:val="00943411"/>
    <w:rPr>
      <w:b/>
      <w:bCs/>
    </w:rPr>
  </w:style>
  <w:style w:type="paragraph" w:styleId="Zpat">
    <w:name w:val="footer"/>
    <w:basedOn w:val="Normln"/>
    <w:link w:val="ZpatChar"/>
    <w:uiPriority w:val="99"/>
    <w:unhideWhenUsed/>
    <w:rsid w:val="00943411"/>
    <w:pPr>
      <w:tabs>
        <w:tab w:val="center" w:pos="4536"/>
        <w:tab w:val="right" w:pos="9072"/>
      </w:tabs>
      <w:spacing w:after="0" w:line="240" w:lineRule="auto"/>
    </w:pPr>
  </w:style>
  <w:style w:type="character" w:customStyle="1" w:styleId="ZpatChar">
    <w:name w:val="Zápatí Char"/>
    <w:basedOn w:val="Standardnpsmoodstavce"/>
    <w:link w:val="Zpat"/>
    <w:uiPriority w:val="99"/>
    <w:rsid w:val="00943411"/>
  </w:style>
  <w:style w:type="paragraph" w:styleId="Textbubliny">
    <w:name w:val="Balloon Text"/>
    <w:basedOn w:val="Normln"/>
    <w:link w:val="TextbublinyChar"/>
    <w:uiPriority w:val="99"/>
    <w:semiHidden/>
    <w:unhideWhenUsed/>
    <w:rsid w:val="009434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3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office.microsoft.com/en-us/excel-help/available-chart-types-HA010342187.aspx" TargetMode="Externa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World_population" TargetMode="Externa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List_aplikac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tockChart>
        <c:ser>
          <c:idx val="0"/>
          <c:order val="0"/>
          <c:tx>
            <c:strRef>
              <c:f>List1!$B$1</c:f>
              <c:strCache>
                <c:ptCount val="1"/>
                <c:pt idx="0">
                  <c:v>Otevření</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List1!$B$2:$B$6</c:f>
              <c:numCache>
                <c:formatCode>General</c:formatCode>
                <c:ptCount val="5"/>
                <c:pt idx="0">
                  <c:v>44</c:v>
                </c:pt>
                <c:pt idx="1">
                  <c:v>25</c:v>
                </c:pt>
                <c:pt idx="2">
                  <c:v>38</c:v>
                </c:pt>
                <c:pt idx="3">
                  <c:v>50</c:v>
                </c:pt>
                <c:pt idx="4">
                  <c:v>34</c:v>
                </c:pt>
              </c:numCache>
            </c:numRef>
          </c:val>
          <c:smooth val="0"/>
        </c:ser>
        <c:ser>
          <c:idx val="1"/>
          <c:order val="1"/>
          <c:tx>
            <c:strRef>
              <c:f>List1!$C$1</c:f>
              <c:strCache>
                <c:ptCount val="1"/>
                <c:pt idx="0">
                  <c:v>Nejvyšší</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List1!$C$2:$C$6</c:f>
              <c:numCache>
                <c:formatCode>General</c:formatCode>
                <c:ptCount val="5"/>
                <c:pt idx="0">
                  <c:v>55</c:v>
                </c:pt>
                <c:pt idx="1">
                  <c:v>57</c:v>
                </c:pt>
                <c:pt idx="2">
                  <c:v>57</c:v>
                </c:pt>
                <c:pt idx="3">
                  <c:v>58</c:v>
                </c:pt>
                <c:pt idx="4">
                  <c:v>36</c:v>
                </c:pt>
              </c:numCache>
            </c:numRef>
          </c:val>
          <c:smooth val="0"/>
        </c:ser>
        <c:ser>
          <c:idx val="2"/>
          <c:order val="2"/>
          <c:tx>
            <c:strRef>
              <c:f>List1!$D$1</c:f>
              <c:strCache>
                <c:ptCount val="1"/>
                <c:pt idx="0">
                  <c:v>Nejnižší</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List1!$D$2:$D$6</c:f>
              <c:numCache>
                <c:formatCode>General</c:formatCode>
                <c:ptCount val="5"/>
                <c:pt idx="0">
                  <c:v>11</c:v>
                </c:pt>
                <c:pt idx="1">
                  <c:v>12</c:v>
                </c:pt>
                <c:pt idx="2">
                  <c:v>13</c:v>
                </c:pt>
                <c:pt idx="3">
                  <c:v>11</c:v>
                </c:pt>
                <c:pt idx="4">
                  <c:v>5</c:v>
                </c:pt>
              </c:numCache>
            </c:numRef>
          </c:val>
          <c:smooth val="0"/>
        </c:ser>
        <c:ser>
          <c:idx val="3"/>
          <c:order val="3"/>
          <c:tx>
            <c:strRef>
              <c:f>List1!$E$1</c:f>
              <c:strCache>
                <c:ptCount val="1"/>
                <c:pt idx="0">
                  <c:v>Závěr</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List1!$E$2:$E$6</c:f>
              <c:numCache>
                <c:formatCode>General</c:formatCode>
                <c:ptCount val="5"/>
                <c:pt idx="0">
                  <c:v>25</c:v>
                </c:pt>
                <c:pt idx="1">
                  <c:v>38</c:v>
                </c:pt>
                <c:pt idx="2">
                  <c:v>50</c:v>
                </c:pt>
                <c:pt idx="3">
                  <c:v>34</c:v>
                </c:pt>
                <c:pt idx="4">
                  <c:v>18</c:v>
                </c:pt>
              </c:numCache>
            </c:numRef>
          </c:val>
          <c:smooth val="0"/>
        </c:ser>
        <c:dLbls>
          <c:showLegendKey val="0"/>
          <c:showVal val="0"/>
          <c:showCatName val="0"/>
          <c:showSerName val="0"/>
          <c:showPercent val="0"/>
          <c:showBubbleSize val="0"/>
        </c:dLbls>
        <c:hiLowLines/>
        <c:upDownBars>
          <c:gapWidth val="150"/>
          <c:upBars/>
          <c:downBars/>
        </c:upDownBars>
        <c:axId val="127209472"/>
        <c:axId val="127211008"/>
      </c:stockChart>
      <c:dateAx>
        <c:axId val="127209472"/>
        <c:scaling>
          <c:orientation val="minMax"/>
        </c:scaling>
        <c:delete val="0"/>
        <c:axPos val="b"/>
        <c:numFmt formatCode="m/d/yyyy" sourceLinked="1"/>
        <c:majorTickMark val="out"/>
        <c:minorTickMark val="none"/>
        <c:tickLblPos val="nextTo"/>
        <c:txPr>
          <a:bodyPr/>
          <a:lstStyle/>
          <a:p>
            <a:pPr>
              <a:defRPr sz="800"/>
            </a:pPr>
            <a:endParaRPr lang="cs-CZ"/>
          </a:p>
        </c:txPr>
        <c:crossAx val="127211008"/>
        <c:crosses val="autoZero"/>
        <c:auto val="1"/>
        <c:lblOffset val="100"/>
        <c:baseTimeUnit val="days"/>
      </c:dateAx>
      <c:valAx>
        <c:axId val="127211008"/>
        <c:scaling>
          <c:orientation val="minMax"/>
        </c:scaling>
        <c:delete val="0"/>
        <c:axPos val="l"/>
        <c:majorGridlines/>
        <c:numFmt formatCode="General" sourceLinked="1"/>
        <c:majorTickMark val="out"/>
        <c:minorTickMark val="none"/>
        <c:tickLblPos val="nextTo"/>
        <c:crossAx val="127209472"/>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List1!$B$1</c:f>
              <c:strCache>
                <c:ptCount val="1"/>
                <c:pt idx="0">
                  <c:v>Řada 1</c:v>
                </c:pt>
              </c:strCache>
            </c:strRef>
          </c:tx>
          <c:invertIfNegative val="0"/>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ser>
        <c:ser>
          <c:idx val="1"/>
          <c:order val="1"/>
          <c:tx>
            <c:strRef>
              <c:f>List1!$C$1</c:f>
              <c:strCache>
                <c:ptCount val="1"/>
                <c:pt idx="0">
                  <c:v>Řada 2</c:v>
                </c:pt>
              </c:strCache>
            </c:strRef>
          </c:tx>
          <c:invertIfNegative val="0"/>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ser>
        <c:ser>
          <c:idx val="2"/>
          <c:order val="2"/>
          <c:tx>
            <c:strRef>
              <c:f>List1!$D$1</c:f>
              <c:strCache>
                <c:ptCount val="1"/>
                <c:pt idx="0">
                  <c:v>Řada 3</c:v>
                </c:pt>
              </c:strCache>
            </c:strRef>
          </c:tx>
          <c:invertIfNegative val="0"/>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127294080"/>
        <c:axId val="127304064"/>
      </c:barChart>
      <c:catAx>
        <c:axId val="127294080"/>
        <c:scaling>
          <c:orientation val="minMax"/>
        </c:scaling>
        <c:delete val="0"/>
        <c:axPos val="l"/>
        <c:majorTickMark val="out"/>
        <c:minorTickMark val="none"/>
        <c:tickLblPos val="nextTo"/>
        <c:txPr>
          <a:bodyPr/>
          <a:lstStyle/>
          <a:p>
            <a:pPr>
              <a:defRPr sz="800"/>
            </a:pPr>
            <a:endParaRPr lang="cs-CZ"/>
          </a:p>
        </c:txPr>
        <c:crossAx val="127304064"/>
        <c:crosses val="autoZero"/>
        <c:auto val="1"/>
        <c:lblAlgn val="ctr"/>
        <c:lblOffset val="100"/>
        <c:noMultiLvlLbl val="0"/>
      </c:catAx>
      <c:valAx>
        <c:axId val="127304064"/>
        <c:scaling>
          <c:orientation val="minMax"/>
        </c:scaling>
        <c:delete val="0"/>
        <c:axPos val="b"/>
        <c:majorGridlines/>
        <c:numFmt formatCode="General" sourceLinked="1"/>
        <c:majorTickMark val="out"/>
        <c:minorTickMark val="none"/>
        <c:tickLblPos val="nextTo"/>
        <c:crossAx val="12729408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890619571299524"/>
          <c:y val="7.0671837662083278E-2"/>
          <c:w val="0.66543739913022559"/>
          <c:h val="0.44482227956753456"/>
        </c:manualLayout>
      </c:layout>
      <c:barChart>
        <c:barDir val="col"/>
        <c:grouping val="clustered"/>
        <c:varyColors val="0"/>
        <c:ser>
          <c:idx val="0"/>
          <c:order val="0"/>
          <c:tx>
            <c:strRef>
              <c:f>List1!$B$1</c:f>
              <c:strCache>
                <c:ptCount val="1"/>
                <c:pt idx="0">
                  <c:v>Řada 1</c:v>
                </c:pt>
              </c:strCache>
            </c:strRef>
          </c:tx>
          <c:invertIfNegative val="0"/>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ser>
        <c:ser>
          <c:idx val="1"/>
          <c:order val="1"/>
          <c:tx>
            <c:strRef>
              <c:f>List1!$C$1</c:f>
              <c:strCache>
                <c:ptCount val="1"/>
                <c:pt idx="0">
                  <c:v>Řada 2</c:v>
                </c:pt>
              </c:strCache>
            </c:strRef>
          </c:tx>
          <c:invertIfNegative val="0"/>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ser>
        <c:ser>
          <c:idx val="2"/>
          <c:order val="2"/>
          <c:tx>
            <c:strRef>
              <c:f>List1!$D$1</c:f>
              <c:strCache>
                <c:ptCount val="1"/>
                <c:pt idx="0">
                  <c:v>Řada 3</c:v>
                </c:pt>
              </c:strCache>
            </c:strRef>
          </c:tx>
          <c:invertIfNegative val="0"/>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127440768"/>
        <c:axId val="127442304"/>
      </c:barChart>
      <c:catAx>
        <c:axId val="127440768"/>
        <c:scaling>
          <c:orientation val="minMax"/>
        </c:scaling>
        <c:delete val="0"/>
        <c:axPos val="b"/>
        <c:majorTickMark val="out"/>
        <c:minorTickMark val="none"/>
        <c:tickLblPos val="nextTo"/>
        <c:txPr>
          <a:bodyPr/>
          <a:lstStyle/>
          <a:p>
            <a:pPr>
              <a:defRPr sz="800"/>
            </a:pPr>
            <a:endParaRPr lang="cs-CZ"/>
          </a:p>
        </c:txPr>
        <c:crossAx val="127442304"/>
        <c:crosses val="autoZero"/>
        <c:auto val="1"/>
        <c:lblAlgn val="ctr"/>
        <c:lblOffset val="100"/>
        <c:noMultiLvlLbl val="0"/>
      </c:catAx>
      <c:valAx>
        <c:axId val="127442304"/>
        <c:scaling>
          <c:orientation val="minMax"/>
        </c:scaling>
        <c:delete val="0"/>
        <c:axPos val="l"/>
        <c:majorGridlines/>
        <c:numFmt formatCode="General" sourceLinked="1"/>
        <c:majorTickMark val="out"/>
        <c:minorTickMark val="none"/>
        <c:tickLblPos val="nextTo"/>
        <c:crossAx val="12744076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List1!$B$1</c:f>
              <c:strCache>
                <c:ptCount val="1"/>
                <c:pt idx="0">
                  <c:v>Prodej</c:v>
                </c:pt>
              </c:strCache>
            </c:strRef>
          </c:tx>
          <c:cat>
            <c:strRef>
              <c:f>List1!$A$2:$A$5</c:f>
              <c:strCache>
                <c:ptCount val="4"/>
                <c:pt idx="0">
                  <c:v>1. čtvrt.</c:v>
                </c:pt>
                <c:pt idx="1">
                  <c:v>2. čtvrt.</c:v>
                </c:pt>
                <c:pt idx="2">
                  <c:v>3. čtvrt.</c:v>
                </c:pt>
                <c:pt idx="3">
                  <c:v>4. čtvrt.</c:v>
                </c:pt>
              </c:strCache>
            </c:strRef>
          </c:cat>
          <c:val>
            <c:numRef>
              <c:f>List1!$B$2:$B$5</c:f>
              <c:numCache>
                <c:formatCode>General</c:formatCode>
                <c:ptCount val="4"/>
                <c:pt idx="0">
                  <c:v>8.1999999999999993</c:v>
                </c:pt>
                <c:pt idx="1">
                  <c:v>3.2</c:v>
                </c:pt>
                <c:pt idx="2">
                  <c:v>1.4</c:v>
                </c:pt>
                <c:pt idx="3">
                  <c:v>1.2</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sz="800"/>
          </a:pPr>
          <a:endParaRPr lang="cs-CZ"/>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Řada 1</c:v>
                </c:pt>
              </c:strCache>
            </c:strRef>
          </c:tx>
          <c:marker>
            <c:symbol val="none"/>
          </c:marker>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smooth val="0"/>
        </c:ser>
        <c:ser>
          <c:idx val="1"/>
          <c:order val="1"/>
          <c:tx>
            <c:strRef>
              <c:f>List1!$C$1</c:f>
              <c:strCache>
                <c:ptCount val="1"/>
                <c:pt idx="0">
                  <c:v>Řada 2</c:v>
                </c:pt>
              </c:strCache>
            </c:strRef>
          </c:tx>
          <c:marker>
            <c:symbol val="none"/>
          </c:marker>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smooth val="0"/>
        </c:ser>
        <c:ser>
          <c:idx val="2"/>
          <c:order val="2"/>
          <c:tx>
            <c:strRef>
              <c:f>List1!$D$1</c:f>
              <c:strCache>
                <c:ptCount val="1"/>
                <c:pt idx="0">
                  <c:v>Řada 3</c:v>
                </c:pt>
              </c:strCache>
            </c:strRef>
          </c:tx>
          <c:marker>
            <c:symbol val="none"/>
          </c:marker>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smooth val="0"/>
        </c:ser>
        <c:dLbls>
          <c:showLegendKey val="0"/>
          <c:showVal val="0"/>
          <c:showCatName val="0"/>
          <c:showSerName val="0"/>
          <c:showPercent val="0"/>
          <c:showBubbleSize val="0"/>
        </c:dLbls>
        <c:marker val="1"/>
        <c:smooth val="0"/>
        <c:axId val="127867904"/>
        <c:axId val="127873792"/>
      </c:lineChart>
      <c:catAx>
        <c:axId val="127867904"/>
        <c:scaling>
          <c:orientation val="minMax"/>
        </c:scaling>
        <c:delete val="0"/>
        <c:axPos val="b"/>
        <c:majorTickMark val="out"/>
        <c:minorTickMark val="none"/>
        <c:tickLblPos val="nextTo"/>
        <c:txPr>
          <a:bodyPr/>
          <a:lstStyle/>
          <a:p>
            <a:pPr>
              <a:defRPr sz="800"/>
            </a:pPr>
            <a:endParaRPr lang="cs-CZ"/>
          </a:p>
        </c:txPr>
        <c:crossAx val="127873792"/>
        <c:crosses val="autoZero"/>
        <c:auto val="1"/>
        <c:lblAlgn val="ctr"/>
        <c:lblOffset val="100"/>
        <c:noMultiLvlLbl val="0"/>
      </c:catAx>
      <c:valAx>
        <c:axId val="127873792"/>
        <c:scaling>
          <c:orientation val="minMax"/>
        </c:scaling>
        <c:delete val="0"/>
        <c:axPos val="l"/>
        <c:majorGridlines/>
        <c:numFmt formatCode="General" sourceLinked="1"/>
        <c:majorTickMark val="out"/>
        <c:minorTickMark val="none"/>
        <c:tickLblPos val="nextTo"/>
        <c:crossAx val="12786790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525092495968123"/>
          <c:y val="0.19553757966046595"/>
          <c:w val="0.58577364576415902"/>
          <c:h val="0.56096935970435391"/>
        </c:manualLayout>
      </c:layout>
      <c:bubbleChart>
        <c:varyColors val="0"/>
        <c:ser>
          <c:idx val="0"/>
          <c:order val="0"/>
          <c:tx>
            <c:strRef>
              <c:f>List1!$B$1</c:f>
              <c:strCache>
                <c:ptCount val="1"/>
                <c:pt idx="0">
                  <c:v>Hodnoty osy Y</c:v>
                </c:pt>
              </c:strCache>
            </c:strRef>
          </c:tx>
          <c:invertIfNegative val="0"/>
          <c:xVal>
            <c:numRef>
              <c:f>List1!$A$2:$A$4</c:f>
              <c:numCache>
                <c:formatCode>General</c:formatCode>
                <c:ptCount val="3"/>
                <c:pt idx="0">
                  <c:v>0.7</c:v>
                </c:pt>
                <c:pt idx="1">
                  <c:v>1.8</c:v>
                </c:pt>
                <c:pt idx="2">
                  <c:v>2.6</c:v>
                </c:pt>
              </c:numCache>
            </c:numRef>
          </c:xVal>
          <c:yVal>
            <c:numRef>
              <c:f>List1!$B$2:$B$4</c:f>
              <c:numCache>
                <c:formatCode>General</c:formatCode>
                <c:ptCount val="3"/>
                <c:pt idx="0">
                  <c:v>2.7</c:v>
                </c:pt>
                <c:pt idx="1">
                  <c:v>3.2</c:v>
                </c:pt>
                <c:pt idx="2">
                  <c:v>0.8</c:v>
                </c:pt>
              </c:numCache>
            </c:numRef>
          </c:yVal>
          <c:bubbleSize>
            <c:numRef>
              <c:f>List1!$C$2:$C$4</c:f>
              <c:numCache>
                <c:formatCode>General</c:formatCode>
                <c:ptCount val="3"/>
                <c:pt idx="0">
                  <c:v>10</c:v>
                </c:pt>
                <c:pt idx="1">
                  <c:v>4</c:v>
                </c:pt>
                <c:pt idx="2">
                  <c:v>8</c:v>
                </c:pt>
              </c:numCache>
            </c:numRef>
          </c:bubbleSize>
          <c:bubble3D val="0"/>
        </c:ser>
        <c:dLbls>
          <c:showLegendKey val="0"/>
          <c:showVal val="0"/>
          <c:showCatName val="0"/>
          <c:showSerName val="0"/>
          <c:showPercent val="0"/>
          <c:showBubbleSize val="0"/>
        </c:dLbls>
        <c:bubbleScale val="100"/>
        <c:showNegBubbles val="0"/>
        <c:axId val="129090688"/>
        <c:axId val="129092224"/>
      </c:bubbleChart>
      <c:valAx>
        <c:axId val="129090688"/>
        <c:scaling>
          <c:orientation val="minMax"/>
        </c:scaling>
        <c:delete val="0"/>
        <c:axPos val="b"/>
        <c:numFmt formatCode="General" sourceLinked="1"/>
        <c:majorTickMark val="out"/>
        <c:minorTickMark val="none"/>
        <c:tickLblPos val="nextTo"/>
        <c:crossAx val="129092224"/>
        <c:crosses val="autoZero"/>
        <c:crossBetween val="midCat"/>
      </c:valAx>
      <c:valAx>
        <c:axId val="129092224"/>
        <c:scaling>
          <c:orientation val="minMax"/>
        </c:scaling>
        <c:delete val="0"/>
        <c:axPos val="l"/>
        <c:majorGridlines/>
        <c:numFmt formatCode="General" sourceLinked="1"/>
        <c:majorTickMark val="out"/>
        <c:minorTickMark val="none"/>
        <c:tickLblPos val="nextTo"/>
        <c:crossAx val="129090688"/>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List1!$B$1</c:f>
              <c:strCache>
                <c:ptCount val="1"/>
                <c:pt idx="0">
                  <c:v>Hodnoty osy Y</c:v>
                </c:pt>
              </c:strCache>
            </c:strRef>
          </c:tx>
          <c:spPr>
            <a:ln w="28575">
              <a:noFill/>
            </a:ln>
          </c:spPr>
          <c:xVal>
            <c:numRef>
              <c:f>List1!$A$2:$A$4</c:f>
              <c:numCache>
                <c:formatCode>General</c:formatCode>
                <c:ptCount val="3"/>
                <c:pt idx="0">
                  <c:v>0.7</c:v>
                </c:pt>
                <c:pt idx="1">
                  <c:v>1.8</c:v>
                </c:pt>
                <c:pt idx="2">
                  <c:v>2.6</c:v>
                </c:pt>
              </c:numCache>
            </c:numRef>
          </c:xVal>
          <c:yVal>
            <c:numRef>
              <c:f>List1!$B$2:$B$4</c:f>
              <c:numCache>
                <c:formatCode>General</c:formatCode>
                <c:ptCount val="3"/>
                <c:pt idx="0">
                  <c:v>2.7</c:v>
                </c:pt>
                <c:pt idx="1">
                  <c:v>3.2</c:v>
                </c:pt>
                <c:pt idx="2">
                  <c:v>0.8</c:v>
                </c:pt>
              </c:numCache>
            </c:numRef>
          </c:yVal>
          <c:smooth val="0"/>
        </c:ser>
        <c:dLbls>
          <c:showLegendKey val="0"/>
          <c:showVal val="0"/>
          <c:showCatName val="0"/>
          <c:showSerName val="0"/>
          <c:showPercent val="0"/>
          <c:showBubbleSize val="0"/>
        </c:dLbls>
        <c:axId val="129124224"/>
        <c:axId val="129125760"/>
      </c:scatterChart>
      <c:valAx>
        <c:axId val="129124224"/>
        <c:scaling>
          <c:orientation val="minMax"/>
        </c:scaling>
        <c:delete val="0"/>
        <c:axPos val="b"/>
        <c:numFmt formatCode="General" sourceLinked="1"/>
        <c:majorTickMark val="out"/>
        <c:minorTickMark val="none"/>
        <c:tickLblPos val="nextTo"/>
        <c:crossAx val="129125760"/>
        <c:crosses val="autoZero"/>
        <c:crossBetween val="midCat"/>
      </c:valAx>
      <c:valAx>
        <c:axId val="129125760"/>
        <c:scaling>
          <c:orientation val="minMax"/>
        </c:scaling>
        <c:delete val="0"/>
        <c:axPos val="l"/>
        <c:majorGridlines/>
        <c:numFmt formatCode="General" sourceLinked="1"/>
        <c:majorTickMark val="out"/>
        <c:minorTickMark val="none"/>
        <c:tickLblPos val="nextTo"/>
        <c:crossAx val="129124224"/>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cat>
            <c:strRef>
              <c:f>List1!$A$2:$A$5</c:f>
              <c:strCache>
                <c:ptCount val="4"/>
                <c:pt idx="0">
                  <c:v>1. čtvrt.</c:v>
                </c:pt>
                <c:pt idx="1">
                  <c:v>2. čtvrt.</c:v>
                </c:pt>
                <c:pt idx="2">
                  <c:v>3. čtvrt.</c:v>
                </c:pt>
                <c:pt idx="3">
                  <c:v>4. čtvrt.</c:v>
                </c:pt>
              </c:strCache>
            </c:strRef>
          </c:cat>
          <c:val>
            <c:numRef>
              <c:f>List1!$B$2:$B$5</c:f>
              <c:numCache>
                <c:formatCode>General</c:formatCode>
                <c:ptCount val="4"/>
                <c:pt idx="0">
                  <c:v>8.1999999999999993</c:v>
                </c:pt>
                <c:pt idx="1">
                  <c:v>3.2</c:v>
                </c:pt>
                <c:pt idx="2">
                  <c:v>1.4</c:v>
                </c:pt>
                <c:pt idx="3">
                  <c:v>1.2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800"/>
          </a:pPr>
          <a:endParaRPr lang="cs-CZ"/>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0.82516</cdr:x>
      <cdr:y>0.76485</cdr:y>
    </cdr:from>
    <cdr:to>
      <cdr:x>1</cdr:x>
      <cdr:y>1</cdr:y>
    </cdr:to>
    <cdr:sp macro="" textlink="">
      <cdr:nvSpPr>
        <cdr:cNvPr id="2" name="Textové pole 2"/>
        <cdr:cNvSpPr txBox="1">
          <a:spLocks xmlns:a="http://schemas.openxmlformats.org/drawingml/2006/main" noChangeArrowheads="1"/>
        </cdr:cNvSpPr>
      </cdr:nvSpPr>
      <cdr:spPr bwMode="auto">
        <a:xfrm xmlns:a="http://schemas.openxmlformats.org/drawingml/2006/main">
          <a:off x="1243914" y="856734"/>
          <a:ext cx="263576" cy="26340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sp>
  </cdr:relSizeAnchor>
</c:userShape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5863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2015-05-17T21:08:00Z</dcterms:created>
  <dcterms:modified xsi:type="dcterms:W3CDTF">2015-05-17T21:08:00Z</dcterms:modified>
</cp:coreProperties>
</file>