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51" w:rsidRDefault="006B1951" w:rsidP="00D953A3">
      <w:pPr>
        <w:pStyle w:val="Ttulo1"/>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B7E9B6" wp14:editId="678DE121">
                <wp:simplePos x="0" y="0"/>
                <wp:positionH relativeFrom="column">
                  <wp:posOffset>352425</wp:posOffset>
                </wp:positionH>
                <wp:positionV relativeFrom="paragraph">
                  <wp:posOffset>150495</wp:posOffset>
                </wp:positionV>
                <wp:extent cx="4876800" cy="12280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76800" cy="1228090"/>
                        </a:xfrm>
                        <a:prstGeom prst="rect">
                          <a:avLst/>
                        </a:prstGeom>
                        <a:noFill/>
                        <a:ln>
                          <a:noFill/>
                        </a:ln>
                        <a:effectLst/>
                      </wps:spPr>
                      <wps:txbx>
                        <w:txbxContent>
                          <w:p w:rsidR="006B1951" w:rsidRPr="006B1951" w:rsidRDefault="006B1951" w:rsidP="006B1951">
                            <w:pPr>
                              <w:jc w:val="center"/>
                              <w:rPr>
                                <w:rFonts w:ascii="Times New Roman" w:hAnsi="Times New Roman" w:cs="Times New Roman"/>
                                <w:b/>
                                <w:spacing w:val="60"/>
                                <w:sz w:val="48"/>
                                <w:szCs w:val="48"/>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roofErr w:type="gramStart"/>
                            <w:r w:rsidRPr="006B1951">
                              <w:rPr>
                                <w:rFonts w:ascii="Times New Roman" w:hAnsi="Times New Roman" w:cs="Times New Roman"/>
                                <w:b/>
                                <w:spacing w:val="60"/>
                                <w:sz w:val="48"/>
                                <w:szCs w:val="48"/>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BODY COMPOSITION IN VOLLEYBALL PLAYERS.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75pt;margin-top:11.85pt;width:384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" filled="f" stroked="f">
                <v:textbox>
                  <w:txbxContent>
                    <w:p w:rsidR="006B1951" w:rsidRPr="006B1951" w:rsidRDefault="006B1951" w:rsidP="006B1951">
                      <w:pPr>
                        <w:jc w:val="center"/>
                        <w:rPr>
                          <w:rFonts w:ascii="Times New Roman" w:hAnsi="Times New Roman" w:cs="Times New Roman"/>
                          <w:b/>
                          <w:spacing w:val="60"/>
                          <w:sz w:val="48"/>
                          <w:szCs w:val="48"/>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roofErr w:type="gramStart"/>
                      <w:r w:rsidRPr="006B1951">
                        <w:rPr>
                          <w:rFonts w:ascii="Times New Roman" w:hAnsi="Times New Roman" w:cs="Times New Roman"/>
                          <w:b/>
                          <w:spacing w:val="60"/>
                          <w:sz w:val="48"/>
                          <w:szCs w:val="48"/>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BODY COMPOSITION IN VOLLEYBALL PLAYERS.</w:t>
                      </w:r>
                      <w:proofErr w:type="gramEnd"/>
                    </w:p>
                  </w:txbxContent>
                </v:textbox>
              </v:shape>
            </w:pict>
          </mc:Fallback>
        </mc:AlternateContent>
      </w:r>
    </w:p>
    <w:p w:rsidR="006B1951" w:rsidRDefault="006B1951" w:rsidP="00D953A3">
      <w:pPr>
        <w:pStyle w:val="Ttulo1"/>
        <w:rPr>
          <w:sz w:val="24"/>
          <w:szCs w:val="24"/>
        </w:rPr>
      </w:pPr>
    </w:p>
    <w:p w:rsidR="006B1951" w:rsidRPr="006B1951" w:rsidRDefault="006B1951" w:rsidP="006B1951"/>
    <w:p w:rsidR="006B1951" w:rsidRDefault="006B1951" w:rsidP="006B1951">
      <w:pPr>
        <w:jc w:val="center"/>
        <w:rPr>
          <w:rFonts w:ascii="Times New Roman" w:hAnsi="Times New Roman" w:cs="Times New Roman"/>
          <w:b/>
          <w:sz w:val="28"/>
          <w:szCs w:val="28"/>
          <w:u w:val="single"/>
        </w:rPr>
      </w:pPr>
      <w:r>
        <w:rPr>
          <w:noProof/>
        </w:rPr>
        <w:drawing>
          <wp:inline distT="0" distB="0" distL="0" distR="0" wp14:anchorId="22F07E4F" wp14:editId="7F2A74A9">
            <wp:extent cx="2095500" cy="2095500"/>
            <wp:effectExtent l="0" t="0" r="0" b="0"/>
            <wp:docPr id="7" name="Imagen 7" descr="Resultado de imagen de masaryk university"/>
            <wp:cNvGraphicFramePr/>
            <a:graphic xmlns:a="http://schemas.openxmlformats.org/drawingml/2006/main">
              <a:graphicData uri="http://schemas.openxmlformats.org/drawingml/2006/picture">
                <pic:pic xmlns:pic="http://schemas.openxmlformats.org/drawingml/2006/picture">
                  <pic:nvPicPr>
                    <pic:cNvPr id="6" name="Imagen 6" descr="Resultado de imagen de masaryk university"/>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Pr="006B1951">
        <w:rPr>
          <w:rFonts w:ascii="Times New Roman" w:hAnsi="Times New Roman" w:cs="Times New Roman"/>
          <w:b/>
          <w:sz w:val="28"/>
          <w:szCs w:val="28"/>
          <w:u w:val="single"/>
        </w:rPr>
        <w:t xml:space="preserve"> </w:t>
      </w:r>
    </w:p>
    <w:p w:rsidR="006B1951" w:rsidRDefault="006B1951" w:rsidP="006B1951">
      <w:pPr>
        <w:jc w:val="center"/>
        <w:rPr>
          <w:rFonts w:ascii="Times New Roman" w:hAnsi="Times New Roman" w:cs="Times New Roman"/>
          <w:b/>
          <w:sz w:val="28"/>
          <w:szCs w:val="28"/>
          <w:u w:val="single"/>
        </w:rPr>
      </w:pPr>
      <w:r>
        <w:rPr>
          <w:rFonts w:ascii="Times New Roman" w:hAnsi="Times New Roman" w:cs="Times New Roman"/>
          <w:b/>
          <w:sz w:val="28"/>
          <w:szCs w:val="28"/>
          <w:u w:val="single"/>
        </w:rPr>
        <w:t>PHYSIOLOGY OF SPORT EDUCATION</w:t>
      </w:r>
    </w:p>
    <w:p w:rsidR="006B1951" w:rsidRDefault="006B1951" w:rsidP="006B1951">
      <w:pPr>
        <w:jc w:val="center"/>
        <w:rPr>
          <w:rFonts w:ascii="Times New Roman" w:hAnsi="Times New Roman" w:cs="Times New Roman"/>
          <w:b/>
          <w:sz w:val="28"/>
          <w:szCs w:val="28"/>
          <w:u w:val="single"/>
        </w:rPr>
      </w:pPr>
      <w:bookmarkStart w:id="0" w:name="_GoBack"/>
      <w:bookmarkEnd w:id="0"/>
    </w:p>
    <w:p w:rsidR="006B1951" w:rsidRDefault="006B1951" w:rsidP="006B1951">
      <w:pPr>
        <w:jc w:val="center"/>
        <w:rPr>
          <w:rFonts w:ascii="Times New Roman" w:hAnsi="Times New Roman" w:cs="Times New Roman"/>
          <w:b/>
          <w:sz w:val="28"/>
          <w:szCs w:val="28"/>
          <w:u w:val="single"/>
        </w:rPr>
      </w:pPr>
      <w:r>
        <w:rPr>
          <w:noProof/>
        </w:rPr>
        <w:drawing>
          <wp:inline distT="0" distB="0" distL="0" distR="0">
            <wp:extent cx="4763135" cy="2852420"/>
            <wp:effectExtent l="0" t="0" r="0" b="5080"/>
            <wp:docPr id="8" name="Imagen 8" descr="Resultado de imagen de BODY COMPOSITION 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BODY COMPOSITION VOLLEYB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852420"/>
                    </a:xfrm>
                    <a:prstGeom prst="rect">
                      <a:avLst/>
                    </a:prstGeom>
                    <a:noFill/>
                    <a:ln>
                      <a:noFill/>
                    </a:ln>
                  </pic:spPr>
                </pic:pic>
              </a:graphicData>
            </a:graphic>
          </wp:inline>
        </w:drawing>
      </w:r>
    </w:p>
    <w:p w:rsidR="006B1951" w:rsidRDefault="006B1951" w:rsidP="006B1951">
      <w:pPr>
        <w:jc w:val="center"/>
        <w:rPr>
          <w:rFonts w:ascii="Times New Roman" w:hAnsi="Times New Roman" w:cs="Times New Roman"/>
          <w:b/>
          <w:sz w:val="28"/>
          <w:szCs w:val="28"/>
          <w:u w:val="single"/>
        </w:rPr>
      </w:pPr>
    </w:p>
    <w:p w:rsidR="006B1951" w:rsidRDefault="006B1951" w:rsidP="006B1951">
      <w:pPr>
        <w:jc w:val="right"/>
        <w:rPr>
          <w:rFonts w:ascii="Times New Roman" w:hAnsi="Times New Roman" w:cs="Times New Roman"/>
          <w:sz w:val="24"/>
          <w:szCs w:val="24"/>
        </w:rPr>
      </w:pPr>
      <w:proofErr w:type="spellStart"/>
      <w:r>
        <w:rPr>
          <w:rFonts w:ascii="Times New Roman" w:hAnsi="Times New Roman" w:cs="Times New Roman"/>
          <w:sz w:val="24"/>
          <w:szCs w:val="24"/>
        </w:rPr>
        <w:t>María</w:t>
      </w:r>
      <w:proofErr w:type="spellEnd"/>
      <w:r>
        <w:rPr>
          <w:rFonts w:ascii="Times New Roman" w:hAnsi="Times New Roman" w:cs="Times New Roman"/>
          <w:sz w:val="24"/>
          <w:szCs w:val="24"/>
        </w:rPr>
        <w:t xml:space="preserve"> Lozano </w:t>
      </w:r>
      <w:proofErr w:type="spellStart"/>
      <w:r>
        <w:rPr>
          <w:rFonts w:ascii="Times New Roman" w:hAnsi="Times New Roman" w:cs="Times New Roman"/>
          <w:sz w:val="24"/>
          <w:szCs w:val="24"/>
        </w:rPr>
        <w:t>Burón</w:t>
      </w:r>
      <w:proofErr w:type="spellEnd"/>
    </w:p>
    <w:p w:rsidR="006B1951" w:rsidRDefault="006B1951" w:rsidP="006B1951">
      <w:pPr>
        <w:jc w:val="right"/>
        <w:rPr>
          <w:rFonts w:ascii="Times New Roman" w:hAnsi="Times New Roman" w:cs="Times New Roman"/>
          <w:sz w:val="24"/>
          <w:szCs w:val="24"/>
        </w:rPr>
      </w:pPr>
      <w:r>
        <w:rPr>
          <w:rFonts w:ascii="Times New Roman" w:hAnsi="Times New Roman" w:cs="Times New Roman"/>
          <w:sz w:val="24"/>
          <w:szCs w:val="24"/>
        </w:rPr>
        <w:t>464490</w:t>
      </w:r>
    </w:p>
    <w:p w:rsidR="003C3A46" w:rsidRDefault="003C3A46" w:rsidP="00D953A3">
      <w:pPr>
        <w:pStyle w:val="Ttulo1"/>
      </w:pPr>
      <w:r>
        <w:lastRenderedPageBreak/>
        <w:t xml:space="preserve">INTRODUCTION: </w:t>
      </w:r>
      <w:r w:rsidRPr="003C3A46">
        <w:t>Body composition as a determinant of fitness and sport performance</w:t>
      </w:r>
    </w:p>
    <w:p w:rsidR="003C3A46" w:rsidRDefault="003C3A46" w:rsidP="003C3A46">
      <w:pPr>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The body composition is an important fundamental of individual’s motion, for sporting population, as much for general. To monitor values of basic somatic characteristics is the simplest way to asse</w:t>
      </w:r>
      <w:r w:rsidR="00960686">
        <w:rPr>
          <w:rFonts w:ascii="Times New Roman" w:hAnsi="Times New Roman" w:cs="Times New Roman"/>
          <w:color w:val="000000"/>
          <w:sz w:val="24"/>
          <w:szCs w:val="24"/>
        </w:rPr>
        <w:t>s</w:t>
      </w:r>
      <w:r>
        <w:rPr>
          <w:rFonts w:ascii="Times New Roman" w:hAnsi="Times New Roman" w:cs="Times New Roman"/>
          <w:color w:val="000000"/>
          <w:sz w:val="24"/>
          <w:szCs w:val="24"/>
        </w:rPr>
        <w:t>s health and nutrition state of an individual or a group of population.</w:t>
      </w:r>
      <w:r>
        <w:rPr>
          <w:rFonts w:ascii="Times New Roman" w:hAnsi="Times New Roman" w:cs="Times New Roman"/>
          <w:color w:val="000000"/>
          <w:sz w:val="24"/>
          <w:szCs w:val="24"/>
          <w:vertAlign w:val="superscript"/>
        </w:rPr>
        <w:t>1</w:t>
      </w:r>
    </w:p>
    <w:p w:rsidR="00960686" w:rsidRPr="00626781" w:rsidRDefault="00960686" w:rsidP="003C3A46">
      <w:pPr>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Current studies focus on changes in body composition associated with growth, maturation, ageing, changes associate with physical load and sport training, which means in early ages the body composition will not determinate the adult one, since this will be modify by the environment, nutrition, physical activity, etc.</w:t>
      </w:r>
      <w:r>
        <w:rPr>
          <w:rFonts w:ascii="Times New Roman" w:hAnsi="Times New Roman" w:cs="Times New Roman"/>
          <w:color w:val="000000"/>
          <w:sz w:val="24"/>
          <w:szCs w:val="24"/>
          <w:vertAlign w:val="superscript"/>
        </w:rPr>
        <w:t>2, 3, 4</w:t>
      </w:r>
      <w:r>
        <w:rPr>
          <w:rFonts w:ascii="Times New Roman" w:hAnsi="Times New Roman" w:cs="Times New Roman"/>
          <w:color w:val="000000"/>
          <w:sz w:val="24"/>
          <w:szCs w:val="24"/>
        </w:rPr>
        <w:t>.</w:t>
      </w:r>
      <w:r w:rsidR="00626781">
        <w:rPr>
          <w:rFonts w:ascii="Times New Roman" w:hAnsi="Times New Roman" w:cs="Times New Roman"/>
          <w:color w:val="000000"/>
          <w:sz w:val="24"/>
          <w:szCs w:val="24"/>
        </w:rPr>
        <w:t xml:space="preserve"> Anyway several studies support that children who are overweight at prepubescent age, usually have a high risk of being overweight or obese in their adulthood.</w:t>
      </w:r>
      <w:r w:rsidR="00626781">
        <w:rPr>
          <w:rFonts w:ascii="Times New Roman" w:hAnsi="Times New Roman" w:cs="Times New Roman"/>
          <w:color w:val="000000"/>
          <w:sz w:val="24"/>
          <w:szCs w:val="24"/>
          <w:vertAlign w:val="superscript"/>
        </w:rPr>
        <w:t>1</w:t>
      </w:r>
    </w:p>
    <w:p w:rsidR="00960686" w:rsidRDefault="00960686" w:rsidP="003C3A4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Optimal and healthy body composition is determined by age, gender, somatotype, genetic factor, level of physical activity and other variables. </w:t>
      </w:r>
      <w:r w:rsidR="00626781">
        <w:rPr>
          <w:rFonts w:ascii="Times New Roman" w:hAnsi="Times New Roman" w:cs="Times New Roman"/>
          <w:color w:val="000000"/>
          <w:sz w:val="24"/>
          <w:szCs w:val="24"/>
        </w:rPr>
        <w:t>It’s not only important the proportion of fat mass, but also the distribution of this in the body; for example, the intra-abdominal fat mass in adults, refers a major risk of having undesirable health problems, which can end in type 2 diabetes mellitus</w:t>
      </w:r>
      <w:r w:rsidR="00C07B98">
        <w:rPr>
          <w:rFonts w:ascii="Times New Roman" w:hAnsi="Times New Roman" w:cs="Times New Roman"/>
          <w:color w:val="000000"/>
          <w:sz w:val="24"/>
          <w:szCs w:val="24"/>
          <w:vertAlign w:val="superscript"/>
        </w:rPr>
        <w:t>5</w:t>
      </w:r>
      <w:r w:rsidR="00626781">
        <w:rPr>
          <w:rFonts w:ascii="Times New Roman" w:hAnsi="Times New Roman" w:cs="Times New Roman"/>
          <w:color w:val="000000"/>
          <w:sz w:val="24"/>
          <w:szCs w:val="24"/>
        </w:rPr>
        <w:t>.</w:t>
      </w:r>
    </w:p>
    <w:p w:rsidR="00626781" w:rsidRDefault="00626781" w:rsidP="003C3A4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athletes, body composition is not only considered a health </w:t>
      </w:r>
      <w:r w:rsidR="00C07B98">
        <w:rPr>
          <w:rFonts w:ascii="Times New Roman" w:hAnsi="Times New Roman" w:cs="Times New Roman"/>
          <w:color w:val="000000"/>
          <w:sz w:val="24"/>
          <w:szCs w:val="24"/>
        </w:rPr>
        <w:t>prerequisite, if not the key for developing a</w:t>
      </w:r>
      <w:r>
        <w:rPr>
          <w:rFonts w:ascii="Times New Roman" w:hAnsi="Times New Roman" w:cs="Times New Roman"/>
          <w:color w:val="000000"/>
          <w:sz w:val="24"/>
          <w:szCs w:val="24"/>
        </w:rPr>
        <w:t xml:space="preserve"> proper quality </w:t>
      </w:r>
      <w:r w:rsidR="00C07B98">
        <w:rPr>
          <w:rFonts w:ascii="Times New Roman" w:hAnsi="Times New Roman" w:cs="Times New Roman"/>
          <w:color w:val="000000"/>
          <w:sz w:val="24"/>
          <w:szCs w:val="24"/>
        </w:rPr>
        <w:t xml:space="preserve">of human motion, getting the highest </w:t>
      </w:r>
      <w:r>
        <w:rPr>
          <w:rFonts w:ascii="Times New Roman" w:hAnsi="Times New Roman" w:cs="Times New Roman"/>
          <w:color w:val="000000"/>
          <w:sz w:val="24"/>
          <w:szCs w:val="24"/>
        </w:rPr>
        <w:t>level of performance</w:t>
      </w:r>
      <w:r w:rsidR="00C07B98">
        <w:rPr>
          <w:rFonts w:ascii="Times New Roman" w:hAnsi="Times New Roman" w:cs="Times New Roman"/>
          <w:color w:val="000000"/>
          <w:sz w:val="24"/>
          <w:szCs w:val="24"/>
          <w:vertAlign w:val="superscript"/>
        </w:rPr>
        <w:t>6</w:t>
      </w:r>
      <w:r w:rsidR="00C07B98">
        <w:rPr>
          <w:rFonts w:ascii="Times New Roman" w:hAnsi="Times New Roman" w:cs="Times New Roman"/>
          <w:color w:val="000000"/>
          <w:sz w:val="24"/>
          <w:szCs w:val="24"/>
        </w:rPr>
        <w:t>. Monitoring body c</w:t>
      </w:r>
      <w:r w:rsidR="001E2240">
        <w:rPr>
          <w:rFonts w:ascii="Times New Roman" w:hAnsi="Times New Roman" w:cs="Times New Roman"/>
          <w:color w:val="000000"/>
          <w:sz w:val="24"/>
          <w:szCs w:val="24"/>
        </w:rPr>
        <w:t>omposition in athletes provides us with an athlete detailed physiological profile, which helps to estimate the optimal body weight</w:t>
      </w:r>
      <w:r w:rsidR="00DA11B9">
        <w:rPr>
          <w:rFonts w:ascii="Times New Roman" w:hAnsi="Times New Roman" w:cs="Times New Roman"/>
          <w:color w:val="000000"/>
          <w:sz w:val="24"/>
          <w:szCs w:val="24"/>
          <w:vertAlign w:val="superscript"/>
        </w:rPr>
        <w:t>7</w:t>
      </w:r>
      <w:r w:rsidR="00D8139D">
        <w:rPr>
          <w:rFonts w:ascii="Times New Roman" w:hAnsi="Times New Roman" w:cs="Times New Roman"/>
          <w:color w:val="000000"/>
          <w:sz w:val="24"/>
          <w:szCs w:val="24"/>
        </w:rPr>
        <w:t xml:space="preserve">. </w:t>
      </w:r>
    </w:p>
    <w:p w:rsidR="00D8139D" w:rsidRDefault="00D8139D" w:rsidP="003C3A46">
      <w:pPr>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Athletes, generally, are slimmer than people with sedentary way of life, the same way than female athletes have more fat mass than male athletes, while proportion of inactive mass depends on the specific sport discipline. There is no </w:t>
      </w:r>
      <w:r w:rsidR="00411923">
        <w:rPr>
          <w:rFonts w:ascii="Times New Roman" w:hAnsi="Times New Roman" w:cs="Times New Roman"/>
          <w:color w:val="000000"/>
          <w:sz w:val="24"/>
          <w:szCs w:val="24"/>
        </w:rPr>
        <w:t>an optimal body composition for each particular sport discipline, but the most of them control their caloric intake daily, getting a better control of their body weight. Sport performance is not only determined by percentage proportion of fat mass, but also by other components, such height, weight, circumferential measures, length of body segments, lean body mass, muscles mass, intracellular mass, and extracellular mass.</w:t>
      </w:r>
      <w:r w:rsidR="00D40BAB">
        <w:rPr>
          <w:rFonts w:ascii="Times New Roman" w:hAnsi="Times New Roman" w:cs="Times New Roman"/>
          <w:color w:val="000000"/>
          <w:sz w:val="24"/>
          <w:szCs w:val="24"/>
          <w:vertAlign w:val="superscript"/>
        </w:rPr>
        <w:t>6</w:t>
      </w:r>
    </w:p>
    <w:p w:rsidR="00D40BAB" w:rsidRDefault="00D40BAB" w:rsidP="003C3A46">
      <w:pPr>
        <w:jc w:val="both"/>
        <w:rPr>
          <w:rFonts w:ascii="Times New Roman" w:hAnsi="Times New Roman" w:cs="Times New Roman"/>
          <w:color w:val="000000"/>
          <w:sz w:val="24"/>
          <w:szCs w:val="24"/>
        </w:rPr>
      </w:pPr>
      <w:r>
        <w:rPr>
          <w:rFonts w:ascii="Times New Roman" w:hAnsi="Times New Roman" w:cs="Times New Roman"/>
          <w:color w:val="000000"/>
          <w:sz w:val="24"/>
          <w:szCs w:val="24"/>
        </w:rPr>
        <w:t>Individuals with lower body weight tend to be more successful in middle-distance and long-distance runs; taller ones, with long segments, have an advantage in jumping and throwing; while the smaller ones are successful in diving</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w:t>
      </w:r>
    </w:p>
    <w:p w:rsidR="007878E3" w:rsidRDefault="00CE3E9C" w:rsidP="007878E3">
      <w:pPr>
        <w:jc w:val="both"/>
        <w:rPr>
          <w:rFonts w:ascii="Times New Roman" w:hAnsi="Times New Roman" w:cs="Times New Roman"/>
          <w:color w:val="000000"/>
          <w:sz w:val="24"/>
          <w:szCs w:val="24"/>
        </w:rPr>
      </w:pPr>
      <w:r>
        <w:rPr>
          <w:rFonts w:ascii="Times New Roman" w:hAnsi="Times New Roman" w:cs="Times New Roman"/>
          <w:color w:val="000000"/>
          <w:sz w:val="24"/>
          <w:szCs w:val="24"/>
        </w:rPr>
        <w:t>The degree of changes in body composition depends on the type of exercise as well as on frequency, intensity and duration of training, then, we can speak about the typical body composition in some specific disciplines.</w:t>
      </w:r>
    </w:p>
    <w:p w:rsidR="007878E3" w:rsidRDefault="007878E3" w:rsidP="00D953A3">
      <w:pPr>
        <w:pStyle w:val="Ttulo1"/>
      </w:pPr>
      <w:proofErr w:type="gramStart"/>
      <w:r>
        <w:lastRenderedPageBreak/>
        <w:t>BODY COMPOSITION OF ELITE FEMALE VOLLEYBALL PLAYERS.</w:t>
      </w:r>
      <w:proofErr w:type="gramEnd"/>
    </w:p>
    <w:p w:rsidR="007878E3" w:rsidRPr="000337E0" w:rsidRDefault="007878E3" w:rsidP="007878E3">
      <w:pPr>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The issues connected with body composition and volleyball have been studied for several years</w:t>
      </w:r>
      <w:r>
        <w:rPr>
          <w:rFonts w:ascii="Times New Roman" w:hAnsi="Times New Roman" w:cs="Times New Roman"/>
          <w:color w:val="000000"/>
          <w:sz w:val="24"/>
          <w:szCs w:val="24"/>
          <w:vertAlign w:val="superscript"/>
        </w:rPr>
        <w:t>9, 10, 11, 12</w:t>
      </w:r>
      <w:r w:rsidR="00122CD0">
        <w:rPr>
          <w:rFonts w:ascii="Times New Roman" w:hAnsi="Times New Roman" w:cs="Times New Roman"/>
          <w:color w:val="000000"/>
          <w:sz w:val="24"/>
          <w:szCs w:val="24"/>
        </w:rPr>
        <w:t>, the most of them suggest that in volleyball, as in other sports, the most important factor in a success team, are technical and tactical skills, anthropometric characteristics and individual physical performances. The fat free mass (muscles and bones) is important for the quality of speed, strength and power, and to prevent injuries.</w:t>
      </w:r>
      <w:r w:rsidR="000337E0">
        <w:rPr>
          <w:rFonts w:ascii="Times New Roman" w:hAnsi="Times New Roman" w:cs="Times New Roman"/>
          <w:color w:val="000000"/>
          <w:sz w:val="24"/>
          <w:szCs w:val="24"/>
          <w:vertAlign w:val="superscript"/>
        </w:rPr>
        <w:t>13</w:t>
      </w:r>
    </w:p>
    <w:p w:rsidR="00122CD0" w:rsidRPr="000337E0" w:rsidRDefault="00122CD0" w:rsidP="007878E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determine a general body composition is difficult because is not possible to compare results from various studies, because the use of different methods for body composition assessment: dual energy x-ray absorptiometry, air displacement </w:t>
      </w:r>
      <w:proofErr w:type="spellStart"/>
      <w:r>
        <w:rPr>
          <w:rFonts w:ascii="Times New Roman" w:hAnsi="Times New Roman" w:cs="Times New Roman"/>
          <w:color w:val="000000"/>
          <w:sz w:val="24"/>
          <w:szCs w:val="24"/>
        </w:rPr>
        <w:t>plethys-mography</w:t>
      </w:r>
      <w:proofErr w:type="spellEnd"/>
      <w:r>
        <w:rPr>
          <w:rFonts w:ascii="Times New Roman" w:hAnsi="Times New Roman" w:cs="Times New Roman"/>
          <w:color w:val="000000"/>
          <w:sz w:val="24"/>
          <w:szCs w:val="24"/>
        </w:rPr>
        <w:t>, bioelectrical impedance analysis, skinfolds, hydro densitometry…</w:t>
      </w:r>
    </w:p>
    <w:p w:rsidR="00142758" w:rsidRDefault="00142758" w:rsidP="007878E3">
      <w:pPr>
        <w:jc w:val="both"/>
        <w:rPr>
          <w:rFonts w:ascii="Times New Roman" w:hAnsi="Times New Roman" w:cs="Times New Roman"/>
          <w:color w:val="000000"/>
          <w:sz w:val="24"/>
          <w:szCs w:val="24"/>
        </w:rPr>
      </w:pPr>
      <w:r>
        <w:rPr>
          <w:rFonts w:ascii="Times New Roman" w:hAnsi="Times New Roman" w:cs="Times New Roman"/>
          <w:color w:val="000000"/>
          <w:sz w:val="24"/>
          <w:szCs w:val="24"/>
        </w:rPr>
        <w:t>The results are different depending on the gender and ages, but using some studies results is possible to compare are perceive the differences.</w:t>
      </w:r>
    </w:p>
    <w:p w:rsidR="00142758" w:rsidRDefault="00142758" w:rsidP="007878E3">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610225" cy="2647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647950"/>
                    </a:xfrm>
                    <a:prstGeom prst="rect">
                      <a:avLst/>
                    </a:prstGeom>
                    <a:noFill/>
                    <a:ln>
                      <a:noFill/>
                    </a:ln>
                  </pic:spPr>
                </pic:pic>
              </a:graphicData>
            </a:graphic>
          </wp:inline>
        </w:drawing>
      </w:r>
    </w:p>
    <w:p w:rsidR="00142758" w:rsidRPr="000337E0" w:rsidRDefault="00142758" w:rsidP="007878E3">
      <w:pPr>
        <w:jc w:val="both"/>
        <w:rPr>
          <w:rFonts w:ascii="Times New Roman" w:hAnsi="Times New Roman" w:cs="Times New Roman"/>
          <w:color w:val="000000"/>
          <w:sz w:val="20"/>
          <w:szCs w:val="20"/>
          <w:vertAlign w:val="superscript"/>
        </w:rPr>
      </w:pPr>
      <w:proofErr w:type="gramStart"/>
      <w:r w:rsidRPr="000337E0">
        <w:rPr>
          <w:rFonts w:ascii="Times New Roman" w:hAnsi="Times New Roman" w:cs="Times New Roman"/>
          <w:color w:val="000000"/>
          <w:sz w:val="20"/>
          <w:szCs w:val="20"/>
        </w:rPr>
        <w:t>Table 1.</w:t>
      </w:r>
      <w:proofErr w:type="gramEnd"/>
      <w:r w:rsidRPr="000337E0">
        <w:rPr>
          <w:rFonts w:ascii="Times New Roman" w:hAnsi="Times New Roman" w:cs="Times New Roman"/>
          <w:color w:val="000000"/>
          <w:sz w:val="20"/>
          <w:szCs w:val="20"/>
        </w:rPr>
        <w:t xml:space="preserve"> Anthropometric measurements and body composition characteristics </w:t>
      </w:r>
      <w:proofErr w:type="gramStart"/>
      <w:r w:rsidRPr="000337E0">
        <w:rPr>
          <w:rFonts w:ascii="Times New Roman" w:hAnsi="Times New Roman" w:cs="Times New Roman"/>
          <w:color w:val="000000"/>
          <w:sz w:val="20"/>
          <w:szCs w:val="20"/>
        </w:rPr>
        <w:t xml:space="preserve">of a </w:t>
      </w:r>
      <w:r w:rsidR="000337E0" w:rsidRPr="000337E0">
        <w:rPr>
          <w:rFonts w:ascii="Times New Roman" w:hAnsi="Times New Roman" w:cs="Times New Roman"/>
          <w:color w:val="000000"/>
          <w:sz w:val="20"/>
          <w:szCs w:val="20"/>
        </w:rPr>
        <w:t xml:space="preserve">female </w:t>
      </w:r>
      <w:r w:rsidRPr="000337E0">
        <w:rPr>
          <w:rFonts w:ascii="Times New Roman" w:hAnsi="Times New Roman" w:cs="Times New Roman"/>
          <w:color w:val="000000"/>
          <w:sz w:val="20"/>
          <w:szCs w:val="20"/>
        </w:rPr>
        <w:t>cadet volleyball players</w:t>
      </w:r>
      <w:proofErr w:type="gramEnd"/>
      <w:r w:rsidRPr="000337E0">
        <w:rPr>
          <w:rFonts w:ascii="Times New Roman" w:hAnsi="Times New Roman" w:cs="Times New Roman"/>
          <w:color w:val="000000"/>
          <w:sz w:val="20"/>
          <w:szCs w:val="20"/>
        </w:rPr>
        <w:t>, using the statis</w:t>
      </w:r>
      <w:r w:rsidR="0037199A" w:rsidRPr="000337E0">
        <w:rPr>
          <w:rFonts w:ascii="Times New Roman" w:hAnsi="Times New Roman" w:cs="Times New Roman"/>
          <w:color w:val="000000"/>
          <w:sz w:val="20"/>
          <w:szCs w:val="20"/>
        </w:rPr>
        <w:t xml:space="preserve">tical program </w:t>
      </w:r>
      <w:proofErr w:type="spellStart"/>
      <w:r w:rsidR="0037199A" w:rsidRPr="000337E0">
        <w:rPr>
          <w:rFonts w:ascii="Times New Roman" w:hAnsi="Times New Roman" w:cs="Times New Roman"/>
          <w:color w:val="000000"/>
          <w:sz w:val="20"/>
          <w:szCs w:val="20"/>
        </w:rPr>
        <w:t>GraphPad</w:t>
      </w:r>
      <w:proofErr w:type="spellEnd"/>
      <w:r w:rsidR="0037199A" w:rsidRPr="000337E0">
        <w:rPr>
          <w:rFonts w:ascii="Times New Roman" w:hAnsi="Times New Roman" w:cs="Times New Roman"/>
          <w:color w:val="000000"/>
          <w:sz w:val="20"/>
          <w:szCs w:val="20"/>
        </w:rPr>
        <w:t xml:space="preserve"> Prism 6.</w:t>
      </w:r>
      <w:r w:rsidR="000337E0">
        <w:rPr>
          <w:rFonts w:ascii="Times New Roman" w:hAnsi="Times New Roman" w:cs="Times New Roman"/>
          <w:color w:val="000000"/>
          <w:sz w:val="20"/>
          <w:szCs w:val="20"/>
          <w:vertAlign w:val="superscript"/>
        </w:rPr>
        <w:t>14</w:t>
      </w: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D953A3" w:rsidRDefault="00D953A3" w:rsidP="007878E3">
      <w:pPr>
        <w:jc w:val="both"/>
        <w:rPr>
          <w:rFonts w:ascii="Times New Roman" w:hAnsi="Times New Roman" w:cs="Times New Roman"/>
          <w:color w:val="000000"/>
          <w:sz w:val="24"/>
          <w:szCs w:val="24"/>
        </w:rPr>
      </w:pPr>
    </w:p>
    <w:p w:rsidR="00142758" w:rsidRPr="007878E3" w:rsidRDefault="00142758" w:rsidP="007878E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w:t>
      </w:r>
      <w:r w:rsidR="000337E0">
        <w:rPr>
          <w:rFonts w:ascii="Times New Roman" w:hAnsi="Times New Roman" w:cs="Times New Roman"/>
          <w:color w:val="000000"/>
          <w:sz w:val="24"/>
          <w:szCs w:val="24"/>
        </w:rPr>
        <w:t xml:space="preserve"> female</w:t>
      </w:r>
      <w:r>
        <w:rPr>
          <w:rFonts w:ascii="Times New Roman" w:hAnsi="Times New Roman" w:cs="Times New Roman"/>
          <w:color w:val="000000"/>
          <w:sz w:val="24"/>
          <w:szCs w:val="24"/>
        </w:rPr>
        <w:t xml:space="preserve"> senior players the results are: </w:t>
      </w:r>
    </w:p>
    <w:p w:rsidR="007878E3" w:rsidRDefault="0037199A" w:rsidP="00142758">
      <w:pPr>
        <w:jc w:val="both"/>
      </w:pPr>
      <w:r>
        <w:rPr>
          <w:noProof/>
        </w:rPr>
        <w:drawing>
          <wp:inline distT="0" distB="0" distL="0" distR="0">
            <wp:extent cx="4838700" cy="3505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3505200"/>
                    </a:xfrm>
                    <a:prstGeom prst="rect">
                      <a:avLst/>
                    </a:prstGeom>
                    <a:noFill/>
                    <a:ln>
                      <a:noFill/>
                    </a:ln>
                  </pic:spPr>
                </pic:pic>
              </a:graphicData>
            </a:graphic>
          </wp:inline>
        </w:drawing>
      </w:r>
    </w:p>
    <w:p w:rsidR="0037199A" w:rsidRDefault="0037199A" w:rsidP="00142758">
      <w:pPr>
        <w:jc w:val="both"/>
        <w:rPr>
          <w:rFonts w:ascii="Times New Roman" w:hAnsi="Times New Roman" w:cs="Times New Roman"/>
          <w:sz w:val="20"/>
          <w:szCs w:val="20"/>
          <w:vertAlign w:val="superscript"/>
        </w:rPr>
      </w:pPr>
      <w:proofErr w:type="gramStart"/>
      <w:r w:rsidRPr="000337E0">
        <w:rPr>
          <w:rFonts w:ascii="Times New Roman" w:hAnsi="Times New Roman" w:cs="Times New Roman"/>
          <w:sz w:val="20"/>
          <w:szCs w:val="20"/>
        </w:rPr>
        <w:t xml:space="preserve">Table </w:t>
      </w:r>
      <w:r w:rsidR="000337E0">
        <w:rPr>
          <w:rFonts w:ascii="Times New Roman" w:hAnsi="Times New Roman" w:cs="Times New Roman"/>
          <w:sz w:val="20"/>
          <w:szCs w:val="20"/>
        </w:rPr>
        <w:t>2</w:t>
      </w:r>
      <w:r w:rsidRPr="000337E0">
        <w:rPr>
          <w:rFonts w:ascii="Times New Roman" w:hAnsi="Times New Roman" w:cs="Times New Roman"/>
          <w:sz w:val="20"/>
          <w:szCs w:val="20"/>
        </w:rPr>
        <w:t>.</w:t>
      </w:r>
      <w:proofErr w:type="gramEnd"/>
      <w:r w:rsidRPr="000337E0">
        <w:rPr>
          <w:rFonts w:ascii="Times New Roman" w:hAnsi="Times New Roman" w:cs="Times New Roman"/>
          <w:sz w:val="20"/>
          <w:szCs w:val="20"/>
        </w:rPr>
        <w:t xml:space="preserve"> Anthropometrical characteristics of volleyball players and students of Warsaw University of Technology.</w:t>
      </w:r>
      <w:r w:rsidR="000337E0">
        <w:rPr>
          <w:rFonts w:ascii="Times New Roman" w:hAnsi="Times New Roman" w:cs="Times New Roman"/>
          <w:sz w:val="20"/>
          <w:szCs w:val="20"/>
          <w:vertAlign w:val="superscript"/>
        </w:rPr>
        <w:t>15</w:t>
      </w:r>
    </w:p>
    <w:p w:rsidR="00D953A3" w:rsidRPr="000337E0" w:rsidRDefault="00D953A3" w:rsidP="00142758">
      <w:pPr>
        <w:jc w:val="both"/>
        <w:rPr>
          <w:rFonts w:ascii="Times New Roman" w:hAnsi="Times New Roman" w:cs="Times New Roman"/>
          <w:sz w:val="20"/>
          <w:szCs w:val="20"/>
          <w:vertAlign w:val="superscript"/>
        </w:rPr>
      </w:pPr>
    </w:p>
    <w:p w:rsidR="0017159A" w:rsidRDefault="0017159A" w:rsidP="00142758">
      <w:pPr>
        <w:jc w:val="both"/>
      </w:pPr>
      <w:r>
        <w:rPr>
          <w:noProof/>
        </w:rPr>
        <w:drawing>
          <wp:inline distT="0" distB="0" distL="0" distR="0">
            <wp:extent cx="3057525" cy="1514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14475"/>
                    </a:xfrm>
                    <a:prstGeom prst="rect">
                      <a:avLst/>
                    </a:prstGeom>
                    <a:noFill/>
                    <a:ln>
                      <a:noFill/>
                    </a:ln>
                  </pic:spPr>
                </pic:pic>
              </a:graphicData>
            </a:graphic>
          </wp:inline>
        </w:drawing>
      </w:r>
    </w:p>
    <w:p w:rsidR="0017159A" w:rsidRPr="000337E0" w:rsidRDefault="000337E0" w:rsidP="00142758">
      <w:pPr>
        <w:jc w:val="both"/>
        <w:rPr>
          <w:rFonts w:ascii="Times New Roman" w:hAnsi="Times New Roman" w:cs="Times New Roman"/>
          <w:sz w:val="20"/>
          <w:szCs w:val="20"/>
          <w:vertAlign w:val="superscript"/>
        </w:rPr>
      </w:pPr>
      <w:proofErr w:type="gramStart"/>
      <w:r>
        <w:rPr>
          <w:rFonts w:ascii="Times New Roman" w:hAnsi="Times New Roman" w:cs="Times New Roman"/>
          <w:sz w:val="20"/>
          <w:szCs w:val="20"/>
        </w:rPr>
        <w:t>Table 3</w:t>
      </w:r>
      <w:r w:rsidR="0017159A" w:rsidRPr="000337E0">
        <w:rPr>
          <w:rFonts w:ascii="Times New Roman" w:hAnsi="Times New Roman" w:cs="Times New Roman"/>
          <w:sz w:val="20"/>
          <w:szCs w:val="20"/>
        </w:rPr>
        <w:t>.</w:t>
      </w:r>
      <w:proofErr w:type="gramEnd"/>
      <w:r w:rsidR="0017159A" w:rsidRPr="000337E0">
        <w:rPr>
          <w:rFonts w:ascii="Times New Roman" w:hAnsi="Times New Roman" w:cs="Times New Roman"/>
          <w:sz w:val="20"/>
          <w:szCs w:val="20"/>
        </w:rPr>
        <w:t xml:space="preserve"> Mean values (±SD) of the sums of the maximal muscle torque of the right (R) and left (L) upper extremity (SUE), lower extremity (SLE), trunk (ST) and all ten muscle groups (TOTAL), and Pearson’s linear correlation coefficients between muscle torque and </w:t>
      </w:r>
      <w:proofErr w:type="spellStart"/>
      <w:r w:rsidR="0017159A" w:rsidRPr="000337E0">
        <w:rPr>
          <w:rFonts w:ascii="Times New Roman" w:hAnsi="Times New Roman" w:cs="Times New Roman"/>
          <w:sz w:val="20"/>
          <w:szCs w:val="20"/>
        </w:rPr>
        <w:t>endomorphy</w:t>
      </w:r>
      <w:proofErr w:type="spellEnd"/>
      <w:r w:rsidR="0017159A" w:rsidRPr="000337E0">
        <w:rPr>
          <w:rFonts w:ascii="Times New Roman" w:hAnsi="Times New Roman" w:cs="Times New Roman"/>
          <w:sz w:val="20"/>
          <w:szCs w:val="20"/>
        </w:rPr>
        <w:t xml:space="preserve"> (ENDO), </w:t>
      </w:r>
      <w:proofErr w:type="spellStart"/>
      <w:r w:rsidR="0017159A" w:rsidRPr="000337E0">
        <w:rPr>
          <w:rFonts w:ascii="Times New Roman" w:hAnsi="Times New Roman" w:cs="Times New Roman"/>
          <w:sz w:val="20"/>
          <w:szCs w:val="20"/>
        </w:rPr>
        <w:t>mesomorphy</w:t>
      </w:r>
      <w:proofErr w:type="spellEnd"/>
      <w:r w:rsidR="0017159A" w:rsidRPr="000337E0">
        <w:rPr>
          <w:rFonts w:ascii="Times New Roman" w:hAnsi="Times New Roman" w:cs="Times New Roman"/>
          <w:sz w:val="20"/>
          <w:szCs w:val="20"/>
        </w:rPr>
        <w:t xml:space="preserve"> (MESO) and </w:t>
      </w:r>
      <w:proofErr w:type="spellStart"/>
      <w:r w:rsidR="0017159A" w:rsidRPr="000337E0">
        <w:rPr>
          <w:rFonts w:ascii="Times New Roman" w:hAnsi="Times New Roman" w:cs="Times New Roman"/>
          <w:sz w:val="20"/>
          <w:szCs w:val="20"/>
        </w:rPr>
        <w:t>ectomorphy</w:t>
      </w:r>
      <w:proofErr w:type="spellEnd"/>
      <w:r w:rsidR="0017159A" w:rsidRPr="000337E0">
        <w:rPr>
          <w:rFonts w:ascii="Times New Roman" w:hAnsi="Times New Roman" w:cs="Times New Roman"/>
          <w:sz w:val="20"/>
          <w:szCs w:val="20"/>
        </w:rPr>
        <w:t xml:space="preserve"> (ECTO)</w:t>
      </w:r>
      <w:r>
        <w:rPr>
          <w:rFonts w:ascii="Times New Roman" w:hAnsi="Times New Roman" w:cs="Times New Roman"/>
          <w:sz w:val="20"/>
          <w:szCs w:val="20"/>
        </w:rPr>
        <w:t>.</w:t>
      </w:r>
      <w:r>
        <w:rPr>
          <w:rFonts w:ascii="Times New Roman" w:hAnsi="Times New Roman" w:cs="Times New Roman"/>
          <w:sz w:val="20"/>
          <w:szCs w:val="20"/>
          <w:vertAlign w:val="superscript"/>
        </w:rPr>
        <w:t>15</w:t>
      </w:r>
    </w:p>
    <w:p w:rsidR="000337E0" w:rsidRDefault="000337E0" w:rsidP="00142758">
      <w:pPr>
        <w:jc w:val="both"/>
        <w:rPr>
          <w:rFonts w:ascii="Times New Roman" w:hAnsi="Times New Roman" w:cs="Times New Roman"/>
          <w:sz w:val="20"/>
          <w:szCs w:val="20"/>
        </w:rPr>
      </w:pPr>
    </w:p>
    <w:p w:rsidR="00D953A3" w:rsidRDefault="00D953A3" w:rsidP="00142758">
      <w:pPr>
        <w:jc w:val="both"/>
        <w:rPr>
          <w:rFonts w:ascii="Times New Roman" w:hAnsi="Times New Roman" w:cs="Times New Roman"/>
          <w:sz w:val="20"/>
          <w:szCs w:val="20"/>
        </w:rPr>
      </w:pPr>
    </w:p>
    <w:p w:rsidR="00D953A3" w:rsidRDefault="00D953A3" w:rsidP="00142758">
      <w:pPr>
        <w:jc w:val="both"/>
        <w:rPr>
          <w:rFonts w:ascii="Times New Roman" w:hAnsi="Times New Roman" w:cs="Times New Roman"/>
          <w:sz w:val="20"/>
          <w:szCs w:val="20"/>
        </w:rPr>
      </w:pPr>
    </w:p>
    <w:p w:rsidR="003C3A46" w:rsidRPr="00D953A3" w:rsidRDefault="000337E0" w:rsidP="00D953A3">
      <w:pPr>
        <w:jc w:val="both"/>
        <w:rPr>
          <w:rFonts w:ascii="Times New Roman" w:hAnsi="Times New Roman" w:cs="Times New Roman"/>
          <w:sz w:val="24"/>
          <w:szCs w:val="24"/>
        </w:rPr>
      </w:pPr>
      <w:r w:rsidRPr="000337E0">
        <w:rPr>
          <w:rFonts w:ascii="Times New Roman" w:hAnsi="Times New Roman" w:cs="Times New Roman"/>
          <w:sz w:val="24"/>
          <w:szCs w:val="24"/>
        </w:rPr>
        <w:lastRenderedPageBreak/>
        <w:t>And for male volleyball players:</w:t>
      </w:r>
    </w:p>
    <w:p w:rsidR="003C3A46" w:rsidRDefault="0017159A">
      <w:r>
        <w:rPr>
          <w:noProof/>
        </w:rPr>
        <w:drawing>
          <wp:inline distT="0" distB="0" distL="0" distR="0">
            <wp:extent cx="4752975" cy="1628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1628775"/>
                    </a:xfrm>
                    <a:prstGeom prst="rect">
                      <a:avLst/>
                    </a:prstGeom>
                    <a:noFill/>
                    <a:ln>
                      <a:noFill/>
                    </a:ln>
                  </pic:spPr>
                </pic:pic>
              </a:graphicData>
            </a:graphic>
          </wp:inline>
        </w:drawing>
      </w:r>
    </w:p>
    <w:p w:rsidR="0017159A" w:rsidRPr="00772B3E" w:rsidRDefault="0017159A" w:rsidP="00772B3E">
      <w:pPr>
        <w:jc w:val="both"/>
        <w:rPr>
          <w:rFonts w:ascii="Times New Roman" w:hAnsi="Times New Roman" w:cs="Times New Roman"/>
          <w:sz w:val="20"/>
          <w:szCs w:val="20"/>
        </w:rPr>
      </w:pPr>
      <w:proofErr w:type="gramStart"/>
      <w:r w:rsidRPr="00772B3E">
        <w:rPr>
          <w:rFonts w:ascii="Times New Roman" w:hAnsi="Times New Roman" w:cs="Times New Roman"/>
          <w:sz w:val="20"/>
          <w:szCs w:val="20"/>
        </w:rPr>
        <w:t xml:space="preserve">Table </w:t>
      </w:r>
      <w:r w:rsidR="00772B3E">
        <w:rPr>
          <w:rFonts w:ascii="Times New Roman" w:hAnsi="Times New Roman" w:cs="Times New Roman"/>
          <w:sz w:val="20"/>
          <w:szCs w:val="20"/>
        </w:rPr>
        <w:t>4</w:t>
      </w:r>
      <w:r w:rsidRPr="00772B3E">
        <w:rPr>
          <w:rFonts w:ascii="Times New Roman" w:hAnsi="Times New Roman" w:cs="Times New Roman"/>
          <w:sz w:val="20"/>
          <w:szCs w:val="20"/>
        </w:rPr>
        <w:t>.</w:t>
      </w:r>
      <w:proofErr w:type="gramEnd"/>
      <w:r w:rsidRPr="00772B3E">
        <w:rPr>
          <w:rFonts w:ascii="Times New Roman" w:hAnsi="Times New Roman" w:cs="Times New Roman"/>
          <w:sz w:val="20"/>
          <w:szCs w:val="20"/>
        </w:rPr>
        <w:t xml:space="preserve"> </w:t>
      </w:r>
      <w:proofErr w:type="gramStart"/>
      <w:r w:rsidRPr="00772B3E">
        <w:rPr>
          <w:rFonts w:ascii="Times New Roman" w:hAnsi="Times New Roman" w:cs="Times New Roman"/>
          <w:sz w:val="20"/>
          <w:szCs w:val="20"/>
        </w:rPr>
        <w:t>Numeric characteristics of the examined features and Rohrer’s index of participants in the 2014 FIVB Volleyball Men’s World Championship</w:t>
      </w:r>
      <w:r w:rsidR="00772B3E">
        <w:rPr>
          <w:rFonts w:ascii="Times New Roman" w:hAnsi="Times New Roman" w:cs="Times New Roman"/>
          <w:sz w:val="20"/>
          <w:szCs w:val="20"/>
          <w:vertAlign w:val="superscript"/>
        </w:rPr>
        <w:t>16</w:t>
      </w:r>
      <w:r w:rsidR="00772B3E">
        <w:rPr>
          <w:rFonts w:ascii="Times New Roman" w:hAnsi="Times New Roman" w:cs="Times New Roman"/>
          <w:sz w:val="20"/>
          <w:szCs w:val="20"/>
        </w:rPr>
        <w:t>.</w:t>
      </w:r>
      <w:proofErr w:type="gramEnd"/>
    </w:p>
    <w:p w:rsidR="0017159A" w:rsidRDefault="0017159A"/>
    <w:p w:rsidR="0017159A" w:rsidRDefault="0017159A">
      <w:r>
        <w:rPr>
          <w:noProof/>
        </w:rPr>
        <w:drawing>
          <wp:inline distT="0" distB="0" distL="0" distR="0">
            <wp:extent cx="4743450" cy="1181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1181100"/>
                    </a:xfrm>
                    <a:prstGeom prst="rect">
                      <a:avLst/>
                    </a:prstGeom>
                    <a:noFill/>
                    <a:ln>
                      <a:noFill/>
                    </a:ln>
                  </pic:spPr>
                </pic:pic>
              </a:graphicData>
            </a:graphic>
          </wp:inline>
        </w:drawing>
      </w:r>
    </w:p>
    <w:p w:rsidR="0017159A" w:rsidRPr="00772B3E" w:rsidRDefault="0017159A">
      <w:pPr>
        <w:rPr>
          <w:rFonts w:ascii="Times New Roman" w:hAnsi="Times New Roman" w:cs="Times New Roman"/>
          <w:sz w:val="20"/>
          <w:szCs w:val="20"/>
        </w:rPr>
      </w:pPr>
      <w:proofErr w:type="gramStart"/>
      <w:r w:rsidRPr="00772B3E">
        <w:rPr>
          <w:rFonts w:ascii="Times New Roman" w:hAnsi="Times New Roman" w:cs="Times New Roman"/>
          <w:sz w:val="20"/>
          <w:szCs w:val="20"/>
        </w:rPr>
        <w:t xml:space="preserve">Table </w:t>
      </w:r>
      <w:r w:rsidR="00772B3E">
        <w:rPr>
          <w:rFonts w:ascii="Times New Roman" w:hAnsi="Times New Roman" w:cs="Times New Roman"/>
          <w:sz w:val="20"/>
          <w:szCs w:val="20"/>
        </w:rPr>
        <w:t>5</w:t>
      </w:r>
      <w:r w:rsidRPr="00772B3E">
        <w:rPr>
          <w:rFonts w:ascii="Times New Roman" w:hAnsi="Times New Roman" w:cs="Times New Roman"/>
          <w:sz w:val="20"/>
          <w:szCs w:val="20"/>
        </w:rPr>
        <w:t>.</w:t>
      </w:r>
      <w:proofErr w:type="gramEnd"/>
      <w:r w:rsidRPr="00772B3E">
        <w:rPr>
          <w:rFonts w:ascii="Times New Roman" w:hAnsi="Times New Roman" w:cs="Times New Roman"/>
          <w:sz w:val="20"/>
          <w:szCs w:val="20"/>
        </w:rPr>
        <w:t xml:space="preserve"> Body types of the examined volleyball players participating in the 2014 FIVB Volleyball Men’s World Championship</w:t>
      </w:r>
      <w:r w:rsidR="00772B3E">
        <w:rPr>
          <w:rFonts w:ascii="Times New Roman" w:hAnsi="Times New Roman" w:cs="Times New Roman"/>
          <w:sz w:val="20"/>
          <w:szCs w:val="20"/>
        </w:rPr>
        <w:t>.</w:t>
      </w:r>
      <w:r w:rsidR="00772B3E">
        <w:rPr>
          <w:rFonts w:ascii="Times New Roman" w:hAnsi="Times New Roman" w:cs="Times New Roman"/>
          <w:sz w:val="20"/>
          <w:szCs w:val="20"/>
          <w:vertAlign w:val="superscript"/>
        </w:rPr>
        <w:t>16</w:t>
      </w:r>
    </w:p>
    <w:p w:rsidR="00772B3E" w:rsidRDefault="00772B3E" w:rsidP="00772B3E">
      <w:pPr>
        <w:jc w:val="both"/>
        <w:rPr>
          <w:rFonts w:ascii="Times New Roman" w:hAnsi="Times New Roman" w:cs="Times New Roman"/>
          <w:sz w:val="24"/>
          <w:szCs w:val="24"/>
        </w:rPr>
      </w:pPr>
      <w:r>
        <w:rPr>
          <w:rFonts w:ascii="Times New Roman" w:hAnsi="Times New Roman" w:cs="Times New Roman"/>
          <w:sz w:val="24"/>
          <w:szCs w:val="24"/>
        </w:rPr>
        <w:t>For men I found the percent of players that have each kind of somatotype, instead of the median of all of them</w:t>
      </w:r>
      <w:r w:rsidR="00D953A3">
        <w:rPr>
          <w:rFonts w:ascii="Times New Roman" w:hAnsi="Times New Roman" w:cs="Times New Roman"/>
          <w:sz w:val="24"/>
          <w:szCs w:val="24"/>
        </w:rPr>
        <w:t>. But the</w:t>
      </w:r>
      <w:r>
        <w:rPr>
          <w:rFonts w:ascii="Times New Roman" w:hAnsi="Times New Roman" w:cs="Times New Roman"/>
          <w:sz w:val="24"/>
          <w:szCs w:val="24"/>
        </w:rPr>
        <w:t>s</w:t>
      </w:r>
      <w:r w:rsidR="00D953A3">
        <w:rPr>
          <w:rFonts w:ascii="Times New Roman" w:hAnsi="Times New Roman" w:cs="Times New Roman"/>
          <w:sz w:val="24"/>
          <w:szCs w:val="24"/>
        </w:rPr>
        <w:t>e</w:t>
      </w:r>
      <w:r>
        <w:rPr>
          <w:rFonts w:ascii="Times New Roman" w:hAnsi="Times New Roman" w:cs="Times New Roman"/>
          <w:sz w:val="24"/>
          <w:szCs w:val="24"/>
        </w:rPr>
        <w:t xml:space="preserve"> results can help to make an idea about the best somatotype for a volleyball player.</w:t>
      </w:r>
    </w:p>
    <w:p w:rsidR="0017159A" w:rsidRDefault="0017159A">
      <w:pPr>
        <w:rPr>
          <w:rFonts w:ascii="Times New Roman" w:hAnsi="Times New Roman" w:cs="Times New Roman"/>
          <w:sz w:val="24"/>
          <w:szCs w:val="24"/>
        </w:rPr>
      </w:pPr>
    </w:p>
    <w:p w:rsidR="00D953A3" w:rsidRDefault="00D953A3">
      <w:pPr>
        <w:rPr>
          <w:rFonts w:ascii="Times New Roman" w:hAnsi="Times New Roman" w:cs="Times New Roman"/>
          <w:sz w:val="24"/>
          <w:szCs w:val="24"/>
        </w:rPr>
      </w:pPr>
    </w:p>
    <w:p w:rsidR="00D953A3" w:rsidRDefault="00D953A3">
      <w:pPr>
        <w:rPr>
          <w:rFonts w:ascii="Times New Roman" w:hAnsi="Times New Roman" w:cs="Times New Roman"/>
          <w:sz w:val="24"/>
          <w:szCs w:val="24"/>
        </w:rPr>
      </w:pPr>
    </w:p>
    <w:p w:rsidR="00D953A3" w:rsidRDefault="00D953A3">
      <w:pPr>
        <w:rPr>
          <w:rFonts w:ascii="Times New Roman" w:hAnsi="Times New Roman" w:cs="Times New Roman"/>
          <w:sz w:val="24"/>
          <w:szCs w:val="24"/>
        </w:rPr>
      </w:pPr>
    </w:p>
    <w:p w:rsidR="00D953A3" w:rsidRDefault="00D953A3">
      <w:pPr>
        <w:rPr>
          <w:rFonts w:ascii="Times New Roman" w:hAnsi="Times New Roman" w:cs="Times New Roman"/>
          <w:sz w:val="24"/>
          <w:szCs w:val="24"/>
        </w:rPr>
      </w:pPr>
    </w:p>
    <w:p w:rsidR="00D953A3" w:rsidRDefault="00D953A3">
      <w:pPr>
        <w:rPr>
          <w:rFonts w:ascii="Times New Roman" w:hAnsi="Times New Roman" w:cs="Times New Roman"/>
          <w:sz w:val="24"/>
          <w:szCs w:val="24"/>
        </w:rPr>
      </w:pPr>
    </w:p>
    <w:p w:rsidR="00D953A3" w:rsidRDefault="00D953A3"/>
    <w:p w:rsidR="0017159A" w:rsidRDefault="0017159A"/>
    <w:p w:rsidR="00505AF7" w:rsidRDefault="00505AF7"/>
    <w:p w:rsidR="00505AF7" w:rsidRDefault="00505AF7" w:rsidP="00505AF7">
      <w:pPr>
        <w:pStyle w:val="Ttulo1"/>
      </w:pPr>
      <w:r>
        <w:lastRenderedPageBreak/>
        <w:t>BIBLIOGRAPHY</w:t>
      </w:r>
    </w:p>
    <w:p w:rsidR="00960686" w:rsidRPr="00505AF7" w:rsidRDefault="003C3A46"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Vignerová</w:t>
      </w:r>
      <w:proofErr w:type="spellEnd"/>
      <w:r w:rsidRPr="00505AF7">
        <w:rPr>
          <w:rFonts w:ascii="Times New Roman" w:hAnsi="Times New Roman" w:cs="Times New Roman"/>
          <w:color w:val="000000"/>
        </w:rPr>
        <w:t xml:space="preserve">, J. &amp; </w:t>
      </w:r>
      <w:proofErr w:type="spellStart"/>
      <w:r w:rsidRPr="00505AF7">
        <w:rPr>
          <w:rFonts w:ascii="Times New Roman" w:hAnsi="Times New Roman" w:cs="Times New Roman"/>
          <w:color w:val="000000"/>
        </w:rPr>
        <w:t>Bláha</w:t>
      </w:r>
      <w:proofErr w:type="spellEnd"/>
      <w:r w:rsidRPr="00505AF7">
        <w:rPr>
          <w:rFonts w:ascii="Times New Roman" w:hAnsi="Times New Roman" w:cs="Times New Roman"/>
          <w:color w:val="000000"/>
        </w:rPr>
        <w:t xml:space="preserve">, P. (2001). </w:t>
      </w:r>
      <w:proofErr w:type="spellStart"/>
      <w:r w:rsidRPr="00505AF7">
        <w:rPr>
          <w:rFonts w:ascii="Times New Roman" w:hAnsi="Times New Roman" w:cs="Times New Roman"/>
          <w:color w:val="000000"/>
        </w:rPr>
        <w:t>Sledování</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růstu</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českých</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dětí</w:t>
      </w:r>
      <w:proofErr w:type="spellEnd"/>
      <w:r w:rsidRPr="00505AF7">
        <w:rPr>
          <w:rFonts w:ascii="Times New Roman" w:hAnsi="Times New Roman" w:cs="Times New Roman"/>
          <w:color w:val="000000"/>
        </w:rPr>
        <w:t xml:space="preserve"> a </w:t>
      </w:r>
      <w:proofErr w:type="spellStart"/>
      <w:r w:rsidRPr="00505AF7">
        <w:rPr>
          <w:rFonts w:ascii="Times New Roman" w:hAnsi="Times New Roman" w:cs="Times New Roman"/>
          <w:color w:val="000000"/>
        </w:rPr>
        <w:t>dospívajících</w:t>
      </w:r>
      <w:proofErr w:type="spellEnd"/>
      <w:r w:rsidRPr="00505AF7">
        <w:rPr>
          <w:rFonts w:ascii="Times New Roman" w:hAnsi="Times New Roman" w:cs="Times New Roman"/>
          <w:color w:val="000000"/>
        </w:rPr>
        <w:t xml:space="preserve"> (Norma, </w:t>
      </w:r>
      <w:proofErr w:type="spellStart"/>
      <w:r w:rsidRPr="00505AF7">
        <w:rPr>
          <w:rFonts w:ascii="Times New Roman" w:hAnsi="Times New Roman" w:cs="Times New Roman"/>
          <w:color w:val="000000"/>
        </w:rPr>
        <w:t>vyhublost</w:t>
      </w:r>
      <w:proofErr w:type="spellEnd"/>
      <w:r w:rsidRPr="00505AF7">
        <w:rPr>
          <w:rFonts w:ascii="Times New Roman" w:hAnsi="Times New Roman" w:cs="Times New Roman"/>
          <w:color w:val="000000"/>
        </w:rPr>
        <w:t xml:space="preserve"> </w:t>
      </w:r>
      <w:proofErr w:type="gramStart"/>
      <w:r w:rsidRPr="00505AF7">
        <w:rPr>
          <w:rFonts w:ascii="Times New Roman" w:hAnsi="Times New Roman" w:cs="Times New Roman"/>
          <w:color w:val="000000"/>
        </w:rPr>
        <w:t>a</w:t>
      </w:r>
      <w:proofErr w:type="gram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obezita</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Praha</w:t>
      </w:r>
      <w:proofErr w:type="spellEnd"/>
      <w:r w:rsidRPr="00505AF7">
        <w:rPr>
          <w:rFonts w:ascii="Times New Roman" w:hAnsi="Times New Roman" w:cs="Times New Roman"/>
          <w:color w:val="000000"/>
        </w:rPr>
        <w:t>, SZÚ, 173 p.</w:t>
      </w:r>
    </w:p>
    <w:p w:rsidR="003C3A46" w:rsidRPr="00505AF7" w:rsidRDefault="00960686" w:rsidP="00505AF7">
      <w:pPr>
        <w:pStyle w:val="Prrafodelista"/>
        <w:numPr>
          <w:ilvl w:val="0"/>
          <w:numId w:val="1"/>
        </w:numPr>
        <w:jc w:val="both"/>
        <w:rPr>
          <w:rFonts w:ascii="Times New Roman" w:hAnsi="Times New Roman" w:cs="Times New Roman"/>
        </w:rPr>
      </w:pPr>
      <w:r w:rsidRPr="00505AF7">
        <w:rPr>
          <w:rFonts w:ascii="Times New Roman" w:hAnsi="Times New Roman" w:cs="Times New Roman"/>
          <w:color w:val="000000"/>
        </w:rPr>
        <w:t xml:space="preserve">Baumgartner, R. N., </w:t>
      </w:r>
      <w:proofErr w:type="spellStart"/>
      <w:r w:rsidRPr="00505AF7">
        <w:rPr>
          <w:rFonts w:ascii="Times New Roman" w:hAnsi="Times New Roman" w:cs="Times New Roman"/>
          <w:color w:val="000000"/>
        </w:rPr>
        <w:t>Heymsfield</w:t>
      </w:r>
      <w:proofErr w:type="spellEnd"/>
      <w:r w:rsidRPr="00505AF7">
        <w:rPr>
          <w:rFonts w:ascii="Times New Roman" w:hAnsi="Times New Roman" w:cs="Times New Roman"/>
          <w:color w:val="000000"/>
        </w:rPr>
        <w:t>, S. B., &amp; Roche, A. F. (1995). Human body composition and the epidemiology of chronic disease. Obesity Research, 3, 73–95.</w:t>
      </w:r>
    </w:p>
    <w:p w:rsidR="00960686" w:rsidRPr="00505AF7" w:rsidRDefault="00960686"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Heymsfield</w:t>
      </w:r>
      <w:proofErr w:type="spellEnd"/>
      <w:r w:rsidRPr="00505AF7">
        <w:rPr>
          <w:rFonts w:ascii="Times New Roman" w:hAnsi="Times New Roman" w:cs="Times New Roman"/>
          <w:color w:val="000000"/>
        </w:rPr>
        <w:t xml:space="preserve">, S. B., </w:t>
      </w:r>
      <w:proofErr w:type="spellStart"/>
      <w:r w:rsidRPr="00505AF7">
        <w:rPr>
          <w:rFonts w:ascii="Times New Roman" w:hAnsi="Times New Roman" w:cs="Times New Roman"/>
          <w:color w:val="000000"/>
        </w:rPr>
        <w:t>Lohman</w:t>
      </w:r>
      <w:proofErr w:type="spellEnd"/>
      <w:r w:rsidRPr="00505AF7">
        <w:rPr>
          <w:rFonts w:ascii="Times New Roman" w:hAnsi="Times New Roman" w:cs="Times New Roman"/>
          <w:color w:val="000000"/>
        </w:rPr>
        <w:t>, T. G., Wang, Z., &amp; Going, S. B. (2005). Human body composition</w:t>
      </w:r>
    </w:p>
    <w:p w:rsidR="00960686" w:rsidRPr="00505AF7" w:rsidRDefault="00960686"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lang w:val="es-ES"/>
        </w:rPr>
        <w:t>Sporiš</w:t>
      </w:r>
      <w:proofErr w:type="spellEnd"/>
      <w:r w:rsidRPr="00505AF7">
        <w:rPr>
          <w:rFonts w:ascii="Times New Roman" w:hAnsi="Times New Roman" w:cs="Times New Roman"/>
          <w:color w:val="000000"/>
          <w:lang w:val="es-ES"/>
        </w:rPr>
        <w:t xml:space="preserve">, G., </w:t>
      </w:r>
      <w:proofErr w:type="spellStart"/>
      <w:r w:rsidRPr="00505AF7">
        <w:rPr>
          <w:rFonts w:ascii="Times New Roman" w:hAnsi="Times New Roman" w:cs="Times New Roman"/>
          <w:color w:val="000000"/>
          <w:lang w:val="es-ES"/>
        </w:rPr>
        <w:t>Vuleta</w:t>
      </w:r>
      <w:proofErr w:type="spellEnd"/>
      <w:r w:rsidRPr="00505AF7">
        <w:rPr>
          <w:rFonts w:ascii="Times New Roman" w:hAnsi="Times New Roman" w:cs="Times New Roman"/>
          <w:color w:val="000000"/>
          <w:lang w:val="es-ES"/>
        </w:rPr>
        <w:t xml:space="preserve">, D., </w:t>
      </w:r>
      <w:proofErr w:type="spellStart"/>
      <w:r w:rsidRPr="00505AF7">
        <w:rPr>
          <w:rFonts w:ascii="Times New Roman" w:hAnsi="Times New Roman" w:cs="Times New Roman"/>
          <w:color w:val="000000"/>
          <w:lang w:val="es-ES"/>
        </w:rPr>
        <w:t>Vuleta</w:t>
      </w:r>
      <w:proofErr w:type="spellEnd"/>
      <w:r w:rsidRPr="00505AF7">
        <w:rPr>
          <w:rFonts w:ascii="Times New Roman" w:hAnsi="Times New Roman" w:cs="Times New Roman"/>
          <w:color w:val="000000"/>
          <w:lang w:val="es-ES"/>
        </w:rPr>
        <w:t xml:space="preserve"> J. D., &amp; </w:t>
      </w:r>
      <w:proofErr w:type="spellStart"/>
      <w:r w:rsidRPr="00505AF7">
        <w:rPr>
          <w:rFonts w:ascii="Times New Roman" w:hAnsi="Times New Roman" w:cs="Times New Roman"/>
          <w:color w:val="000000"/>
          <w:lang w:val="es-ES"/>
        </w:rPr>
        <w:t>Milanović</w:t>
      </w:r>
      <w:proofErr w:type="spellEnd"/>
      <w:r w:rsidRPr="00505AF7">
        <w:rPr>
          <w:rFonts w:ascii="Times New Roman" w:hAnsi="Times New Roman" w:cs="Times New Roman"/>
          <w:color w:val="000000"/>
          <w:lang w:val="es-ES"/>
        </w:rPr>
        <w:t xml:space="preserve">, D. (2010). </w:t>
      </w:r>
      <w:r w:rsidRPr="00505AF7">
        <w:rPr>
          <w:rFonts w:ascii="Times New Roman" w:hAnsi="Times New Roman" w:cs="Times New Roman"/>
          <w:color w:val="000000"/>
        </w:rPr>
        <w:t xml:space="preserve">Fitness profiling in handball: physical and physiological characteristics of elite players. Collegium </w:t>
      </w:r>
      <w:proofErr w:type="spellStart"/>
      <w:r w:rsidRPr="00505AF7">
        <w:rPr>
          <w:rFonts w:ascii="Times New Roman" w:hAnsi="Times New Roman" w:cs="Times New Roman"/>
          <w:color w:val="000000"/>
        </w:rPr>
        <w:t>Antropologicum</w:t>
      </w:r>
      <w:proofErr w:type="spellEnd"/>
      <w:r w:rsidRPr="00505AF7">
        <w:rPr>
          <w:rFonts w:ascii="Times New Roman" w:hAnsi="Times New Roman" w:cs="Times New Roman"/>
          <w:color w:val="000000"/>
        </w:rPr>
        <w:t>, 34(3), 1009–1014.</w:t>
      </w:r>
    </w:p>
    <w:p w:rsidR="00626781" w:rsidRPr="00505AF7" w:rsidRDefault="00626781"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Maffeis</w:t>
      </w:r>
      <w:proofErr w:type="spellEnd"/>
      <w:r w:rsidRPr="00505AF7">
        <w:rPr>
          <w:rFonts w:ascii="Times New Roman" w:hAnsi="Times New Roman" w:cs="Times New Roman"/>
          <w:color w:val="000000"/>
        </w:rPr>
        <w:t xml:space="preserve">, C., </w:t>
      </w:r>
      <w:proofErr w:type="spellStart"/>
      <w:r w:rsidRPr="00505AF7">
        <w:rPr>
          <w:rFonts w:ascii="Times New Roman" w:hAnsi="Times New Roman" w:cs="Times New Roman"/>
          <w:color w:val="000000"/>
        </w:rPr>
        <w:t>Pietrobelli</w:t>
      </w:r>
      <w:proofErr w:type="spellEnd"/>
      <w:r w:rsidRPr="00505AF7">
        <w:rPr>
          <w:rFonts w:ascii="Times New Roman" w:hAnsi="Times New Roman" w:cs="Times New Roman"/>
          <w:color w:val="000000"/>
        </w:rPr>
        <w:t xml:space="preserve">, A., </w:t>
      </w:r>
      <w:proofErr w:type="spellStart"/>
      <w:r w:rsidRPr="00505AF7">
        <w:rPr>
          <w:rFonts w:ascii="Times New Roman" w:hAnsi="Times New Roman" w:cs="Times New Roman"/>
          <w:color w:val="000000"/>
        </w:rPr>
        <w:t>Grezzani</w:t>
      </w:r>
      <w:proofErr w:type="spellEnd"/>
      <w:r w:rsidRPr="00505AF7">
        <w:rPr>
          <w:rFonts w:ascii="Times New Roman" w:hAnsi="Times New Roman" w:cs="Times New Roman"/>
          <w:color w:val="000000"/>
        </w:rPr>
        <w:t xml:space="preserve">, A., Provera, S., &amp; </w:t>
      </w:r>
      <w:proofErr w:type="spellStart"/>
      <w:r w:rsidRPr="00505AF7">
        <w:rPr>
          <w:rFonts w:ascii="Times New Roman" w:hAnsi="Times New Roman" w:cs="Times New Roman"/>
          <w:color w:val="000000"/>
        </w:rPr>
        <w:t>Tató</w:t>
      </w:r>
      <w:proofErr w:type="spellEnd"/>
      <w:r w:rsidRPr="00505AF7">
        <w:rPr>
          <w:rFonts w:ascii="Times New Roman" w:hAnsi="Times New Roman" w:cs="Times New Roman"/>
          <w:color w:val="000000"/>
        </w:rPr>
        <w:t xml:space="preserve">, L. (2001). Waist circumference and cardiovascular risk factors in </w:t>
      </w:r>
      <w:proofErr w:type="spellStart"/>
      <w:r w:rsidRPr="00505AF7">
        <w:rPr>
          <w:rFonts w:ascii="Times New Roman" w:hAnsi="Times New Roman" w:cs="Times New Roman"/>
          <w:color w:val="000000"/>
        </w:rPr>
        <w:t>prepubertal</w:t>
      </w:r>
      <w:proofErr w:type="spellEnd"/>
      <w:r w:rsidRPr="00505AF7">
        <w:rPr>
          <w:rFonts w:ascii="Times New Roman" w:hAnsi="Times New Roman" w:cs="Times New Roman"/>
          <w:color w:val="000000"/>
        </w:rPr>
        <w:t xml:space="preserve"> children. Obesity Research, 9, 179–187.</w:t>
      </w:r>
    </w:p>
    <w:p w:rsidR="00C07B98" w:rsidRPr="00505AF7" w:rsidRDefault="00C07B98" w:rsidP="00505AF7">
      <w:pPr>
        <w:pStyle w:val="Prrafodelista"/>
        <w:numPr>
          <w:ilvl w:val="0"/>
          <w:numId w:val="1"/>
        </w:numPr>
        <w:jc w:val="both"/>
        <w:rPr>
          <w:rFonts w:ascii="Times New Roman" w:hAnsi="Times New Roman" w:cs="Times New Roman"/>
        </w:rPr>
      </w:pPr>
      <w:r w:rsidRPr="00505AF7">
        <w:rPr>
          <w:rFonts w:ascii="Times New Roman" w:hAnsi="Times New Roman" w:cs="Times New Roman"/>
          <w:color w:val="000000"/>
          <w:lang w:val="es-ES"/>
        </w:rPr>
        <w:t xml:space="preserve">Malá, L., </w:t>
      </w:r>
      <w:proofErr w:type="spellStart"/>
      <w:r w:rsidRPr="00505AF7">
        <w:rPr>
          <w:rFonts w:ascii="Times New Roman" w:hAnsi="Times New Roman" w:cs="Times New Roman"/>
          <w:color w:val="000000"/>
          <w:lang w:val="es-ES"/>
        </w:rPr>
        <w:t>Zahálka</w:t>
      </w:r>
      <w:proofErr w:type="spellEnd"/>
      <w:r w:rsidRPr="00505AF7">
        <w:rPr>
          <w:rFonts w:ascii="Times New Roman" w:hAnsi="Times New Roman" w:cs="Times New Roman"/>
          <w:color w:val="000000"/>
          <w:lang w:val="es-ES"/>
        </w:rPr>
        <w:t xml:space="preserve">, F., &amp; </w:t>
      </w:r>
      <w:proofErr w:type="spellStart"/>
      <w:r w:rsidRPr="00505AF7">
        <w:rPr>
          <w:rFonts w:ascii="Times New Roman" w:hAnsi="Times New Roman" w:cs="Times New Roman"/>
          <w:color w:val="000000"/>
          <w:lang w:val="es-ES"/>
        </w:rPr>
        <w:t>Maly</w:t>
      </w:r>
      <w:proofErr w:type="spellEnd"/>
      <w:r w:rsidRPr="00505AF7">
        <w:rPr>
          <w:rFonts w:ascii="Times New Roman" w:hAnsi="Times New Roman" w:cs="Times New Roman"/>
          <w:color w:val="000000"/>
          <w:lang w:val="es-ES"/>
        </w:rPr>
        <w:t xml:space="preserve">́, T. (2014). </w:t>
      </w:r>
      <w:r w:rsidRPr="00505AF7">
        <w:rPr>
          <w:rFonts w:ascii="Times New Roman" w:hAnsi="Times New Roman" w:cs="Times New Roman"/>
          <w:color w:val="000000"/>
        </w:rPr>
        <w:t xml:space="preserve">Fitness </w:t>
      </w:r>
      <w:proofErr w:type="gramStart"/>
      <w:r w:rsidRPr="00505AF7">
        <w:rPr>
          <w:rFonts w:ascii="Times New Roman" w:hAnsi="Times New Roman" w:cs="Times New Roman"/>
          <w:color w:val="000000"/>
        </w:rPr>
        <w:t>Assessment :</w:t>
      </w:r>
      <w:proofErr w:type="gramEnd"/>
      <w:r w:rsidRPr="00505AF7">
        <w:rPr>
          <w:rFonts w:ascii="Times New Roman" w:hAnsi="Times New Roman" w:cs="Times New Roman"/>
          <w:color w:val="000000"/>
        </w:rPr>
        <w:t xml:space="preserve"> Body Composition. Prague: Charles University in Prague, </w:t>
      </w:r>
      <w:proofErr w:type="spellStart"/>
      <w:r w:rsidRPr="00505AF7">
        <w:rPr>
          <w:rFonts w:ascii="Times New Roman" w:hAnsi="Times New Roman" w:cs="Times New Roman"/>
          <w:color w:val="000000"/>
        </w:rPr>
        <w:t>Karolinum</w:t>
      </w:r>
      <w:proofErr w:type="spellEnd"/>
      <w:r w:rsidRPr="00505AF7">
        <w:rPr>
          <w:rFonts w:ascii="Times New Roman" w:hAnsi="Times New Roman" w:cs="Times New Roman"/>
          <w:color w:val="000000"/>
        </w:rPr>
        <w:t xml:space="preserve"> Press.</w:t>
      </w:r>
    </w:p>
    <w:p w:rsidR="00DA11B9" w:rsidRPr="00505AF7" w:rsidRDefault="00DA11B9"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lang w:val="es-ES"/>
        </w:rPr>
        <w:t>Malá</w:t>
      </w:r>
      <w:proofErr w:type="spellEnd"/>
      <w:r w:rsidRPr="00505AF7">
        <w:rPr>
          <w:rFonts w:ascii="Times New Roman" w:hAnsi="Times New Roman" w:cs="Times New Roman"/>
          <w:color w:val="000000"/>
          <w:lang w:val="es-ES"/>
        </w:rPr>
        <w:t xml:space="preserve">, L., </w:t>
      </w:r>
      <w:proofErr w:type="spellStart"/>
      <w:r w:rsidRPr="00505AF7">
        <w:rPr>
          <w:rFonts w:ascii="Times New Roman" w:hAnsi="Times New Roman" w:cs="Times New Roman"/>
          <w:color w:val="000000"/>
          <w:lang w:val="es-ES"/>
        </w:rPr>
        <w:t>Bunc</w:t>
      </w:r>
      <w:proofErr w:type="spellEnd"/>
      <w:r w:rsidRPr="00505AF7">
        <w:rPr>
          <w:rFonts w:ascii="Times New Roman" w:hAnsi="Times New Roman" w:cs="Times New Roman"/>
          <w:color w:val="000000"/>
          <w:lang w:val="es-ES"/>
        </w:rPr>
        <w:t xml:space="preserve">, V., </w:t>
      </w:r>
      <w:proofErr w:type="spellStart"/>
      <w:r w:rsidRPr="00505AF7">
        <w:rPr>
          <w:rFonts w:ascii="Times New Roman" w:hAnsi="Times New Roman" w:cs="Times New Roman"/>
          <w:color w:val="000000"/>
          <w:lang w:val="es-ES"/>
        </w:rPr>
        <w:t>Malý</w:t>
      </w:r>
      <w:proofErr w:type="spellEnd"/>
      <w:r w:rsidRPr="00505AF7">
        <w:rPr>
          <w:rFonts w:ascii="Times New Roman" w:hAnsi="Times New Roman" w:cs="Times New Roman"/>
          <w:color w:val="000000"/>
          <w:lang w:val="es-ES"/>
        </w:rPr>
        <w:t xml:space="preserve">, T., &amp; </w:t>
      </w:r>
      <w:proofErr w:type="spellStart"/>
      <w:r w:rsidRPr="00505AF7">
        <w:rPr>
          <w:rFonts w:ascii="Times New Roman" w:hAnsi="Times New Roman" w:cs="Times New Roman"/>
          <w:color w:val="000000"/>
          <w:lang w:val="es-ES"/>
        </w:rPr>
        <w:t>Zemanová</w:t>
      </w:r>
      <w:proofErr w:type="spellEnd"/>
      <w:r w:rsidRPr="00505AF7">
        <w:rPr>
          <w:rFonts w:ascii="Times New Roman" w:hAnsi="Times New Roman" w:cs="Times New Roman"/>
          <w:color w:val="000000"/>
          <w:lang w:val="es-ES"/>
        </w:rPr>
        <w:t xml:space="preserve">, L. (2008b). </w:t>
      </w:r>
      <w:proofErr w:type="spellStart"/>
      <w:r w:rsidRPr="00505AF7">
        <w:rPr>
          <w:rFonts w:ascii="Times New Roman" w:hAnsi="Times New Roman" w:cs="Times New Roman"/>
          <w:color w:val="000000"/>
          <w:lang w:val="es-ES"/>
        </w:rPr>
        <w:t>Aktuálne</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lang w:val="es-ES"/>
        </w:rPr>
        <w:t>telesné</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lang w:val="es-ES"/>
        </w:rPr>
        <w:t>zloženie</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lang w:val="es-ES"/>
        </w:rPr>
        <w:t>vrcholových</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lang w:val="es-ES"/>
        </w:rPr>
        <w:t>seniorských</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lang w:val="es-ES"/>
        </w:rPr>
        <w:t>judistov</w:t>
      </w:r>
      <w:proofErr w:type="spellEnd"/>
      <w:r w:rsidRPr="00505AF7">
        <w:rPr>
          <w:rFonts w:ascii="Times New Roman" w:hAnsi="Times New Roman" w:cs="Times New Roman"/>
          <w:color w:val="000000"/>
          <w:lang w:val="es-ES"/>
        </w:rPr>
        <w:t xml:space="preserve">. </w:t>
      </w:r>
      <w:proofErr w:type="spellStart"/>
      <w:r w:rsidRPr="00505AF7">
        <w:rPr>
          <w:rFonts w:ascii="Times New Roman" w:hAnsi="Times New Roman" w:cs="Times New Roman"/>
          <w:color w:val="000000"/>
        </w:rPr>
        <w:t>Česká</w:t>
      </w:r>
      <w:proofErr w:type="spellEnd"/>
      <w:r w:rsidRPr="00505AF7">
        <w:rPr>
          <w:rFonts w:ascii="Times New Roman" w:hAnsi="Times New Roman" w:cs="Times New Roman"/>
          <w:color w:val="000000"/>
        </w:rPr>
        <w:t xml:space="preserve"> Kinantropologie</w:t>
      </w:r>
      <w:proofErr w:type="gramStart"/>
      <w:r w:rsidRPr="00505AF7">
        <w:rPr>
          <w:rFonts w:ascii="Times New Roman" w:hAnsi="Times New Roman" w:cs="Times New Roman"/>
          <w:color w:val="000000"/>
        </w:rPr>
        <w:t>,12</w:t>
      </w:r>
      <w:proofErr w:type="gramEnd"/>
      <w:r w:rsidRPr="00505AF7">
        <w:rPr>
          <w:rFonts w:ascii="Times New Roman" w:hAnsi="Times New Roman" w:cs="Times New Roman"/>
          <w:color w:val="000000"/>
        </w:rPr>
        <w:t>(3), 85–93.</w:t>
      </w:r>
    </w:p>
    <w:p w:rsidR="00D40BAB" w:rsidRPr="00505AF7" w:rsidRDefault="00D40BAB"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Dlouhá</w:t>
      </w:r>
      <w:proofErr w:type="spellEnd"/>
      <w:r w:rsidRPr="00505AF7">
        <w:rPr>
          <w:rFonts w:ascii="Times New Roman" w:hAnsi="Times New Roman" w:cs="Times New Roman"/>
          <w:color w:val="000000"/>
        </w:rPr>
        <w:t xml:space="preserve">, R. (1999). </w:t>
      </w:r>
      <w:proofErr w:type="spellStart"/>
      <w:r w:rsidRPr="00505AF7">
        <w:rPr>
          <w:rFonts w:ascii="Times New Roman" w:hAnsi="Times New Roman" w:cs="Times New Roman"/>
          <w:color w:val="000000"/>
        </w:rPr>
        <w:t>Výživa</w:t>
      </w:r>
      <w:proofErr w:type="spellEnd"/>
      <w:r w:rsidRPr="00505AF7">
        <w:rPr>
          <w:rFonts w:ascii="Times New Roman" w:hAnsi="Times New Roman" w:cs="Times New Roman"/>
          <w:color w:val="000000"/>
        </w:rPr>
        <w:t xml:space="preserve"> a </w:t>
      </w:r>
      <w:proofErr w:type="spellStart"/>
      <w:r w:rsidRPr="00505AF7">
        <w:rPr>
          <w:rFonts w:ascii="Times New Roman" w:hAnsi="Times New Roman" w:cs="Times New Roman"/>
          <w:color w:val="000000"/>
        </w:rPr>
        <w:t>složení</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těla</w:t>
      </w:r>
      <w:proofErr w:type="spellEnd"/>
      <w:r w:rsidRPr="00505AF7">
        <w:rPr>
          <w:rFonts w:ascii="Times New Roman" w:hAnsi="Times New Roman" w:cs="Times New Roman"/>
          <w:color w:val="000000"/>
        </w:rPr>
        <w:t xml:space="preserve">. In: </w:t>
      </w:r>
      <w:proofErr w:type="spellStart"/>
      <w:r w:rsidRPr="00505AF7">
        <w:rPr>
          <w:rFonts w:ascii="Times New Roman" w:hAnsi="Times New Roman" w:cs="Times New Roman"/>
          <w:color w:val="000000"/>
        </w:rPr>
        <w:t>Havlíčková</w:t>
      </w:r>
      <w:proofErr w:type="spellEnd"/>
      <w:r w:rsidRPr="00505AF7">
        <w:rPr>
          <w:rFonts w:ascii="Times New Roman" w:hAnsi="Times New Roman" w:cs="Times New Roman"/>
          <w:color w:val="000000"/>
        </w:rPr>
        <w:t xml:space="preserve">, L. a </w:t>
      </w:r>
      <w:proofErr w:type="spellStart"/>
      <w:r w:rsidRPr="00505AF7">
        <w:rPr>
          <w:rFonts w:ascii="Times New Roman" w:hAnsi="Times New Roman" w:cs="Times New Roman"/>
          <w:color w:val="000000"/>
        </w:rPr>
        <w:t>kol</w:t>
      </w:r>
      <w:proofErr w:type="spellEnd"/>
      <w:r w:rsidRPr="00505AF7">
        <w:rPr>
          <w:rFonts w:ascii="Times New Roman" w:hAnsi="Times New Roman" w:cs="Times New Roman"/>
          <w:color w:val="000000"/>
        </w:rPr>
        <w:t xml:space="preserve">. (1999). </w:t>
      </w:r>
      <w:proofErr w:type="spellStart"/>
      <w:r w:rsidRPr="00505AF7">
        <w:rPr>
          <w:rFonts w:ascii="Times New Roman" w:hAnsi="Times New Roman" w:cs="Times New Roman"/>
          <w:color w:val="000000"/>
        </w:rPr>
        <w:t>Fyziologie</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tělesné</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zátěže</w:t>
      </w:r>
      <w:proofErr w:type="spellEnd"/>
      <w:r w:rsidRPr="00505AF7">
        <w:rPr>
          <w:rFonts w:ascii="Times New Roman" w:hAnsi="Times New Roman" w:cs="Times New Roman"/>
          <w:color w:val="000000"/>
        </w:rPr>
        <w:t xml:space="preserve"> I. </w:t>
      </w:r>
      <w:proofErr w:type="spellStart"/>
      <w:r w:rsidRPr="00505AF7">
        <w:rPr>
          <w:rFonts w:ascii="Times New Roman" w:hAnsi="Times New Roman" w:cs="Times New Roman"/>
          <w:color w:val="000000"/>
        </w:rPr>
        <w:t>obecná</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část</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Praha</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Karolinum</w:t>
      </w:r>
      <w:proofErr w:type="spellEnd"/>
      <w:r w:rsidRPr="00505AF7">
        <w:rPr>
          <w:rFonts w:ascii="Times New Roman" w:hAnsi="Times New Roman" w:cs="Times New Roman"/>
          <w:color w:val="000000"/>
        </w:rPr>
        <w:t>, 196 p.</w:t>
      </w:r>
    </w:p>
    <w:p w:rsidR="007878E3" w:rsidRPr="00505AF7" w:rsidRDefault="007878E3"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Bandyopadhyay</w:t>
      </w:r>
      <w:proofErr w:type="spellEnd"/>
      <w:r w:rsidRPr="00505AF7">
        <w:rPr>
          <w:rFonts w:ascii="Times New Roman" w:hAnsi="Times New Roman" w:cs="Times New Roman"/>
          <w:color w:val="000000"/>
        </w:rPr>
        <w:t>, A. (2007). Anthropometry and body composition in soccer and volleyball players in West Bengal, India. Journal of Physiological Anthropology and Applied Human Science, 26(4), 501–505.</w:t>
      </w:r>
    </w:p>
    <w:p w:rsidR="007878E3" w:rsidRPr="00505AF7" w:rsidRDefault="007878E3"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lang w:val="es-ES"/>
        </w:rPr>
        <w:t>Dostálová</w:t>
      </w:r>
      <w:proofErr w:type="spellEnd"/>
      <w:r w:rsidRPr="00505AF7">
        <w:rPr>
          <w:rFonts w:ascii="Times New Roman" w:hAnsi="Times New Roman" w:cs="Times New Roman"/>
          <w:color w:val="000000"/>
          <w:lang w:val="es-ES"/>
        </w:rPr>
        <w:t xml:space="preserve">, I., </w:t>
      </w:r>
      <w:proofErr w:type="spellStart"/>
      <w:r w:rsidRPr="00505AF7">
        <w:rPr>
          <w:rFonts w:ascii="Times New Roman" w:hAnsi="Times New Roman" w:cs="Times New Roman"/>
          <w:color w:val="000000"/>
          <w:lang w:val="es-ES"/>
        </w:rPr>
        <w:t>Riegerová</w:t>
      </w:r>
      <w:proofErr w:type="spellEnd"/>
      <w:r w:rsidRPr="00505AF7">
        <w:rPr>
          <w:rFonts w:ascii="Times New Roman" w:hAnsi="Times New Roman" w:cs="Times New Roman"/>
          <w:color w:val="000000"/>
          <w:lang w:val="es-ES"/>
        </w:rPr>
        <w:t xml:space="preserve">, J., &amp; </w:t>
      </w:r>
      <w:proofErr w:type="spellStart"/>
      <w:r w:rsidRPr="00505AF7">
        <w:rPr>
          <w:rFonts w:ascii="Times New Roman" w:hAnsi="Times New Roman" w:cs="Times New Roman"/>
          <w:color w:val="000000"/>
          <w:lang w:val="es-ES"/>
        </w:rPr>
        <w:t>Přidalová</w:t>
      </w:r>
      <w:proofErr w:type="spellEnd"/>
      <w:r w:rsidRPr="00505AF7">
        <w:rPr>
          <w:rFonts w:ascii="Times New Roman" w:hAnsi="Times New Roman" w:cs="Times New Roman"/>
          <w:color w:val="000000"/>
          <w:lang w:val="es-ES"/>
        </w:rPr>
        <w:t xml:space="preserve">, M. (2007). </w:t>
      </w:r>
      <w:r w:rsidRPr="00505AF7">
        <w:rPr>
          <w:rFonts w:ascii="Times New Roman" w:hAnsi="Times New Roman" w:cs="Times New Roman"/>
          <w:color w:val="000000"/>
        </w:rPr>
        <w:t xml:space="preserve">Body composition of young volleyball players. </w:t>
      </w:r>
      <w:proofErr w:type="spellStart"/>
      <w:r w:rsidRPr="00505AF7">
        <w:rPr>
          <w:rFonts w:ascii="Times New Roman" w:hAnsi="Times New Roman" w:cs="Times New Roman"/>
          <w:color w:val="000000"/>
        </w:rPr>
        <w:t>Acta</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Universitatis</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Palackianae</w:t>
      </w:r>
      <w:proofErr w:type="spellEnd"/>
      <w:r w:rsidRPr="00505AF7">
        <w:rPr>
          <w:rFonts w:ascii="Times New Roman" w:hAnsi="Times New Roman" w:cs="Times New Roman"/>
          <w:color w:val="000000"/>
        </w:rPr>
        <w:t xml:space="preserve"> </w:t>
      </w:r>
      <w:proofErr w:type="spellStart"/>
      <w:r w:rsidRPr="00505AF7">
        <w:rPr>
          <w:rFonts w:ascii="Times New Roman" w:hAnsi="Times New Roman" w:cs="Times New Roman"/>
          <w:color w:val="000000"/>
        </w:rPr>
        <w:t>Olomucensis</w:t>
      </w:r>
      <w:proofErr w:type="spellEnd"/>
      <w:r w:rsidRPr="00505AF7">
        <w:rPr>
          <w:rFonts w:ascii="Times New Roman" w:hAnsi="Times New Roman" w:cs="Times New Roman"/>
          <w:color w:val="000000"/>
        </w:rPr>
        <w:t>. Gymnica</w:t>
      </w:r>
      <w:proofErr w:type="gramStart"/>
      <w:r w:rsidRPr="00505AF7">
        <w:rPr>
          <w:rFonts w:ascii="Times New Roman" w:hAnsi="Times New Roman" w:cs="Times New Roman"/>
          <w:color w:val="000000"/>
        </w:rPr>
        <w:t>,37</w:t>
      </w:r>
      <w:proofErr w:type="gramEnd"/>
      <w:r w:rsidRPr="00505AF7">
        <w:rPr>
          <w:rFonts w:ascii="Times New Roman" w:hAnsi="Times New Roman" w:cs="Times New Roman"/>
          <w:color w:val="000000"/>
        </w:rPr>
        <w:t>(2) [abstract], p.42.</w:t>
      </w:r>
    </w:p>
    <w:p w:rsidR="007878E3" w:rsidRPr="00505AF7" w:rsidRDefault="007878E3"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lang w:val="es-ES"/>
        </w:rPr>
        <w:t>Malá</w:t>
      </w:r>
      <w:proofErr w:type="spellEnd"/>
      <w:r w:rsidRPr="00505AF7">
        <w:rPr>
          <w:rFonts w:ascii="Times New Roman" w:hAnsi="Times New Roman" w:cs="Times New Roman"/>
          <w:color w:val="000000"/>
          <w:lang w:val="es-ES"/>
        </w:rPr>
        <w:t xml:space="preserve">, L., </w:t>
      </w:r>
      <w:proofErr w:type="spellStart"/>
      <w:r w:rsidRPr="00505AF7">
        <w:rPr>
          <w:rFonts w:ascii="Times New Roman" w:hAnsi="Times New Roman" w:cs="Times New Roman"/>
          <w:color w:val="000000"/>
          <w:lang w:val="es-ES"/>
        </w:rPr>
        <w:t>Malý</w:t>
      </w:r>
      <w:proofErr w:type="spellEnd"/>
      <w:r w:rsidRPr="00505AF7">
        <w:rPr>
          <w:rFonts w:ascii="Times New Roman" w:hAnsi="Times New Roman" w:cs="Times New Roman"/>
          <w:color w:val="000000"/>
          <w:lang w:val="es-ES"/>
        </w:rPr>
        <w:t xml:space="preserve">, T., </w:t>
      </w:r>
      <w:proofErr w:type="spellStart"/>
      <w:r w:rsidRPr="00505AF7">
        <w:rPr>
          <w:rFonts w:ascii="Times New Roman" w:hAnsi="Times New Roman" w:cs="Times New Roman"/>
          <w:color w:val="000000"/>
          <w:lang w:val="es-ES"/>
        </w:rPr>
        <w:t>Zahálka</w:t>
      </w:r>
      <w:proofErr w:type="spellEnd"/>
      <w:r w:rsidRPr="00505AF7">
        <w:rPr>
          <w:rFonts w:ascii="Times New Roman" w:hAnsi="Times New Roman" w:cs="Times New Roman"/>
          <w:color w:val="000000"/>
          <w:lang w:val="es-ES"/>
        </w:rPr>
        <w:t xml:space="preserve">, F., &amp; </w:t>
      </w:r>
      <w:proofErr w:type="spellStart"/>
      <w:r w:rsidRPr="00505AF7">
        <w:rPr>
          <w:rFonts w:ascii="Times New Roman" w:hAnsi="Times New Roman" w:cs="Times New Roman"/>
          <w:color w:val="000000"/>
          <w:lang w:val="es-ES"/>
        </w:rPr>
        <w:t>Bunc</w:t>
      </w:r>
      <w:proofErr w:type="spellEnd"/>
      <w:r w:rsidRPr="00505AF7">
        <w:rPr>
          <w:rFonts w:ascii="Times New Roman" w:hAnsi="Times New Roman" w:cs="Times New Roman"/>
          <w:color w:val="000000"/>
          <w:lang w:val="es-ES"/>
        </w:rPr>
        <w:t xml:space="preserve">, V. (2010c). </w:t>
      </w:r>
      <w:r w:rsidRPr="00505AF7">
        <w:rPr>
          <w:rFonts w:ascii="Times New Roman" w:hAnsi="Times New Roman" w:cs="Times New Roman"/>
          <w:color w:val="000000"/>
        </w:rPr>
        <w:t>The profile and comparison of body composition of elite female volleyball players. Kinesiology</w:t>
      </w:r>
      <w:proofErr w:type="gramStart"/>
      <w:r w:rsidRPr="00505AF7">
        <w:rPr>
          <w:rFonts w:ascii="Times New Roman" w:hAnsi="Times New Roman" w:cs="Times New Roman"/>
          <w:color w:val="000000"/>
        </w:rPr>
        <w:t>,42</w:t>
      </w:r>
      <w:proofErr w:type="gramEnd"/>
      <w:r w:rsidRPr="00505AF7">
        <w:rPr>
          <w:rFonts w:ascii="Times New Roman" w:hAnsi="Times New Roman" w:cs="Times New Roman"/>
          <w:color w:val="000000"/>
        </w:rPr>
        <w:t>(1), 90–97.</w:t>
      </w:r>
    </w:p>
    <w:p w:rsidR="007878E3" w:rsidRPr="00505AF7" w:rsidRDefault="007878E3"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color w:val="000000"/>
        </w:rPr>
        <w:t>Malousaris</w:t>
      </w:r>
      <w:proofErr w:type="spellEnd"/>
      <w:r w:rsidRPr="00505AF7">
        <w:rPr>
          <w:rFonts w:ascii="Times New Roman" w:hAnsi="Times New Roman" w:cs="Times New Roman"/>
          <w:color w:val="000000"/>
        </w:rPr>
        <w:t xml:space="preserve">, G. G., </w:t>
      </w:r>
      <w:proofErr w:type="spellStart"/>
      <w:r w:rsidRPr="00505AF7">
        <w:rPr>
          <w:rFonts w:ascii="Times New Roman" w:hAnsi="Times New Roman" w:cs="Times New Roman"/>
          <w:color w:val="000000"/>
        </w:rPr>
        <w:t>Bergeles</w:t>
      </w:r>
      <w:proofErr w:type="spellEnd"/>
      <w:r w:rsidRPr="00505AF7">
        <w:rPr>
          <w:rFonts w:ascii="Times New Roman" w:hAnsi="Times New Roman" w:cs="Times New Roman"/>
          <w:color w:val="000000"/>
        </w:rPr>
        <w:t xml:space="preserve">, N. K., </w:t>
      </w:r>
      <w:proofErr w:type="spellStart"/>
      <w:r w:rsidRPr="00505AF7">
        <w:rPr>
          <w:rFonts w:ascii="Times New Roman" w:hAnsi="Times New Roman" w:cs="Times New Roman"/>
          <w:color w:val="000000"/>
        </w:rPr>
        <w:t>Barzouka</w:t>
      </w:r>
      <w:proofErr w:type="spellEnd"/>
      <w:r w:rsidRPr="00505AF7">
        <w:rPr>
          <w:rFonts w:ascii="Times New Roman" w:hAnsi="Times New Roman" w:cs="Times New Roman"/>
          <w:color w:val="000000"/>
        </w:rPr>
        <w:t xml:space="preserve">, K. G., </w:t>
      </w:r>
      <w:proofErr w:type="spellStart"/>
      <w:r w:rsidRPr="00505AF7">
        <w:rPr>
          <w:rFonts w:ascii="Times New Roman" w:hAnsi="Times New Roman" w:cs="Times New Roman"/>
          <w:color w:val="000000"/>
        </w:rPr>
        <w:t>Bayios</w:t>
      </w:r>
      <w:proofErr w:type="spellEnd"/>
      <w:r w:rsidRPr="00505AF7">
        <w:rPr>
          <w:rFonts w:ascii="Times New Roman" w:hAnsi="Times New Roman" w:cs="Times New Roman"/>
          <w:color w:val="000000"/>
        </w:rPr>
        <w:t xml:space="preserve">, I. A., </w:t>
      </w:r>
      <w:proofErr w:type="spellStart"/>
      <w:r w:rsidRPr="00505AF7">
        <w:rPr>
          <w:rFonts w:ascii="Times New Roman" w:hAnsi="Times New Roman" w:cs="Times New Roman"/>
          <w:color w:val="000000"/>
        </w:rPr>
        <w:t>Nassis</w:t>
      </w:r>
      <w:proofErr w:type="spellEnd"/>
      <w:r w:rsidRPr="00505AF7">
        <w:rPr>
          <w:rFonts w:ascii="Times New Roman" w:hAnsi="Times New Roman" w:cs="Times New Roman"/>
          <w:color w:val="000000"/>
        </w:rPr>
        <w:t xml:space="preserve">, G. P., &amp; </w:t>
      </w:r>
      <w:proofErr w:type="spellStart"/>
      <w:r w:rsidRPr="00505AF7">
        <w:rPr>
          <w:rFonts w:ascii="Times New Roman" w:hAnsi="Times New Roman" w:cs="Times New Roman"/>
          <w:color w:val="000000"/>
        </w:rPr>
        <w:t>Koskolou</w:t>
      </w:r>
      <w:proofErr w:type="spellEnd"/>
      <w:r w:rsidRPr="00505AF7">
        <w:rPr>
          <w:rFonts w:ascii="Times New Roman" w:hAnsi="Times New Roman" w:cs="Times New Roman"/>
          <w:color w:val="000000"/>
        </w:rPr>
        <w:t>, M. D. (2008). Somatotype, size and body composition of com-</w:t>
      </w:r>
      <w:proofErr w:type="spellStart"/>
      <w:r w:rsidRPr="00505AF7">
        <w:rPr>
          <w:rFonts w:ascii="Times New Roman" w:hAnsi="Times New Roman" w:cs="Times New Roman"/>
          <w:color w:val="000000"/>
        </w:rPr>
        <w:t>petitive</w:t>
      </w:r>
      <w:proofErr w:type="spellEnd"/>
      <w:r w:rsidRPr="00505AF7">
        <w:rPr>
          <w:rFonts w:ascii="Times New Roman" w:hAnsi="Times New Roman" w:cs="Times New Roman"/>
          <w:color w:val="000000"/>
        </w:rPr>
        <w:t xml:space="preserve"> female volleyball players. Journal of Science and Medicine in Sport. 11(3), 337–344.</w:t>
      </w:r>
    </w:p>
    <w:p w:rsidR="0037199A" w:rsidRPr="00505AF7" w:rsidRDefault="0037199A" w:rsidP="00505AF7">
      <w:pPr>
        <w:pStyle w:val="Prrafodelista"/>
        <w:numPr>
          <w:ilvl w:val="0"/>
          <w:numId w:val="1"/>
        </w:numPr>
        <w:jc w:val="both"/>
        <w:rPr>
          <w:rFonts w:ascii="Times New Roman" w:hAnsi="Times New Roman" w:cs="Times New Roman"/>
        </w:rPr>
      </w:pPr>
      <w:proofErr w:type="spellStart"/>
      <w:r w:rsidRPr="00505AF7">
        <w:rPr>
          <w:rFonts w:ascii="Times New Roman" w:hAnsi="Times New Roman" w:cs="Times New Roman"/>
        </w:rPr>
        <w:t>Strava</w:t>
      </w:r>
      <w:proofErr w:type="spellEnd"/>
      <w:r w:rsidRPr="00505AF7">
        <w:rPr>
          <w:rFonts w:ascii="Times New Roman" w:hAnsi="Times New Roman" w:cs="Times New Roman"/>
        </w:rPr>
        <w:t xml:space="preserve">, C.C., </w:t>
      </w:r>
      <w:proofErr w:type="spellStart"/>
      <w:r w:rsidRPr="00505AF7">
        <w:rPr>
          <w:rFonts w:ascii="Times New Roman" w:hAnsi="Times New Roman" w:cs="Times New Roman"/>
        </w:rPr>
        <w:t>Rusu</w:t>
      </w:r>
      <w:proofErr w:type="spellEnd"/>
      <w:r w:rsidRPr="00505AF7">
        <w:rPr>
          <w:rFonts w:ascii="Times New Roman" w:hAnsi="Times New Roman" w:cs="Times New Roman"/>
        </w:rPr>
        <w:t xml:space="preserve">, A.M., </w:t>
      </w:r>
      <w:proofErr w:type="spellStart"/>
      <w:r w:rsidRPr="00505AF7">
        <w:rPr>
          <w:rFonts w:ascii="Times New Roman" w:hAnsi="Times New Roman" w:cs="Times New Roman"/>
        </w:rPr>
        <w:t>Avram</w:t>
      </w:r>
      <w:proofErr w:type="spellEnd"/>
      <w:r w:rsidRPr="00505AF7">
        <w:rPr>
          <w:rFonts w:ascii="Times New Roman" w:hAnsi="Times New Roman" w:cs="Times New Roman"/>
        </w:rPr>
        <w:t>, C. (2016). Anthropometric characteristics, body composition and physical performance of female cadet volleyball players.</w:t>
      </w:r>
    </w:p>
    <w:p w:rsidR="0037199A" w:rsidRPr="00505AF7" w:rsidRDefault="0037199A" w:rsidP="00505AF7">
      <w:pPr>
        <w:pStyle w:val="Prrafodelista"/>
        <w:numPr>
          <w:ilvl w:val="0"/>
          <w:numId w:val="1"/>
        </w:numPr>
        <w:spacing w:after="75" w:line="240" w:lineRule="auto"/>
        <w:jc w:val="both"/>
        <w:textAlignment w:val="top"/>
        <w:rPr>
          <w:rFonts w:ascii="Times New Roman" w:hAnsi="Times New Roman" w:cs="Times New Roman"/>
        </w:rPr>
      </w:pPr>
      <w:proofErr w:type="spellStart"/>
      <w:r w:rsidRPr="00505AF7">
        <w:rPr>
          <w:rFonts w:ascii="Times New Roman" w:hAnsi="Times New Roman" w:cs="Times New Roman"/>
        </w:rPr>
        <w:t>Pastuszak</w:t>
      </w:r>
      <w:proofErr w:type="spellEnd"/>
      <w:r w:rsidRPr="00505AF7">
        <w:rPr>
          <w:rFonts w:ascii="Times New Roman" w:hAnsi="Times New Roman" w:cs="Times New Roman"/>
        </w:rPr>
        <w:t xml:space="preserve">, A., </w:t>
      </w:r>
      <w:proofErr w:type="spellStart"/>
      <w:r w:rsidRPr="00505AF7">
        <w:rPr>
          <w:rFonts w:ascii="Times New Roman" w:hAnsi="Times New Roman" w:cs="Times New Roman"/>
        </w:rPr>
        <w:t>Busko</w:t>
      </w:r>
      <w:proofErr w:type="spellEnd"/>
      <w:r w:rsidRPr="00505AF7">
        <w:rPr>
          <w:rFonts w:ascii="Times New Roman" w:hAnsi="Times New Roman" w:cs="Times New Roman"/>
        </w:rPr>
        <w:t xml:space="preserve">, K., Kalka, E. (2016). Somatotype and body composition of </w:t>
      </w:r>
      <w:proofErr w:type="gramStart"/>
      <w:r w:rsidRPr="00505AF7">
        <w:rPr>
          <w:rFonts w:ascii="Times New Roman" w:hAnsi="Times New Roman" w:cs="Times New Roman"/>
        </w:rPr>
        <w:t>volleyball  players</w:t>
      </w:r>
      <w:proofErr w:type="gramEnd"/>
      <w:r w:rsidRPr="00505AF7">
        <w:rPr>
          <w:rFonts w:ascii="Times New Roman" w:hAnsi="Times New Roman" w:cs="Times New Roman"/>
        </w:rPr>
        <w:t xml:space="preserve"> female  students – reference group for comparison in sport.</w:t>
      </w:r>
    </w:p>
    <w:p w:rsidR="0017159A" w:rsidRPr="00505AF7" w:rsidRDefault="0017159A" w:rsidP="00505AF7">
      <w:pPr>
        <w:pStyle w:val="Prrafodelista"/>
        <w:numPr>
          <w:ilvl w:val="0"/>
          <w:numId w:val="1"/>
        </w:numPr>
        <w:spacing w:after="75" w:line="240" w:lineRule="auto"/>
        <w:jc w:val="both"/>
        <w:textAlignment w:val="top"/>
        <w:rPr>
          <w:rFonts w:ascii="Times New Roman" w:hAnsi="Times New Roman" w:cs="Times New Roman"/>
        </w:rPr>
      </w:pPr>
      <w:r w:rsidRPr="00505AF7">
        <w:rPr>
          <w:rFonts w:ascii="Times New Roman" w:hAnsi="Times New Roman" w:cs="Times New Roman"/>
          <w:color w:val="000000"/>
          <w:shd w:val="clear" w:color="auto" w:fill="FFFFFF"/>
        </w:rPr>
        <w:t xml:space="preserve">Krzysztof, B., </w:t>
      </w:r>
      <w:proofErr w:type="spellStart"/>
      <w:r w:rsidRPr="00505AF7">
        <w:rPr>
          <w:rFonts w:ascii="Times New Roman" w:hAnsi="Times New Roman" w:cs="Times New Roman"/>
          <w:color w:val="000000"/>
          <w:shd w:val="clear" w:color="auto" w:fill="FFFFFF"/>
        </w:rPr>
        <w:t>Lewandowska</w:t>
      </w:r>
      <w:proofErr w:type="spellEnd"/>
      <w:r w:rsidRPr="00505AF7">
        <w:rPr>
          <w:rFonts w:ascii="Times New Roman" w:hAnsi="Times New Roman" w:cs="Times New Roman"/>
          <w:color w:val="000000"/>
          <w:shd w:val="clear" w:color="auto" w:fill="FFFFFF"/>
        </w:rPr>
        <w:t xml:space="preserve">, J., </w:t>
      </w:r>
      <w:proofErr w:type="spellStart"/>
      <w:r w:rsidRPr="00505AF7">
        <w:rPr>
          <w:rFonts w:ascii="Times New Roman" w:hAnsi="Times New Roman" w:cs="Times New Roman"/>
          <w:color w:val="000000"/>
          <w:shd w:val="clear" w:color="auto" w:fill="FFFFFF"/>
        </w:rPr>
        <w:t>Lipinska</w:t>
      </w:r>
      <w:proofErr w:type="spellEnd"/>
      <w:r w:rsidRPr="00505AF7">
        <w:rPr>
          <w:rFonts w:ascii="Times New Roman" w:hAnsi="Times New Roman" w:cs="Times New Roman"/>
          <w:color w:val="000000"/>
          <w:shd w:val="clear" w:color="auto" w:fill="FFFFFF"/>
        </w:rPr>
        <w:t xml:space="preserve">, M., </w:t>
      </w:r>
      <w:proofErr w:type="spellStart"/>
      <w:r w:rsidRPr="00505AF7">
        <w:rPr>
          <w:rFonts w:ascii="Times New Roman" w:hAnsi="Times New Roman" w:cs="Times New Roman"/>
          <w:color w:val="000000"/>
          <w:shd w:val="clear" w:color="auto" w:fill="FFFFFF"/>
        </w:rPr>
        <w:t>Michalski</w:t>
      </w:r>
      <w:proofErr w:type="spellEnd"/>
      <w:r w:rsidRPr="00505AF7">
        <w:rPr>
          <w:rFonts w:ascii="Times New Roman" w:hAnsi="Times New Roman" w:cs="Times New Roman"/>
          <w:color w:val="000000"/>
          <w:shd w:val="clear" w:color="auto" w:fill="FFFFFF"/>
        </w:rPr>
        <w:t xml:space="preserve">, R., </w:t>
      </w:r>
      <w:proofErr w:type="spellStart"/>
      <w:r w:rsidRPr="00505AF7">
        <w:rPr>
          <w:rFonts w:ascii="Times New Roman" w:hAnsi="Times New Roman" w:cs="Times New Roman"/>
          <w:color w:val="000000"/>
          <w:shd w:val="clear" w:color="auto" w:fill="FFFFFF"/>
        </w:rPr>
        <w:t>Pastuszak</w:t>
      </w:r>
      <w:proofErr w:type="spellEnd"/>
      <w:r w:rsidRPr="00505AF7">
        <w:rPr>
          <w:rFonts w:ascii="Times New Roman" w:hAnsi="Times New Roman" w:cs="Times New Roman"/>
          <w:color w:val="000000"/>
          <w:shd w:val="clear" w:color="auto" w:fill="FFFFFF"/>
        </w:rPr>
        <w:t>, A. Somatotype-variables related to muscle torque and power output in female volleyball players.</w:t>
      </w:r>
      <w:r w:rsidRPr="00505AF7">
        <w:rPr>
          <w:rStyle w:val="apple-converted-space"/>
          <w:rFonts w:ascii="Times New Roman" w:hAnsi="Times New Roman" w:cs="Times New Roman"/>
          <w:color w:val="000000"/>
          <w:shd w:val="clear" w:color="auto" w:fill="FFFFFF"/>
        </w:rPr>
        <w:t> </w:t>
      </w:r>
      <w:proofErr w:type="spellStart"/>
      <w:r w:rsidRPr="00505AF7">
        <w:rPr>
          <w:rFonts w:ascii="Times New Roman" w:hAnsi="Times New Roman" w:cs="Times New Roman"/>
          <w:i/>
          <w:iCs/>
          <w:color w:val="000000"/>
        </w:rPr>
        <w:t>Acta</w:t>
      </w:r>
      <w:proofErr w:type="spellEnd"/>
      <w:r w:rsidRPr="00505AF7">
        <w:rPr>
          <w:rFonts w:ascii="Times New Roman" w:hAnsi="Times New Roman" w:cs="Times New Roman"/>
          <w:i/>
          <w:iCs/>
          <w:color w:val="000000"/>
        </w:rPr>
        <w:t xml:space="preserve"> of Bioengineering</w:t>
      </w:r>
      <w:r w:rsidRPr="00505AF7">
        <w:rPr>
          <w:rStyle w:val="apple-converted-space"/>
          <w:rFonts w:ascii="Times New Roman" w:hAnsi="Times New Roman" w:cs="Times New Roman"/>
          <w:color w:val="000000"/>
          <w:shd w:val="clear" w:color="auto" w:fill="FFFFFF"/>
        </w:rPr>
        <w:t> </w:t>
      </w:r>
      <w:r w:rsidRPr="00505AF7">
        <w:rPr>
          <w:rFonts w:ascii="Times New Roman" w:hAnsi="Times New Roman" w:cs="Times New Roman"/>
          <w:color w:val="000000"/>
          <w:shd w:val="clear" w:color="auto" w:fill="FFFFFF"/>
        </w:rPr>
        <w:t>[online]. (2013).</w:t>
      </w:r>
    </w:p>
    <w:p w:rsidR="0017159A" w:rsidRPr="00505AF7" w:rsidRDefault="00084588" w:rsidP="00505AF7">
      <w:pPr>
        <w:pStyle w:val="Prrafodelista"/>
        <w:numPr>
          <w:ilvl w:val="0"/>
          <w:numId w:val="1"/>
        </w:numPr>
        <w:spacing w:after="75" w:line="240" w:lineRule="auto"/>
        <w:jc w:val="both"/>
        <w:textAlignment w:val="top"/>
        <w:rPr>
          <w:rFonts w:ascii="Times New Roman" w:hAnsi="Times New Roman" w:cs="Times New Roman"/>
        </w:rPr>
      </w:pPr>
      <w:r w:rsidRPr="00505AF7">
        <w:rPr>
          <w:rFonts w:ascii="Times New Roman" w:hAnsi="Times New Roman" w:cs="Times New Roman"/>
          <w:color w:val="000000"/>
          <w:shd w:val="clear" w:color="auto" w:fill="FFFFFF"/>
        </w:rPr>
        <w:t>WNOROWSKI, Krzysztof a Karol CIEMIŃSKI. Volleyball players' somatic composition in the light of sports results at 2014 FIVB Volleyball Men's World Championship.</w:t>
      </w:r>
      <w:r w:rsidRPr="00505AF7">
        <w:rPr>
          <w:rStyle w:val="apple-converted-space"/>
          <w:rFonts w:ascii="Times New Roman" w:hAnsi="Times New Roman" w:cs="Times New Roman"/>
          <w:color w:val="000000"/>
          <w:shd w:val="clear" w:color="auto" w:fill="FFFFFF"/>
        </w:rPr>
        <w:t> </w:t>
      </w:r>
      <w:r w:rsidRPr="00505AF7">
        <w:rPr>
          <w:rFonts w:ascii="Times New Roman" w:hAnsi="Times New Roman" w:cs="Times New Roman"/>
          <w:i/>
          <w:iCs/>
          <w:color w:val="000000"/>
        </w:rPr>
        <w:t>Baltic Journal of Health</w:t>
      </w:r>
      <w:r w:rsidRPr="00505AF7">
        <w:rPr>
          <w:rStyle w:val="apple-converted-space"/>
          <w:rFonts w:ascii="Times New Roman" w:hAnsi="Times New Roman" w:cs="Times New Roman"/>
          <w:color w:val="000000"/>
          <w:shd w:val="clear" w:color="auto" w:fill="FFFFFF"/>
        </w:rPr>
        <w:t> </w:t>
      </w:r>
      <w:r w:rsidRPr="00505AF7">
        <w:rPr>
          <w:rFonts w:ascii="Times New Roman" w:hAnsi="Times New Roman" w:cs="Times New Roman"/>
          <w:color w:val="000000"/>
          <w:shd w:val="clear" w:color="auto" w:fill="FFFFFF"/>
        </w:rPr>
        <w:t>[online]. 2016,</w:t>
      </w:r>
      <w:r w:rsidRPr="00505AF7">
        <w:rPr>
          <w:rStyle w:val="apple-converted-space"/>
          <w:rFonts w:ascii="Times New Roman" w:hAnsi="Times New Roman" w:cs="Times New Roman"/>
          <w:color w:val="000000"/>
          <w:shd w:val="clear" w:color="auto" w:fill="FFFFFF"/>
        </w:rPr>
        <w:t> </w:t>
      </w:r>
      <w:r w:rsidRPr="00505AF7">
        <w:rPr>
          <w:rFonts w:ascii="Times New Roman" w:hAnsi="Times New Roman" w:cs="Times New Roman"/>
          <w:b/>
          <w:bCs/>
          <w:color w:val="000000"/>
        </w:rPr>
        <w:t>8</w:t>
      </w:r>
      <w:r w:rsidRPr="00505AF7">
        <w:rPr>
          <w:rFonts w:ascii="Times New Roman" w:hAnsi="Times New Roman" w:cs="Times New Roman"/>
          <w:color w:val="000000"/>
          <w:shd w:val="clear" w:color="auto" w:fill="FFFFFF"/>
        </w:rPr>
        <w:t>(4), 24-31 [cit. 2017-05-14]. ISSN 20801297.</w:t>
      </w:r>
    </w:p>
    <w:sectPr w:rsidR="0017159A" w:rsidRPr="00505A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C5732"/>
    <w:multiLevelType w:val="hybridMultilevel"/>
    <w:tmpl w:val="D15AED5A"/>
    <w:lvl w:ilvl="0" w:tplc="A4FCCC36">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46"/>
    <w:rsid w:val="000337E0"/>
    <w:rsid w:val="00084588"/>
    <w:rsid w:val="00122CD0"/>
    <w:rsid w:val="00142758"/>
    <w:rsid w:val="0017159A"/>
    <w:rsid w:val="001E2240"/>
    <w:rsid w:val="0037199A"/>
    <w:rsid w:val="003C3A46"/>
    <w:rsid w:val="00411923"/>
    <w:rsid w:val="00505AF7"/>
    <w:rsid w:val="00532A68"/>
    <w:rsid w:val="00626781"/>
    <w:rsid w:val="006B1951"/>
    <w:rsid w:val="006D3BF4"/>
    <w:rsid w:val="00772B3E"/>
    <w:rsid w:val="007878E3"/>
    <w:rsid w:val="00960686"/>
    <w:rsid w:val="00C07B98"/>
    <w:rsid w:val="00CE3E9C"/>
    <w:rsid w:val="00D40BAB"/>
    <w:rsid w:val="00D8139D"/>
    <w:rsid w:val="00D953A3"/>
    <w:rsid w:val="00DA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5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C3A46"/>
  </w:style>
  <w:style w:type="paragraph" w:styleId="Prrafodelista">
    <w:name w:val="List Paragraph"/>
    <w:basedOn w:val="Normal"/>
    <w:uiPriority w:val="34"/>
    <w:qFormat/>
    <w:rsid w:val="003C3A46"/>
    <w:pPr>
      <w:ind w:left="720"/>
      <w:contextualSpacing/>
    </w:pPr>
  </w:style>
  <w:style w:type="paragraph" w:styleId="Textodeglobo">
    <w:name w:val="Balloon Text"/>
    <w:basedOn w:val="Normal"/>
    <w:link w:val="TextodegloboCar"/>
    <w:uiPriority w:val="99"/>
    <w:semiHidden/>
    <w:unhideWhenUsed/>
    <w:rsid w:val="00142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758"/>
    <w:rPr>
      <w:rFonts w:ascii="Tahoma" w:hAnsi="Tahoma" w:cs="Tahoma"/>
      <w:sz w:val="16"/>
      <w:szCs w:val="16"/>
    </w:rPr>
  </w:style>
  <w:style w:type="character" w:styleId="Hipervnculo">
    <w:name w:val="Hyperlink"/>
    <w:basedOn w:val="Fuentedeprrafopredeter"/>
    <w:uiPriority w:val="99"/>
    <w:semiHidden/>
    <w:unhideWhenUsed/>
    <w:rsid w:val="0037199A"/>
    <w:rPr>
      <w:color w:val="0000FF"/>
      <w:u w:val="single"/>
    </w:rPr>
  </w:style>
  <w:style w:type="character" w:customStyle="1" w:styleId="Ttulo1Car">
    <w:name w:val="Título 1 Car"/>
    <w:basedOn w:val="Fuentedeprrafopredeter"/>
    <w:link w:val="Ttulo1"/>
    <w:uiPriority w:val="9"/>
    <w:rsid w:val="00D953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5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C3A46"/>
  </w:style>
  <w:style w:type="paragraph" w:styleId="Prrafodelista">
    <w:name w:val="List Paragraph"/>
    <w:basedOn w:val="Normal"/>
    <w:uiPriority w:val="34"/>
    <w:qFormat/>
    <w:rsid w:val="003C3A46"/>
    <w:pPr>
      <w:ind w:left="720"/>
      <w:contextualSpacing/>
    </w:pPr>
  </w:style>
  <w:style w:type="paragraph" w:styleId="Textodeglobo">
    <w:name w:val="Balloon Text"/>
    <w:basedOn w:val="Normal"/>
    <w:link w:val="TextodegloboCar"/>
    <w:uiPriority w:val="99"/>
    <w:semiHidden/>
    <w:unhideWhenUsed/>
    <w:rsid w:val="00142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758"/>
    <w:rPr>
      <w:rFonts w:ascii="Tahoma" w:hAnsi="Tahoma" w:cs="Tahoma"/>
      <w:sz w:val="16"/>
      <w:szCs w:val="16"/>
    </w:rPr>
  </w:style>
  <w:style w:type="character" w:styleId="Hipervnculo">
    <w:name w:val="Hyperlink"/>
    <w:basedOn w:val="Fuentedeprrafopredeter"/>
    <w:uiPriority w:val="99"/>
    <w:semiHidden/>
    <w:unhideWhenUsed/>
    <w:rsid w:val="0037199A"/>
    <w:rPr>
      <w:color w:val="0000FF"/>
      <w:u w:val="single"/>
    </w:rPr>
  </w:style>
  <w:style w:type="character" w:customStyle="1" w:styleId="Ttulo1Car">
    <w:name w:val="Título 1 Car"/>
    <w:basedOn w:val="Fuentedeprrafopredeter"/>
    <w:link w:val="Ttulo1"/>
    <w:uiPriority w:val="9"/>
    <w:rsid w:val="00D953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21089">
      <w:bodyDiv w:val="1"/>
      <w:marLeft w:val="0"/>
      <w:marRight w:val="0"/>
      <w:marTop w:val="0"/>
      <w:marBottom w:val="0"/>
      <w:divBdr>
        <w:top w:val="none" w:sz="0" w:space="0" w:color="auto"/>
        <w:left w:val="none" w:sz="0" w:space="0" w:color="auto"/>
        <w:bottom w:val="none" w:sz="0" w:space="0" w:color="auto"/>
        <w:right w:val="none" w:sz="0" w:space="0" w:color="auto"/>
      </w:divBdr>
    </w:div>
    <w:div w:id="1362589758">
      <w:bodyDiv w:val="1"/>
      <w:marLeft w:val="0"/>
      <w:marRight w:val="0"/>
      <w:marTop w:val="0"/>
      <w:marBottom w:val="0"/>
      <w:divBdr>
        <w:top w:val="none" w:sz="0" w:space="0" w:color="auto"/>
        <w:left w:val="none" w:sz="0" w:space="0" w:color="auto"/>
        <w:bottom w:val="none" w:sz="0" w:space="0" w:color="auto"/>
        <w:right w:val="none" w:sz="0" w:space="0" w:color="auto"/>
      </w:divBdr>
    </w:div>
    <w:div w:id="1702122919">
      <w:bodyDiv w:val="1"/>
      <w:marLeft w:val="0"/>
      <w:marRight w:val="0"/>
      <w:marTop w:val="0"/>
      <w:marBottom w:val="0"/>
      <w:divBdr>
        <w:top w:val="none" w:sz="0" w:space="0" w:color="auto"/>
        <w:left w:val="none" w:sz="0" w:space="0" w:color="auto"/>
        <w:bottom w:val="none" w:sz="0" w:space="0" w:color="auto"/>
        <w:right w:val="none" w:sz="0" w:space="0" w:color="auto"/>
      </w:divBdr>
      <w:divsChild>
        <w:div w:id="378482282">
          <w:marLeft w:val="0"/>
          <w:marRight w:val="0"/>
          <w:marTop w:val="0"/>
          <w:marBottom w:val="75"/>
          <w:divBdr>
            <w:top w:val="none" w:sz="0" w:space="0" w:color="auto"/>
            <w:left w:val="none" w:sz="0" w:space="0" w:color="auto"/>
            <w:bottom w:val="none" w:sz="0" w:space="0" w:color="auto"/>
            <w:right w:val="none" w:sz="0" w:space="0" w:color="auto"/>
          </w:divBdr>
          <w:divsChild>
            <w:div w:id="22752872">
              <w:marLeft w:val="0"/>
              <w:marRight w:val="0"/>
              <w:marTop w:val="0"/>
              <w:marBottom w:val="0"/>
              <w:divBdr>
                <w:top w:val="none" w:sz="0" w:space="0" w:color="auto"/>
                <w:left w:val="none" w:sz="0" w:space="0" w:color="auto"/>
                <w:bottom w:val="none" w:sz="0" w:space="0" w:color="auto"/>
                <w:right w:val="none" w:sz="0" w:space="0" w:color="auto"/>
              </w:divBdr>
            </w:div>
            <w:div w:id="1675065446">
              <w:marLeft w:val="0"/>
              <w:marRight w:val="0"/>
              <w:marTop w:val="0"/>
              <w:marBottom w:val="0"/>
              <w:divBdr>
                <w:top w:val="none" w:sz="0" w:space="0" w:color="auto"/>
                <w:left w:val="none" w:sz="0" w:space="0" w:color="auto"/>
                <w:bottom w:val="none" w:sz="0" w:space="0" w:color="auto"/>
                <w:right w:val="none" w:sz="0" w:space="0" w:color="auto"/>
              </w:divBdr>
            </w:div>
          </w:divsChild>
        </w:div>
        <w:div w:id="57284242">
          <w:marLeft w:val="0"/>
          <w:marRight w:val="0"/>
          <w:marTop w:val="0"/>
          <w:marBottom w:val="75"/>
          <w:divBdr>
            <w:top w:val="none" w:sz="0" w:space="0" w:color="auto"/>
            <w:left w:val="none" w:sz="0" w:space="0" w:color="auto"/>
            <w:bottom w:val="none" w:sz="0" w:space="0" w:color="auto"/>
            <w:right w:val="none" w:sz="0" w:space="0" w:color="auto"/>
          </w:divBdr>
          <w:divsChild>
            <w:div w:id="719717123">
              <w:marLeft w:val="0"/>
              <w:marRight w:val="0"/>
              <w:marTop w:val="0"/>
              <w:marBottom w:val="0"/>
              <w:divBdr>
                <w:top w:val="none" w:sz="0" w:space="0" w:color="auto"/>
                <w:left w:val="none" w:sz="0" w:space="0" w:color="auto"/>
                <w:bottom w:val="none" w:sz="0" w:space="0" w:color="auto"/>
                <w:right w:val="none" w:sz="0" w:space="0" w:color="auto"/>
              </w:divBdr>
            </w:div>
            <w:div w:id="964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1142</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2017-05-14T15:11:00Z</dcterms:created>
  <dcterms:modified xsi:type="dcterms:W3CDTF">2017-05-15T08:33:00Z</dcterms:modified>
</cp:coreProperties>
</file>