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F2" w:rsidRDefault="00D87C4A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Základy p</w:t>
      </w:r>
      <w:r w:rsidR="002541F2">
        <w:rPr>
          <w:b/>
          <w:sz w:val="32"/>
          <w:szCs w:val="32"/>
        </w:rPr>
        <w:t>sychologie a sociologie</w:t>
      </w:r>
    </w:p>
    <w:p w:rsidR="001254C1" w:rsidRDefault="00D87C4A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4B12B5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2342</w:t>
      </w:r>
    </w:p>
    <w:p w:rsidR="00EB5BA2" w:rsidRDefault="00EB5BA2" w:rsidP="00D87C4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Témata pro výstupy</w:t>
      </w:r>
      <w:r w:rsidR="00E20516">
        <w:rPr>
          <w:b/>
          <w:sz w:val="32"/>
          <w:szCs w:val="32"/>
        </w:rPr>
        <w:t xml:space="preserve"> </w:t>
      </w:r>
      <w:r w:rsidR="00D87C4A">
        <w:rPr>
          <w:b/>
          <w:sz w:val="32"/>
          <w:szCs w:val="32"/>
        </w:rPr>
        <w:t>–</w:t>
      </w:r>
      <w:r w:rsidR="00E20516">
        <w:rPr>
          <w:b/>
          <w:sz w:val="32"/>
          <w:szCs w:val="32"/>
        </w:rPr>
        <w:t xml:space="preserve"> sociologická část</w:t>
      </w:r>
    </w:p>
    <w:p w:rsidR="00EB5BA2" w:rsidRPr="00EB5BA2" w:rsidRDefault="00EB5BA2" w:rsidP="001254C1">
      <w:pPr>
        <w:spacing w:after="0" w:line="240" w:lineRule="auto"/>
        <w:jc w:val="center"/>
        <w:rPr>
          <w:sz w:val="32"/>
          <w:szCs w:val="32"/>
        </w:rPr>
      </w:pPr>
      <w:r w:rsidRPr="00EB5BA2">
        <w:rPr>
          <w:sz w:val="32"/>
          <w:szCs w:val="32"/>
        </w:rPr>
        <w:t xml:space="preserve">Možné termíny – </w:t>
      </w:r>
      <w:r w:rsidR="00274172">
        <w:rPr>
          <w:sz w:val="32"/>
          <w:szCs w:val="32"/>
        </w:rPr>
        <w:t>15</w:t>
      </w:r>
      <w:r w:rsidR="00D87C4A">
        <w:rPr>
          <w:sz w:val="32"/>
          <w:szCs w:val="32"/>
        </w:rPr>
        <w:t>.3.</w:t>
      </w:r>
      <w:r w:rsidR="00274172">
        <w:rPr>
          <w:sz w:val="32"/>
          <w:szCs w:val="32"/>
        </w:rPr>
        <w:t xml:space="preserve"> a 29.3.</w:t>
      </w:r>
      <w:bookmarkStart w:id="0" w:name="_GoBack"/>
      <w:bookmarkEnd w:id="0"/>
      <w:r w:rsidR="00D87C4A">
        <w:rPr>
          <w:sz w:val="32"/>
          <w:szCs w:val="32"/>
        </w:rPr>
        <w:t xml:space="preserve"> </w:t>
      </w:r>
    </w:p>
    <w:p w:rsidR="00EB5BA2" w:rsidRPr="00043D38" w:rsidRDefault="00D87C4A" w:rsidP="001254C1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trojice</w:t>
      </w:r>
      <w:r w:rsidR="00EB5BA2" w:rsidRPr="00043D3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5</w:t>
      </w:r>
      <w:r w:rsidR="00EB5BA2" w:rsidRPr="00043D38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>6</w:t>
      </w:r>
      <w:r w:rsidR="00EB5BA2" w:rsidRPr="00043D38">
        <w:rPr>
          <w:i/>
          <w:sz w:val="32"/>
          <w:szCs w:val="32"/>
        </w:rPr>
        <w:t xml:space="preserve"> minut</w:t>
      </w:r>
      <w:r>
        <w:rPr>
          <w:i/>
          <w:sz w:val="32"/>
          <w:szCs w:val="32"/>
        </w:rPr>
        <w:t xml:space="preserve">; čtveřice 7–8 minut </w:t>
      </w:r>
    </w:p>
    <w:p w:rsidR="001254C1" w:rsidRDefault="001254C1" w:rsidP="001254C1">
      <w:pPr>
        <w:spacing w:after="0" w:line="240" w:lineRule="auto"/>
        <w:rPr>
          <w:b/>
        </w:rPr>
      </w:pPr>
    </w:p>
    <w:p w:rsidR="001254C1" w:rsidRDefault="001254C1" w:rsidP="001254C1">
      <w:pPr>
        <w:spacing w:after="0" w:line="240" w:lineRule="auto"/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2410"/>
        <w:gridCol w:w="1985"/>
        <w:gridCol w:w="1417"/>
      </w:tblGrid>
      <w:tr w:rsidR="002541F2" w:rsidTr="00D87C4A">
        <w:trPr>
          <w:trHeight w:val="478"/>
        </w:trPr>
        <w:tc>
          <w:tcPr>
            <w:tcW w:w="3397" w:type="dxa"/>
          </w:tcPr>
          <w:p w:rsidR="002541F2" w:rsidRDefault="002541F2" w:rsidP="001254C1">
            <w:pPr>
              <w:spacing w:after="240" w:line="360" w:lineRule="auto"/>
            </w:pPr>
            <w:r>
              <w:t>Téma</w:t>
            </w:r>
          </w:p>
        </w:tc>
        <w:tc>
          <w:tcPr>
            <w:tcW w:w="2410" w:type="dxa"/>
          </w:tcPr>
          <w:p w:rsidR="002541F2" w:rsidRDefault="00D87C4A" w:rsidP="001254C1">
            <w:pPr>
              <w:spacing w:after="240" w:line="360" w:lineRule="auto"/>
            </w:pPr>
            <w:r>
              <w:t>P</w:t>
            </w:r>
            <w:r w:rsidR="002541F2">
              <w:t>říjmení</w:t>
            </w:r>
          </w:p>
        </w:tc>
        <w:tc>
          <w:tcPr>
            <w:tcW w:w="1985" w:type="dxa"/>
          </w:tcPr>
          <w:p w:rsidR="002541F2" w:rsidRDefault="002541F2" w:rsidP="001254C1">
            <w:pPr>
              <w:spacing w:after="240" w:line="360" w:lineRule="auto"/>
            </w:pPr>
            <w:r>
              <w:t>Podpis</w:t>
            </w:r>
            <w:r w:rsidR="00D87C4A">
              <w:t>y</w:t>
            </w:r>
          </w:p>
        </w:tc>
        <w:tc>
          <w:tcPr>
            <w:tcW w:w="1417" w:type="dxa"/>
          </w:tcPr>
          <w:p w:rsidR="002541F2" w:rsidRDefault="002541F2" w:rsidP="001254C1">
            <w:pPr>
              <w:spacing w:after="240" w:line="360" w:lineRule="auto"/>
            </w:pPr>
            <w:r>
              <w:t>Datum</w:t>
            </w: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r>
              <w:t>Vybrané a</w:t>
            </w:r>
            <w:r w:rsidRPr="006001CA">
              <w:t>ktuální problémy soudobého lidstva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2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Klíčové problémy české společnosti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74"/>
        </w:trPr>
        <w:tc>
          <w:tcPr>
            <w:tcW w:w="3397" w:type="dxa"/>
          </w:tcPr>
          <w:p w:rsidR="00585AC3" w:rsidRPr="006001CA" w:rsidRDefault="00585AC3" w:rsidP="00585AC3">
            <w:r>
              <w:t>L</w:t>
            </w:r>
            <w:r w:rsidRPr="006001CA">
              <w:t>okální versus globální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4"/>
        </w:trPr>
        <w:tc>
          <w:tcPr>
            <w:tcW w:w="3397" w:type="dxa"/>
          </w:tcPr>
          <w:p w:rsidR="00585AC3" w:rsidRPr="006001CA" w:rsidRDefault="00D87C4A" w:rsidP="00585AC3">
            <w:r>
              <w:t>S</w:t>
            </w:r>
            <w:r w:rsidR="00585AC3" w:rsidRPr="006001CA">
              <w:t>polečnost</w:t>
            </w:r>
            <w:r>
              <w:t xml:space="preserve"> a sport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48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Problematika závislostního chování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6"/>
        </w:trPr>
        <w:tc>
          <w:tcPr>
            <w:tcW w:w="3397" w:type="dxa"/>
          </w:tcPr>
          <w:p w:rsidR="00585AC3" w:rsidRPr="006001CA" w:rsidRDefault="00585AC3" w:rsidP="00585AC3">
            <w:r w:rsidRPr="006001CA">
              <w:t xml:space="preserve">Majorita versus minorita 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0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Negativní jevy v</w:t>
            </w:r>
            <w:r w:rsidR="00D87C4A">
              <w:t xml:space="preserve"> české</w:t>
            </w:r>
            <w:r w:rsidRPr="006001CA">
              <w:t xml:space="preserve"> společnosti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r w:rsidRPr="006001CA">
              <w:t>Korupce jako závažný problém české společnosti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80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Bohatství versus chudoba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60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Bezdomovství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4"/>
        </w:trPr>
        <w:tc>
          <w:tcPr>
            <w:tcW w:w="3397" w:type="dxa"/>
          </w:tcPr>
          <w:p w:rsidR="00585AC3" w:rsidRPr="006001CA" w:rsidRDefault="00585AC3" w:rsidP="00585AC3">
            <w:r w:rsidRPr="006001CA">
              <w:t xml:space="preserve">Nezaměstnanost 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704"/>
        </w:trPr>
        <w:tc>
          <w:tcPr>
            <w:tcW w:w="3397" w:type="dxa"/>
          </w:tcPr>
          <w:p w:rsidR="00585AC3" w:rsidRPr="006001CA" w:rsidRDefault="00585AC3" w:rsidP="00585AC3">
            <w:r w:rsidRPr="00277064">
              <w:t>Vzdělanost, polovzdělanost a nevzdělanost (Adorno, Liessmann)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r w:rsidRPr="00277064">
              <w:t>Instrumentalizace a závislost na moderních technologiích (společenské dopady masového užívání mobilních telefonů, internetu, GPS a sociálních sítí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proofErr w:type="spellStart"/>
            <w:r w:rsidRPr="00277064">
              <w:t>Sportifikace</w:t>
            </w:r>
            <w:proofErr w:type="spellEnd"/>
            <w:r w:rsidRPr="00277064">
              <w:t xml:space="preserve"> společnosti (tlak na měřitelný výkon)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00"/>
        </w:trPr>
        <w:tc>
          <w:tcPr>
            <w:tcW w:w="3397" w:type="dxa"/>
          </w:tcPr>
          <w:p w:rsidR="00585AC3" w:rsidRPr="006001CA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1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73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2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47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</w:tbl>
    <w:p w:rsidR="002541F2" w:rsidRDefault="002541F2" w:rsidP="001254C1">
      <w:pPr>
        <w:spacing w:after="240" w:line="360" w:lineRule="auto"/>
      </w:pPr>
    </w:p>
    <w:p w:rsidR="00EC153C" w:rsidRDefault="00EC153C"/>
    <w:sectPr w:rsidR="00EC153C" w:rsidSect="00D87C4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E1CC7"/>
    <w:multiLevelType w:val="hybridMultilevel"/>
    <w:tmpl w:val="FBC65EC2"/>
    <w:lvl w:ilvl="0" w:tplc="0C46159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47"/>
    <w:rsid w:val="00043D38"/>
    <w:rsid w:val="00077EB4"/>
    <w:rsid w:val="001254C1"/>
    <w:rsid w:val="002541F2"/>
    <w:rsid w:val="00274172"/>
    <w:rsid w:val="004618B7"/>
    <w:rsid w:val="004660BD"/>
    <w:rsid w:val="004B12B5"/>
    <w:rsid w:val="00532BB2"/>
    <w:rsid w:val="00585AC3"/>
    <w:rsid w:val="007D660B"/>
    <w:rsid w:val="008A3025"/>
    <w:rsid w:val="00CC34FE"/>
    <w:rsid w:val="00CD7D47"/>
    <w:rsid w:val="00D87C4A"/>
    <w:rsid w:val="00E20516"/>
    <w:rsid w:val="00EB5BA2"/>
    <w:rsid w:val="00EC153C"/>
    <w:rsid w:val="00F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B019"/>
  <w15:docId w15:val="{0C1DAE24-0CDC-4A29-9B27-05DE137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025"/>
    <w:pPr>
      <w:ind w:left="720"/>
      <w:contextualSpacing/>
    </w:pPr>
  </w:style>
  <w:style w:type="table" w:styleId="Mkatabulky">
    <w:name w:val="Table Grid"/>
    <w:basedOn w:val="Normlntabulka"/>
    <w:uiPriority w:val="59"/>
    <w:rsid w:val="0025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cp:lastPrinted>2017-10-13T10:37:00Z</cp:lastPrinted>
  <dcterms:created xsi:type="dcterms:W3CDTF">2019-02-14T13:15:00Z</dcterms:created>
  <dcterms:modified xsi:type="dcterms:W3CDTF">2019-02-14T13:16:00Z</dcterms:modified>
</cp:coreProperties>
</file>