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6E" w:rsidRDefault="00706755" w:rsidP="00706755">
      <w:pPr>
        <w:jc w:val="center"/>
        <w:rPr>
          <w:b/>
        </w:rPr>
      </w:pPr>
      <w:r w:rsidRPr="00706755">
        <w:rPr>
          <w:b/>
        </w:rPr>
        <w:t>6 MWT</w:t>
      </w:r>
    </w:p>
    <w:p w:rsidR="00C14D7C" w:rsidRDefault="00C14D7C" w:rsidP="00706755">
      <w:pPr>
        <w:rPr>
          <w:b/>
        </w:rPr>
      </w:pPr>
      <w:r>
        <w:rPr>
          <w:b/>
        </w:rPr>
        <w:t>Pomůcky:</w:t>
      </w:r>
    </w:p>
    <w:p w:rsidR="00C14D7C" w:rsidRDefault="00C14D7C" w:rsidP="00C14D7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stopky</w:t>
      </w:r>
    </w:p>
    <w:p w:rsidR="00C14D7C" w:rsidRDefault="00C14D7C" w:rsidP="00C14D7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2 kužele</w:t>
      </w:r>
      <w:r w:rsidR="00214EFB">
        <w:rPr>
          <w:b/>
        </w:rPr>
        <w:t xml:space="preserve"> (označení 30 m úseku)</w:t>
      </w:r>
    </w:p>
    <w:p w:rsidR="00C14D7C" w:rsidRDefault="00214EFB" w:rsidP="00C14D7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T</w:t>
      </w:r>
      <w:r w:rsidR="00C14D7C">
        <w:rPr>
          <w:b/>
        </w:rPr>
        <w:t>onometr</w:t>
      </w:r>
    </w:p>
    <w:p w:rsidR="00214EFB" w:rsidRDefault="00214EFB" w:rsidP="00C14D7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Pásmo</w:t>
      </w:r>
    </w:p>
    <w:p w:rsidR="00214EFB" w:rsidRDefault="00214EFB" w:rsidP="00C14D7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židle</w:t>
      </w:r>
    </w:p>
    <w:p w:rsidR="00C14D7C" w:rsidRDefault="00E13854" w:rsidP="00C14D7C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2466944"/>
            <wp:effectExtent l="0" t="0" r="0" b="0"/>
            <wp:docPr id="7" name="Obrázek 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55" w:rsidRPr="00C14D7C" w:rsidRDefault="00706755" w:rsidP="00C14D7C">
      <w:pPr>
        <w:rPr>
          <w:b/>
        </w:rPr>
      </w:pPr>
      <w:r w:rsidRPr="00C14D7C">
        <w:rPr>
          <w:b/>
        </w:rPr>
        <w:t>Příprava pacienta:</w:t>
      </w:r>
    </w:p>
    <w:p w:rsidR="00706755" w:rsidRPr="00706755" w:rsidRDefault="00706755" w:rsidP="00706755">
      <w:pPr>
        <w:pStyle w:val="Odstavecseseznamem"/>
        <w:numPr>
          <w:ilvl w:val="0"/>
          <w:numId w:val="1"/>
        </w:numPr>
        <w:rPr>
          <w:b/>
        </w:rPr>
      </w:pPr>
      <w:r>
        <w:t xml:space="preserve">Před testem by neměla proběhnout zahřívací fáze. Pacient by měl sedět a odpočívat na židli, umístěné u začátku trasy, </w:t>
      </w:r>
      <w:r w:rsidRPr="00706755">
        <w:rPr>
          <w:b/>
        </w:rPr>
        <w:t>10 minut před zahájením testu</w:t>
      </w:r>
    </w:p>
    <w:p w:rsidR="00706755" w:rsidRPr="00706755" w:rsidRDefault="00706755" w:rsidP="00706755">
      <w:pPr>
        <w:pStyle w:val="Odstavecseseznamem"/>
        <w:numPr>
          <w:ilvl w:val="0"/>
          <w:numId w:val="1"/>
        </w:numPr>
        <w:rPr>
          <w:b/>
        </w:rPr>
      </w:pPr>
      <w:r>
        <w:t xml:space="preserve">měření </w:t>
      </w:r>
      <w:r w:rsidRPr="00706755">
        <w:rPr>
          <w:b/>
        </w:rPr>
        <w:t>SF a TK</w:t>
      </w:r>
    </w:p>
    <w:p w:rsidR="00706755" w:rsidRPr="00706755" w:rsidRDefault="004D46FF" w:rsidP="00706755">
      <w:pPr>
        <w:pStyle w:val="Odstavecseseznamem"/>
        <w:numPr>
          <w:ilvl w:val="0"/>
          <w:numId w:val="1"/>
        </w:numPr>
        <w:rPr>
          <w:b/>
        </w:rPr>
      </w:pPr>
      <w:r w:rsidRPr="004D46FF">
        <w:rPr>
          <w:noProof/>
        </w:rPr>
        <w:pict>
          <v:rect id="Obdélník 1" o:spid="_x0000_s1026" style="position:absolute;left:0;text-align:left;margin-left:4.9pt;margin-top:23.3pt;width:432.75pt;height:100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" fillcolor="white [3201]" strokecolor="#70ad47 [3209]" strokeweight="1pt">
            <v:textbox>
              <w:txbxContent>
                <w:p w:rsidR="00706755" w:rsidRDefault="00706755" w:rsidP="00706755">
                  <w:pPr>
                    <w:jc w:val="center"/>
                  </w:pPr>
                  <w:r>
                    <w:t>„Cílem tohoto testu je ujít co největší vzdálenost po dobu 6 minut. Budete chodit tam a zpět po této chodbě. Šest minut je poměrně dlouhá doba, postupně se tedy budete unavovat. Je možné, že budete zadýchaný nebo vyčerpaný. Můžete kdykoli zpomalit, zastavit a odpočívat dle potřeby. Jakmile budete moci, opět pokračujte v chůzi. Budete chodit okolo kuželů, kolem kterých byste se měl/a rychle otočit a bez váhání pokračovat v chůzi.“</w:t>
                  </w:r>
                </w:p>
              </w:txbxContent>
            </v:textbox>
          </v:rect>
        </w:pict>
      </w:r>
      <w:r w:rsidR="00706755">
        <w:t>Ještě, než se pacientovi začne odpočítávat 6 minut, je instruován:</w:t>
      </w:r>
    </w:p>
    <w:p w:rsidR="00706755" w:rsidRDefault="00706755" w:rsidP="00706755">
      <w:pPr>
        <w:ind w:left="360"/>
      </w:pPr>
      <w:r>
        <w:t xml:space="preserve"> </w:t>
      </w:r>
    </w:p>
    <w:p w:rsidR="00706755" w:rsidRDefault="00706755" w:rsidP="00706755">
      <w:pPr>
        <w:ind w:left="360"/>
      </w:pPr>
    </w:p>
    <w:p w:rsidR="00706755" w:rsidRDefault="00706755" w:rsidP="00706755">
      <w:pPr>
        <w:ind w:left="360"/>
      </w:pPr>
    </w:p>
    <w:p w:rsidR="00706755" w:rsidRDefault="00706755" w:rsidP="00706755">
      <w:pPr>
        <w:ind w:left="360"/>
      </w:pPr>
    </w:p>
    <w:p w:rsidR="00706755" w:rsidRDefault="00706755" w:rsidP="00706755">
      <w:pPr>
        <w:ind w:left="360"/>
      </w:pPr>
    </w:p>
    <w:p w:rsidR="00706755" w:rsidRDefault="004D46FF" w:rsidP="00706755">
      <w:pPr>
        <w:pStyle w:val="Odstavecseseznamem"/>
        <w:numPr>
          <w:ilvl w:val="0"/>
          <w:numId w:val="1"/>
        </w:numPr>
        <w:rPr>
          <w:b/>
        </w:rPr>
      </w:pPr>
      <w:r w:rsidRPr="004D46FF">
        <w:rPr>
          <w:noProof/>
        </w:rPr>
        <w:pict>
          <v:rect id="Obdélník 2" o:spid="_x0000_s1027" style="position:absolute;left:0;text-align:left;margin-left:10.15pt;margin-top:36.25pt;width:432.75pt;height:43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" fillcolor="white [3201]" strokecolor="#70ad47 [3209]" strokeweight="1pt">
            <v:textbox>
              <w:txbxContent>
                <w:p w:rsidR="00706755" w:rsidRPr="00706755" w:rsidRDefault="00706755" w:rsidP="00706755">
                  <w:pPr>
                    <w:rPr>
                      <w:b/>
                    </w:rPr>
                  </w:pPr>
                  <w:r>
                    <w:t>„Během testu je povolena pouze chůze, ne běh. Pamatujte, cílem je ujít co největší vzdálenost. Začněte, jakmile budete připraven/a.“</w:t>
                  </w:r>
                </w:p>
                <w:p w:rsidR="00706755" w:rsidRDefault="00706755" w:rsidP="00706755">
                  <w:pPr>
                    <w:jc w:val="center"/>
                  </w:pPr>
                </w:p>
              </w:txbxContent>
            </v:textbox>
          </v:rect>
        </w:pict>
      </w:r>
      <w:r w:rsidR="00706755">
        <w:t xml:space="preserve">Jedno kolo testující pacientovi předvede. </w:t>
      </w:r>
    </w:p>
    <w:p w:rsidR="00706755" w:rsidRPr="00706755" w:rsidRDefault="00706755" w:rsidP="00706755"/>
    <w:p w:rsidR="00706755" w:rsidRPr="00706755" w:rsidRDefault="00706755" w:rsidP="00706755"/>
    <w:p w:rsidR="00706755" w:rsidRPr="00706755" w:rsidRDefault="00706755" w:rsidP="00706755"/>
    <w:p w:rsidR="00706755" w:rsidRDefault="00706755" w:rsidP="00706755">
      <w:pPr>
        <w:rPr>
          <w:b/>
        </w:rPr>
      </w:pPr>
    </w:p>
    <w:p w:rsidR="00706755" w:rsidRDefault="00706755" w:rsidP="00706755">
      <w:pPr>
        <w:rPr>
          <w:b/>
        </w:rPr>
      </w:pPr>
      <w:r>
        <w:rPr>
          <w:b/>
        </w:rPr>
        <w:t>Průběh testu:</w:t>
      </w:r>
    </w:p>
    <w:p w:rsidR="00706755" w:rsidRDefault="00706755" w:rsidP="00706755">
      <w:pPr>
        <w:pStyle w:val="Odstavecseseznamem"/>
        <w:numPr>
          <w:ilvl w:val="0"/>
          <w:numId w:val="2"/>
        </w:numPr>
        <w:tabs>
          <w:tab w:val="left" w:pos="1095"/>
        </w:tabs>
      </w:pPr>
      <w:r>
        <w:t>Jakmile pacient zahájí test, spouští se stopky</w:t>
      </w:r>
    </w:p>
    <w:p w:rsidR="00706755" w:rsidRDefault="004D46FF" w:rsidP="00706755">
      <w:pPr>
        <w:tabs>
          <w:tab w:val="left" w:pos="1095"/>
        </w:tabs>
      </w:pPr>
      <w:r>
        <w:rPr>
          <w:noProof/>
        </w:rPr>
        <w:lastRenderedPageBreak/>
        <w:pict>
          <v:rect id="Obdélník 3" o:spid="_x0000_s1028" style="position:absolute;margin-left:4.9pt;margin-top:7.3pt;width:457.5pt;height:14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" fillcolor="white [3201]" strokecolor="#70ad47 [3209]" strokeweight="1pt">
            <v:textbox>
              <w:txbxContent>
                <w:p w:rsidR="00214EFB" w:rsidRDefault="00214EFB" w:rsidP="00214EFB">
                  <w:pPr>
                    <w:shd w:val="clear" w:color="auto" w:fill="FFFFFF"/>
                    <w:spacing w:after="24" w:line="240" w:lineRule="auto"/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</w:pPr>
                  <w:r w:rsidRPr="00214EFB">
                    <w:rPr>
                      <w:rFonts w:eastAsia="Times New Roman" w:cstheme="minorHAnsi"/>
                      <w:b/>
                      <w:color w:val="020621"/>
                      <w:spacing w:val="5"/>
                      <w:lang w:eastAsia="cs-CZ"/>
                    </w:rPr>
                    <w:t>Po 1 minutě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>: "Vedete si dobře. Máte 5 minut do konce."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br/>
                    <w:t xml:space="preserve">Když časovač ukazuje </w:t>
                  </w:r>
                  <w:r w:rsidRPr="00214EFB">
                    <w:rPr>
                      <w:rFonts w:eastAsia="Times New Roman" w:cstheme="minorHAnsi"/>
                      <w:b/>
                      <w:color w:val="020621"/>
                      <w:spacing w:val="5"/>
                      <w:lang w:eastAsia="cs-CZ"/>
                    </w:rPr>
                    <w:t>zbývající 4 minuty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 xml:space="preserve">: "Pokračujte v dobré práci. </w:t>
                  </w:r>
                </w:p>
                <w:p w:rsidR="00214EFB" w:rsidRDefault="00214EFB" w:rsidP="00214EFB">
                  <w:pPr>
                    <w:shd w:val="clear" w:color="auto" w:fill="FFFFFF"/>
                    <w:spacing w:after="24" w:line="240" w:lineRule="auto"/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</w:pP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>Když časovač ukazuje zbývají</w:t>
                  </w:r>
                  <w:r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 xml:space="preserve">cí 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>3 minuty "Vedete si dobře. Js</w:t>
                  </w:r>
                  <w:r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>te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 xml:space="preserve"> v půli cesty 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br/>
                    <w:t>Když časovač ukazuje zbývající 2 minuty: "Pokračujte v dobré práci</w:t>
                  </w:r>
                </w:p>
                <w:p w:rsidR="00214EFB" w:rsidRPr="00214EFB" w:rsidRDefault="00214EFB" w:rsidP="00214EFB">
                  <w:pPr>
                    <w:shd w:val="clear" w:color="auto" w:fill="FFFFFF"/>
                    <w:spacing w:after="24" w:line="240" w:lineRule="auto"/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</w:pP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>Když časovač ukazuje 1 minutu zbývající: "Vedete si dobře. Máte jen 1 minutu do</w:t>
                  </w:r>
                  <w:r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 xml:space="preserve"> konce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>.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br/>
                    <w:t>Do konce zbýv</w:t>
                  </w:r>
                  <w:r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>á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 xml:space="preserve"> 15 sekund: "Za chvíli </w:t>
                  </w:r>
                  <w:r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>vám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 xml:space="preserve"> řeknu, abys</w:t>
                  </w:r>
                  <w:r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>te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 xml:space="preserve"> </w:t>
                  </w:r>
                  <w:r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>zastavil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>. Až se tak stane,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br/>
                    <w:t xml:space="preserve">zastavte se přesně tam, kde jste, a já za </w:t>
                  </w:r>
                  <w:r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>vámi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t xml:space="preserve"> přijdu."</w:t>
                  </w:r>
                  <w:r w:rsidRPr="00214EFB">
                    <w:rPr>
                      <w:rFonts w:eastAsia="Times New Roman" w:cstheme="minorHAnsi"/>
                      <w:color w:val="020621"/>
                      <w:spacing w:val="5"/>
                      <w:lang w:eastAsia="cs-CZ"/>
                    </w:rPr>
                    <w:br/>
                    <w:t>Po 6 minutách: "Stop"</w:t>
                  </w:r>
                </w:p>
                <w:p w:rsidR="00706755" w:rsidRPr="00706755" w:rsidRDefault="00706755" w:rsidP="00706755">
                  <w:pPr>
                    <w:jc w:val="center"/>
                    <w:rPr>
                      <w:color w:val="FF0000"/>
                    </w:rPr>
                  </w:pPr>
                  <w:r w:rsidRPr="00706755">
                    <w:rPr>
                      <w:color w:val="FF0000"/>
                    </w:rPr>
                    <w:t>Není povoleno používat jiná slova, fráze či řeč těla pro povzbuzení pacienta.</w:t>
                  </w:r>
                </w:p>
              </w:txbxContent>
            </v:textbox>
          </v:rect>
        </w:pict>
      </w:r>
    </w:p>
    <w:p w:rsidR="00706755" w:rsidRDefault="00706755" w:rsidP="00706755">
      <w:pPr>
        <w:tabs>
          <w:tab w:val="left" w:pos="1095"/>
        </w:tabs>
      </w:pPr>
    </w:p>
    <w:p w:rsidR="00706755" w:rsidRDefault="00706755" w:rsidP="00706755"/>
    <w:p w:rsidR="00214EFB" w:rsidRDefault="00214EFB" w:rsidP="00706755"/>
    <w:p w:rsidR="00214EFB" w:rsidRDefault="00214EFB" w:rsidP="00706755"/>
    <w:p w:rsidR="00214EFB" w:rsidRDefault="00214EFB" w:rsidP="00706755"/>
    <w:p w:rsidR="00214EFB" w:rsidRDefault="00214EFB" w:rsidP="00706755"/>
    <w:p w:rsidR="00214EFB" w:rsidRDefault="00214EFB" w:rsidP="00706755"/>
    <w:p w:rsidR="00214EFB" w:rsidRDefault="00214EFB" w:rsidP="00706755"/>
    <w:p w:rsidR="00706755" w:rsidRDefault="00706755" w:rsidP="00706755">
      <w:pPr>
        <w:pStyle w:val="Odstavecseseznamem"/>
        <w:numPr>
          <w:ilvl w:val="0"/>
          <w:numId w:val="2"/>
        </w:numPr>
        <w:tabs>
          <w:tab w:val="left" w:pos="1320"/>
        </w:tabs>
      </w:pPr>
      <w:r>
        <w:t xml:space="preserve">Pokud pacient zastaví z důvodu odpočinku měřený čas se nezastavuje. </w:t>
      </w:r>
    </w:p>
    <w:p w:rsidR="00706755" w:rsidRDefault="00706755" w:rsidP="00706755">
      <w:pPr>
        <w:pStyle w:val="Odstavecseseznamem"/>
        <w:numPr>
          <w:ilvl w:val="0"/>
          <w:numId w:val="2"/>
        </w:numPr>
        <w:tabs>
          <w:tab w:val="left" w:pos="1320"/>
        </w:tabs>
      </w:pPr>
      <w:r>
        <w:t xml:space="preserve">Pokud však pacient (nebo personál) testování ukončí dříve než po 6 minutách, čas se zastaví a s ujitou vzdáleností, počtem kol a důvodem předčasného ukončení se zapíše do pracovního listu. </w:t>
      </w:r>
    </w:p>
    <w:p w:rsidR="00C14D7C" w:rsidRDefault="00C14D7C" w:rsidP="00C14D7C">
      <w:pPr>
        <w:tabs>
          <w:tab w:val="left" w:pos="1320"/>
        </w:tabs>
        <w:rPr>
          <w:b/>
        </w:rPr>
      </w:pPr>
    </w:p>
    <w:p w:rsidR="00C14D7C" w:rsidRPr="00C14D7C" w:rsidRDefault="00C14D7C" w:rsidP="00C14D7C">
      <w:pPr>
        <w:tabs>
          <w:tab w:val="left" w:pos="1320"/>
        </w:tabs>
      </w:pPr>
      <w:r>
        <w:rPr>
          <w:b/>
        </w:rPr>
        <w:t>Ukončení testu</w:t>
      </w:r>
      <w:r w:rsidRPr="00C14D7C">
        <w:rPr>
          <w:b/>
        </w:rPr>
        <w:t>:</w:t>
      </w:r>
    </w:p>
    <w:p w:rsidR="00C14D7C" w:rsidRPr="00706755" w:rsidRDefault="00C14D7C" w:rsidP="00C14D7C">
      <w:pPr>
        <w:pStyle w:val="Odstavecseseznamem"/>
        <w:numPr>
          <w:ilvl w:val="0"/>
          <w:numId w:val="2"/>
        </w:numPr>
        <w:tabs>
          <w:tab w:val="left" w:pos="1320"/>
        </w:tabs>
      </w:pPr>
      <w:r>
        <w:t xml:space="preserve">Pacient se </w:t>
      </w:r>
      <w:r w:rsidRPr="00706755">
        <w:rPr>
          <w:b/>
        </w:rPr>
        <w:t>po uplynutí 6 minut zastaví na místě</w:t>
      </w:r>
      <w:r>
        <w:t xml:space="preserve"> a testující </w:t>
      </w:r>
      <w:r w:rsidRPr="00706755">
        <w:rPr>
          <w:b/>
        </w:rPr>
        <w:t>označí místo ukončení testu</w:t>
      </w:r>
    </w:p>
    <w:p w:rsidR="00C14D7C" w:rsidRDefault="00C14D7C" w:rsidP="00C14D7C">
      <w:pPr>
        <w:pStyle w:val="Odstavecseseznamem"/>
        <w:numPr>
          <w:ilvl w:val="0"/>
          <w:numId w:val="2"/>
        </w:numPr>
        <w:tabs>
          <w:tab w:val="left" w:pos="1320"/>
        </w:tabs>
      </w:pPr>
      <w:r>
        <w:t xml:space="preserve">Zapíše se </w:t>
      </w:r>
      <w:r w:rsidRPr="00706755">
        <w:rPr>
          <w:b/>
        </w:rPr>
        <w:t>počet ujitých kol plus vzdálenost ujitá v posledním kole</w:t>
      </w:r>
      <w:r>
        <w:t xml:space="preserve"> a celková vzdálenost se zapíše do pracovního listu</w:t>
      </w:r>
    </w:p>
    <w:p w:rsidR="00C14D7C" w:rsidRDefault="00C14D7C" w:rsidP="00C14D7C">
      <w:pPr>
        <w:pStyle w:val="Odstavecseseznamem"/>
        <w:numPr>
          <w:ilvl w:val="0"/>
          <w:numId w:val="2"/>
        </w:numPr>
        <w:tabs>
          <w:tab w:val="left" w:pos="1320"/>
        </w:tabs>
      </w:pPr>
      <w:r>
        <w:t>Změření SF a TK</w:t>
      </w:r>
    </w:p>
    <w:p w:rsidR="00706755" w:rsidRPr="00706755" w:rsidRDefault="00706755" w:rsidP="00706755"/>
    <w:p w:rsidR="00C14D7C" w:rsidRDefault="00C14D7C" w:rsidP="00706755"/>
    <w:p w:rsidR="00C14D7C" w:rsidRPr="00C14D7C" w:rsidRDefault="00706755" w:rsidP="00706755">
      <w:pPr>
        <w:rPr>
          <w:b/>
        </w:rPr>
      </w:pPr>
      <w:r w:rsidRPr="00C14D7C">
        <w:rPr>
          <w:b/>
        </w:rPr>
        <w:t>Výpočty:</w:t>
      </w:r>
    </w:p>
    <w:p w:rsidR="00C14D7C" w:rsidRPr="00C14D7C" w:rsidRDefault="00706755" w:rsidP="00706755">
      <w:pPr>
        <w:rPr>
          <w:b/>
        </w:rPr>
      </w:pPr>
      <w:r w:rsidRPr="00C14D7C">
        <w:rPr>
          <w:b/>
        </w:rPr>
        <w:t xml:space="preserve">Prediktivní rovnice dle Camarri et al. (2006): </w:t>
      </w:r>
      <w:r w:rsidR="00C14D7C">
        <w:rPr>
          <w:b/>
        </w:rPr>
        <w:t>výpočet minimální vzdálenosti</w:t>
      </w:r>
    </w:p>
    <w:p w:rsidR="00C14D7C" w:rsidRDefault="00C14D7C" w:rsidP="00706755">
      <w:pPr>
        <w:rPr>
          <w:i/>
        </w:rPr>
      </w:pPr>
      <w:r w:rsidRPr="00C14D7C">
        <w:rPr>
          <w:i/>
        </w:rPr>
        <w:t>Zlepšení o více jak 70 metrů ujitých během 6MWT se ukázalo pro pacienty jako klinicky významné.</w:t>
      </w:r>
    </w:p>
    <w:p w:rsidR="00C14D7C" w:rsidRDefault="004D46FF" w:rsidP="00706755">
      <w:pPr>
        <w:rPr>
          <w:i/>
        </w:rPr>
      </w:pPr>
      <w:r w:rsidRPr="004D46FF">
        <w:rPr>
          <w:b/>
          <w:noProof/>
        </w:rPr>
        <w:pict>
          <v:rect id="Obdélník 4" o:spid="_x0000_s1029" style="position:absolute;margin-left:-13.1pt;margin-top:24pt;width:441pt;height:61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" fillcolor="#4472c4 [3204]" strokecolor="#1f3763 [1604]" strokeweight="1pt">
            <v:textbox>
              <w:txbxContent>
                <w:p w:rsidR="00C14D7C" w:rsidRPr="00C14D7C" w:rsidRDefault="00C14D7C" w:rsidP="00C14D7C">
                  <w:pPr>
                    <w:rPr>
                      <w:b/>
                    </w:rPr>
                  </w:pPr>
                  <w:r w:rsidRPr="00C14D7C">
                    <w:rPr>
                      <w:b/>
                    </w:rPr>
                    <w:t xml:space="preserve">• muži: 216,9 + (4,12 x výška cm) – (1,75 x věk) – (1,15 x hmotnost kg) </w:t>
                  </w:r>
                </w:p>
                <w:p w:rsidR="00C14D7C" w:rsidRPr="00C14D7C" w:rsidRDefault="00C14D7C" w:rsidP="00C14D7C">
                  <w:pPr>
                    <w:rPr>
                      <w:b/>
                    </w:rPr>
                  </w:pPr>
                  <w:r w:rsidRPr="00C14D7C">
                    <w:rPr>
                      <w:b/>
                    </w:rPr>
                    <w:t>• ženy: 216,9 + (4,12 x výška cm) – (1,75 x věk) – (1,15 x hmotnost kg) – 34,04</w:t>
                  </w:r>
                </w:p>
                <w:p w:rsidR="00C14D7C" w:rsidRDefault="00C14D7C" w:rsidP="00C14D7C">
                  <w:pPr>
                    <w:jc w:val="center"/>
                  </w:pPr>
                </w:p>
              </w:txbxContent>
            </v:textbox>
          </v:rect>
        </w:pict>
      </w:r>
    </w:p>
    <w:p w:rsidR="00C14D7C" w:rsidRDefault="00C14D7C" w:rsidP="00706755"/>
    <w:p w:rsidR="00C14D7C" w:rsidRDefault="00C14D7C" w:rsidP="00706755"/>
    <w:p w:rsidR="00C14D7C" w:rsidRDefault="00C14D7C" w:rsidP="00706755"/>
    <w:p w:rsidR="00C14D7C" w:rsidRDefault="00C14D7C" w:rsidP="00706755"/>
    <w:p w:rsidR="008057A9" w:rsidRDefault="004D46FF" w:rsidP="00706755">
      <w:r>
        <w:rPr>
          <w:noProof/>
        </w:rPr>
        <w:pict>
          <v:rect id="Obdélník 6" o:spid="_x0000_s1030" style="position:absolute;margin-left:-8.6pt;margin-top:33.4pt;width:348.75pt;height:37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" fillcolor="#4472c4 [3204]" strokecolor="#1f3763 [1604]" strokeweight="1pt">
            <v:textbox>
              <w:txbxContent>
                <w:p w:rsidR="00C14D7C" w:rsidRPr="00C14D7C" w:rsidRDefault="00C14D7C" w:rsidP="00C14D7C">
                  <w:pPr>
                    <w:rPr>
                      <w:i/>
                    </w:rPr>
                  </w:pPr>
                  <w:r>
                    <w:t>VO2peak [ml/kg/min] = 4,948 + 0,023 x 6MWD</w:t>
                  </w:r>
                </w:p>
                <w:p w:rsidR="00C14D7C" w:rsidRDefault="00C14D7C" w:rsidP="00C14D7C">
                  <w:pPr>
                    <w:jc w:val="center"/>
                  </w:pPr>
                </w:p>
              </w:txbxContent>
            </v:textbox>
          </v:rect>
        </w:pict>
      </w:r>
      <w:r w:rsidR="00C14D7C">
        <w:t xml:space="preserve">Z dosažené 6MWD lze odhadovat peak VO2 se standardní chybou odhadu 3,82 ml/min/kg pomocí vzorce: </w:t>
      </w:r>
    </w:p>
    <w:p w:rsidR="008057A9" w:rsidRDefault="008057A9" w:rsidP="00706755">
      <w:pPr>
        <w:rPr>
          <w:i/>
        </w:rPr>
      </w:pPr>
    </w:p>
    <w:p w:rsidR="00C14D7C" w:rsidRDefault="00C14D7C" w:rsidP="008057A9"/>
    <w:p w:rsidR="008057A9" w:rsidRDefault="008057A9" w:rsidP="008057A9">
      <w:pPr>
        <w:jc w:val="center"/>
      </w:pPr>
      <w:r>
        <w:lastRenderedPageBreak/>
        <w:t>Protokol</w:t>
      </w:r>
    </w:p>
    <w:p w:rsidR="008057A9" w:rsidRDefault="008057A9" w:rsidP="008057A9">
      <w:r>
        <w:t>Jméno klienta:</w:t>
      </w:r>
    </w:p>
    <w:p w:rsidR="008057A9" w:rsidRDefault="008057A9" w:rsidP="008057A9">
      <w:r>
        <w:t>Kód:</w:t>
      </w:r>
    </w:p>
    <w:p w:rsidR="008057A9" w:rsidRDefault="008057A9" w:rsidP="008057A9">
      <w:pPr>
        <w:jc w:val="center"/>
      </w:pPr>
    </w:p>
    <w:tbl>
      <w:tblPr>
        <w:tblStyle w:val="Mkatabulky"/>
        <w:tblW w:w="9351" w:type="dxa"/>
        <w:tblLook w:val="04A0"/>
      </w:tblPr>
      <w:tblGrid>
        <w:gridCol w:w="1838"/>
        <w:gridCol w:w="2410"/>
        <w:gridCol w:w="2410"/>
        <w:gridCol w:w="2693"/>
      </w:tblGrid>
      <w:tr w:rsidR="008057A9" w:rsidTr="008057A9">
        <w:tc>
          <w:tcPr>
            <w:tcW w:w="1838" w:type="dxa"/>
          </w:tcPr>
          <w:p w:rsidR="008057A9" w:rsidRDefault="008057A9" w:rsidP="008057A9">
            <w:r>
              <w:t>Datum vyšetření</w:t>
            </w:r>
          </w:p>
          <w:p w:rsidR="008057A9" w:rsidRDefault="008057A9" w:rsidP="008057A9">
            <w:pPr>
              <w:jc w:val="center"/>
            </w:pPr>
          </w:p>
        </w:tc>
        <w:tc>
          <w:tcPr>
            <w:tcW w:w="2410" w:type="dxa"/>
          </w:tcPr>
          <w:p w:rsidR="008057A9" w:rsidRDefault="008057A9" w:rsidP="008057A9">
            <w:pPr>
              <w:jc w:val="center"/>
            </w:pPr>
          </w:p>
        </w:tc>
        <w:tc>
          <w:tcPr>
            <w:tcW w:w="2410" w:type="dxa"/>
          </w:tcPr>
          <w:p w:rsidR="008057A9" w:rsidRDefault="008057A9" w:rsidP="008057A9">
            <w:pPr>
              <w:jc w:val="center"/>
            </w:pPr>
          </w:p>
        </w:tc>
        <w:tc>
          <w:tcPr>
            <w:tcW w:w="2693" w:type="dxa"/>
          </w:tcPr>
          <w:p w:rsidR="008057A9" w:rsidRDefault="008057A9" w:rsidP="008057A9">
            <w:pPr>
              <w:jc w:val="center"/>
            </w:pPr>
          </w:p>
        </w:tc>
      </w:tr>
      <w:tr w:rsidR="008057A9" w:rsidTr="008057A9">
        <w:tc>
          <w:tcPr>
            <w:tcW w:w="1838" w:type="dxa"/>
          </w:tcPr>
          <w:p w:rsidR="008057A9" w:rsidRDefault="008057A9" w:rsidP="008057A9">
            <w:r>
              <w:t>Věk:</w:t>
            </w:r>
          </w:p>
          <w:p w:rsidR="008057A9" w:rsidRDefault="008057A9" w:rsidP="008057A9">
            <w:pPr>
              <w:jc w:val="center"/>
            </w:pPr>
          </w:p>
        </w:tc>
        <w:tc>
          <w:tcPr>
            <w:tcW w:w="2410" w:type="dxa"/>
          </w:tcPr>
          <w:p w:rsidR="008057A9" w:rsidRDefault="008057A9" w:rsidP="008057A9">
            <w:pPr>
              <w:jc w:val="center"/>
            </w:pPr>
          </w:p>
        </w:tc>
        <w:tc>
          <w:tcPr>
            <w:tcW w:w="2410" w:type="dxa"/>
          </w:tcPr>
          <w:p w:rsidR="008057A9" w:rsidRDefault="008057A9" w:rsidP="008057A9">
            <w:pPr>
              <w:jc w:val="center"/>
            </w:pPr>
          </w:p>
        </w:tc>
        <w:tc>
          <w:tcPr>
            <w:tcW w:w="2693" w:type="dxa"/>
          </w:tcPr>
          <w:p w:rsidR="008057A9" w:rsidRDefault="008057A9" w:rsidP="008057A9">
            <w:pPr>
              <w:jc w:val="center"/>
            </w:pPr>
          </w:p>
        </w:tc>
      </w:tr>
      <w:tr w:rsidR="008057A9" w:rsidTr="008057A9">
        <w:tc>
          <w:tcPr>
            <w:tcW w:w="1838" w:type="dxa"/>
          </w:tcPr>
          <w:p w:rsidR="008057A9" w:rsidRDefault="008057A9" w:rsidP="008057A9">
            <w:r>
              <w:t>Hmotnost:</w:t>
            </w:r>
          </w:p>
          <w:p w:rsidR="008057A9" w:rsidRDefault="008057A9" w:rsidP="008057A9">
            <w:pPr>
              <w:jc w:val="center"/>
            </w:pPr>
          </w:p>
        </w:tc>
        <w:tc>
          <w:tcPr>
            <w:tcW w:w="2410" w:type="dxa"/>
          </w:tcPr>
          <w:p w:rsidR="008057A9" w:rsidRDefault="008057A9" w:rsidP="008057A9">
            <w:pPr>
              <w:jc w:val="center"/>
            </w:pPr>
          </w:p>
        </w:tc>
        <w:tc>
          <w:tcPr>
            <w:tcW w:w="2410" w:type="dxa"/>
          </w:tcPr>
          <w:p w:rsidR="008057A9" w:rsidRDefault="008057A9" w:rsidP="008057A9">
            <w:pPr>
              <w:jc w:val="center"/>
            </w:pPr>
          </w:p>
        </w:tc>
        <w:tc>
          <w:tcPr>
            <w:tcW w:w="2693" w:type="dxa"/>
          </w:tcPr>
          <w:p w:rsidR="008057A9" w:rsidRDefault="008057A9" w:rsidP="008057A9">
            <w:pPr>
              <w:jc w:val="center"/>
            </w:pPr>
          </w:p>
        </w:tc>
      </w:tr>
      <w:tr w:rsidR="008057A9" w:rsidTr="008057A9">
        <w:tc>
          <w:tcPr>
            <w:tcW w:w="1838" w:type="dxa"/>
          </w:tcPr>
          <w:p w:rsidR="008057A9" w:rsidRDefault="008057A9" w:rsidP="008057A9">
            <w:r>
              <w:t>Výška:</w:t>
            </w:r>
          </w:p>
          <w:p w:rsidR="008057A9" w:rsidRDefault="008057A9" w:rsidP="008057A9">
            <w:pPr>
              <w:jc w:val="center"/>
            </w:pPr>
          </w:p>
        </w:tc>
        <w:tc>
          <w:tcPr>
            <w:tcW w:w="2410" w:type="dxa"/>
          </w:tcPr>
          <w:p w:rsidR="008057A9" w:rsidRDefault="008057A9" w:rsidP="008057A9">
            <w:pPr>
              <w:jc w:val="center"/>
            </w:pPr>
          </w:p>
        </w:tc>
        <w:tc>
          <w:tcPr>
            <w:tcW w:w="2410" w:type="dxa"/>
          </w:tcPr>
          <w:p w:rsidR="008057A9" w:rsidRDefault="008057A9" w:rsidP="008057A9">
            <w:pPr>
              <w:jc w:val="center"/>
            </w:pPr>
          </w:p>
        </w:tc>
        <w:tc>
          <w:tcPr>
            <w:tcW w:w="2693" w:type="dxa"/>
          </w:tcPr>
          <w:p w:rsidR="008057A9" w:rsidRDefault="008057A9" w:rsidP="008057A9">
            <w:pPr>
              <w:jc w:val="center"/>
            </w:pPr>
          </w:p>
        </w:tc>
      </w:tr>
      <w:tr w:rsidR="008057A9" w:rsidTr="008057A9">
        <w:tc>
          <w:tcPr>
            <w:tcW w:w="1838" w:type="dxa"/>
          </w:tcPr>
          <w:p w:rsidR="008057A9" w:rsidRDefault="008057A9" w:rsidP="008057A9">
            <w:r>
              <w:t xml:space="preserve">BMI: </w:t>
            </w:r>
          </w:p>
          <w:p w:rsidR="008057A9" w:rsidRDefault="008057A9" w:rsidP="008057A9"/>
        </w:tc>
        <w:tc>
          <w:tcPr>
            <w:tcW w:w="2410" w:type="dxa"/>
          </w:tcPr>
          <w:p w:rsidR="008057A9" w:rsidRDefault="008057A9" w:rsidP="008057A9">
            <w:pPr>
              <w:jc w:val="center"/>
            </w:pPr>
          </w:p>
        </w:tc>
        <w:tc>
          <w:tcPr>
            <w:tcW w:w="2410" w:type="dxa"/>
          </w:tcPr>
          <w:p w:rsidR="008057A9" w:rsidRDefault="008057A9" w:rsidP="008057A9">
            <w:pPr>
              <w:jc w:val="center"/>
            </w:pPr>
          </w:p>
        </w:tc>
        <w:tc>
          <w:tcPr>
            <w:tcW w:w="2693" w:type="dxa"/>
          </w:tcPr>
          <w:p w:rsidR="008057A9" w:rsidRDefault="008057A9" w:rsidP="008057A9">
            <w:pPr>
              <w:jc w:val="center"/>
            </w:pPr>
          </w:p>
        </w:tc>
      </w:tr>
    </w:tbl>
    <w:p w:rsidR="008057A9" w:rsidRDefault="008057A9" w:rsidP="008057A9">
      <w:pPr>
        <w:jc w:val="center"/>
      </w:pPr>
    </w:p>
    <w:tbl>
      <w:tblPr>
        <w:tblStyle w:val="Mkatabulky"/>
        <w:tblW w:w="9351" w:type="dxa"/>
        <w:tblLook w:val="04A0"/>
      </w:tblPr>
      <w:tblGrid>
        <w:gridCol w:w="1838"/>
        <w:gridCol w:w="1155"/>
        <w:gridCol w:w="1255"/>
        <w:gridCol w:w="1095"/>
        <w:gridCol w:w="1315"/>
        <w:gridCol w:w="1365"/>
        <w:gridCol w:w="1328"/>
      </w:tblGrid>
      <w:tr w:rsidR="008057A9" w:rsidTr="00907111">
        <w:tc>
          <w:tcPr>
            <w:tcW w:w="1838" w:type="dxa"/>
          </w:tcPr>
          <w:p w:rsidR="008057A9" w:rsidRDefault="008057A9" w:rsidP="00907111">
            <w:r>
              <w:t>Datum vyšetření</w:t>
            </w:r>
          </w:p>
          <w:p w:rsidR="008057A9" w:rsidRDefault="008057A9" w:rsidP="00907111">
            <w:pPr>
              <w:jc w:val="center"/>
            </w:pPr>
          </w:p>
        </w:tc>
        <w:tc>
          <w:tcPr>
            <w:tcW w:w="2410" w:type="dxa"/>
            <w:gridSpan w:val="2"/>
          </w:tcPr>
          <w:p w:rsidR="008057A9" w:rsidRDefault="008057A9" w:rsidP="00907111">
            <w:pPr>
              <w:jc w:val="center"/>
            </w:pPr>
          </w:p>
        </w:tc>
        <w:tc>
          <w:tcPr>
            <w:tcW w:w="2410" w:type="dxa"/>
            <w:gridSpan w:val="2"/>
          </w:tcPr>
          <w:p w:rsidR="008057A9" w:rsidRDefault="008057A9" w:rsidP="00907111">
            <w:pPr>
              <w:jc w:val="center"/>
            </w:pPr>
          </w:p>
        </w:tc>
        <w:tc>
          <w:tcPr>
            <w:tcW w:w="2693" w:type="dxa"/>
            <w:gridSpan w:val="2"/>
          </w:tcPr>
          <w:p w:rsidR="008057A9" w:rsidRDefault="008057A9" w:rsidP="00907111">
            <w:pPr>
              <w:jc w:val="center"/>
            </w:pPr>
          </w:p>
        </w:tc>
      </w:tr>
      <w:tr w:rsidR="008057A9" w:rsidTr="008057A9">
        <w:tc>
          <w:tcPr>
            <w:tcW w:w="1838" w:type="dxa"/>
          </w:tcPr>
          <w:p w:rsidR="008057A9" w:rsidRDefault="008057A9" w:rsidP="00907111">
            <w:r>
              <w:t>SF</w:t>
            </w:r>
          </w:p>
          <w:p w:rsidR="008057A9" w:rsidRDefault="008057A9" w:rsidP="00907111">
            <w:pPr>
              <w:jc w:val="center"/>
            </w:pPr>
          </w:p>
        </w:tc>
        <w:tc>
          <w:tcPr>
            <w:tcW w:w="1155" w:type="dxa"/>
          </w:tcPr>
          <w:p w:rsidR="008057A9" w:rsidRDefault="008057A9" w:rsidP="00907111">
            <w:pPr>
              <w:jc w:val="center"/>
            </w:pPr>
          </w:p>
        </w:tc>
        <w:tc>
          <w:tcPr>
            <w:tcW w:w="1255" w:type="dxa"/>
          </w:tcPr>
          <w:p w:rsidR="008057A9" w:rsidRDefault="008057A9" w:rsidP="00907111">
            <w:pPr>
              <w:jc w:val="center"/>
            </w:pPr>
          </w:p>
        </w:tc>
        <w:tc>
          <w:tcPr>
            <w:tcW w:w="1095" w:type="dxa"/>
          </w:tcPr>
          <w:p w:rsidR="008057A9" w:rsidRDefault="008057A9" w:rsidP="00907111">
            <w:pPr>
              <w:jc w:val="center"/>
            </w:pPr>
          </w:p>
        </w:tc>
        <w:tc>
          <w:tcPr>
            <w:tcW w:w="1315" w:type="dxa"/>
          </w:tcPr>
          <w:p w:rsidR="008057A9" w:rsidRDefault="008057A9" w:rsidP="00907111">
            <w:pPr>
              <w:jc w:val="center"/>
            </w:pPr>
          </w:p>
        </w:tc>
        <w:tc>
          <w:tcPr>
            <w:tcW w:w="1365" w:type="dxa"/>
          </w:tcPr>
          <w:p w:rsidR="008057A9" w:rsidRDefault="008057A9" w:rsidP="00907111">
            <w:pPr>
              <w:jc w:val="center"/>
            </w:pPr>
          </w:p>
        </w:tc>
        <w:tc>
          <w:tcPr>
            <w:tcW w:w="1328" w:type="dxa"/>
          </w:tcPr>
          <w:p w:rsidR="008057A9" w:rsidRDefault="008057A9" w:rsidP="00907111">
            <w:pPr>
              <w:jc w:val="center"/>
            </w:pPr>
          </w:p>
        </w:tc>
      </w:tr>
      <w:tr w:rsidR="008057A9" w:rsidTr="008057A9">
        <w:tc>
          <w:tcPr>
            <w:tcW w:w="1838" w:type="dxa"/>
          </w:tcPr>
          <w:p w:rsidR="008057A9" w:rsidRDefault="008057A9" w:rsidP="00907111">
            <w:r>
              <w:t>TK</w:t>
            </w:r>
          </w:p>
          <w:p w:rsidR="008057A9" w:rsidRDefault="008057A9" w:rsidP="00907111">
            <w:pPr>
              <w:jc w:val="center"/>
            </w:pPr>
          </w:p>
        </w:tc>
        <w:tc>
          <w:tcPr>
            <w:tcW w:w="1155" w:type="dxa"/>
          </w:tcPr>
          <w:p w:rsidR="008057A9" w:rsidRDefault="008057A9" w:rsidP="00907111">
            <w:pPr>
              <w:jc w:val="center"/>
            </w:pPr>
          </w:p>
        </w:tc>
        <w:tc>
          <w:tcPr>
            <w:tcW w:w="1255" w:type="dxa"/>
          </w:tcPr>
          <w:p w:rsidR="008057A9" w:rsidRDefault="008057A9" w:rsidP="00907111">
            <w:pPr>
              <w:jc w:val="center"/>
            </w:pPr>
          </w:p>
        </w:tc>
        <w:tc>
          <w:tcPr>
            <w:tcW w:w="1095" w:type="dxa"/>
          </w:tcPr>
          <w:p w:rsidR="008057A9" w:rsidRDefault="008057A9" w:rsidP="00907111">
            <w:pPr>
              <w:jc w:val="center"/>
            </w:pPr>
          </w:p>
        </w:tc>
        <w:tc>
          <w:tcPr>
            <w:tcW w:w="1315" w:type="dxa"/>
          </w:tcPr>
          <w:p w:rsidR="008057A9" w:rsidRDefault="008057A9" w:rsidP="00907111">
            <w:pPr>
              <w:jc w:val="center"/>
            </w:pPr>
          </w:p>
        </w:tc>
        <w:tc>
          <w:tcPr>
            <w:tcW w:w="1365" w:type="dxa"/>
          </w:tcPr>
          <w:p w:rsidR="008057A9" w:rsidRDefault="008057A9" w:rsidP="00907111">
            <w:pPr>
              <w:jc w:val="center"/>
            </w:pPr>
          </w:p>
        </w:tc>
        <w:tc>
          <w:tcPr>
            <w:tcW w:w="1328" w:type="dxa"/>
          </w:tcPr>
          <w:p w:rsidR="008057A9" w:rsidRDefault="008057A9" w:rsidP="00907111">
            <w:pPr>
              <w:jc w:val="center"/>
            </w:pPr>
          </w:p>
        </w:tc>
      </w:tr>
      <w:tr w:rsidR="008057A9" w:rsidTr="00907111">
        <w:tc>
          <w:tcPr>
            <w:tcW w:w="1838" w:type="dxa"/>
          </w:tcPr>
          <w:p w:rsidR="008057A9" w:rsidRDefault="008057A9" w:rsidP="00907111">
            <w:r>
              <w:t>Vzdálenost</w:t>
            </w:r>
          </w:p>
          <w:p w:rsidR="008057A9" w:rsidRDefault="008057A9" w:rsidP="00907111">
            <w:pPr>
              <w:jc w:val="center"/>
            </w:pPr>
          </w:p>
        </w:tc>
        <w:tc>
          <w:tcPr>
            <w:tcW w:w="2410" w:type="dxa"/>
            <w:gridSpan w:val="2"/>
          </w:tcPr>
          <w:p w:rsidR="008057A9" w:rsidRDefault="008057A9" w:rsidP="00907111">
            <w:pPr>
              <w:jc w:val="center"/>
            </w:pPr>
          </w:p>
        </w:tc>
        <w:tc>
          <w:tcPr>
            <w:tcW w:w="2410" w:type="dxa"/>
            <w:gridSpan w:val="2"/>
          </w:tcPr>
          <w:p w:rsidR="008057A9" w:rsidRDefault="008057A9" w:rsidP="00907111">
            <w:pPr>
              <w:jc w:val="center"/>
            </w:pPr>
          </w:p>
        </w:tc>
        <w:tc>
          <w:tcPr>
            <w:tcW w:w="2693" w:type="dxa"/>
            <w:gridSpan w:val="2"/>
          </w:tcPr>
          <w:p w:rsidR="008057A9" w:rsidRDefault="008057A9" w:rsidP="00907111">
            <w:pPr>
              <w:jc w:val="center"/>
            </w:pPr>
          </w:p>
        </w:tc>
      </w:tr>
    </w:tbl>
    <w:p w:rsidR="008057A9" w:rsidRDefault="008057A9" w:rsidP="008057A9"/>
    <w:p w:rsidR="008057A9" w:rsidRDefault="008057A9" w:rsidP="008057A9">
      <w:r>
        <w:t xml:space="preserve">Prediktivní vzdálenost: </w:t>
      </w:r>
    </w:p>
    <w:p w:rsidR="008057A9" w:rsidRDefault="008057A9" w:rsidP="008057A9"/>
    <w:p w:rsidR="008057A9" w:rsidRDefault="008057A9" w:rsidP="008057A9">
      <w:r>
        <w:t xml:space="preserve">V02 peak: </w:t>
      </w:r>
    </w:p>
    <w:p w:rsidR="008057A9" w:rsidRDefault="008057A9" w:rsidP="008057A9"/>
    <w:p w:rsidR="008057A9" w:rsidRDefault="008057A9" w:rsidP="008057A9"/>
    <w:p w:rsidR="008057A9" w:rsidRDefault="008057A9" w:rsidP="008057A9"/>
    <w:p w:rsidR="008057A9" w:rsidRDefault="008057A9" w:rsidP="008057A9"/>
    <w:p w:rsidR="008057A9" w:rsidRDefault="008057A9" w:rsidP="008057A9"/>
    <w:p w:rsidR="008057A9" w:rsidRDefault="008057A9" w:rsidP="008057A9"/>
    <w:p w:rsidR="008057A9" w:rsidRPr="008057A9" w:rsidRDefault="00530446" w:rsidP="008057A9">
      <w:r>
        <w:t>Podpis vyšetřujícího:</w:t>
      </w:r>
      <w:bookmarkStart w:id="0" w:name="_GoBack"/>
      <w:bookmarkEnd w:id="0"/>
    </w:p>
    <w:sectPr w:rsidR="008057A9" w:rsidRPr="008057A9" w:rsidSect="004D4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65" w:rsidRDefault="00AF0265" w:rsidP="00C14D7C">
      <w:pPr>
        <w:spacing w:after="0" w:line="240" w:lineRule="auto"/>
      </w:pPr>
      <w:r>
        <w:separator/>
      </w:r>
    </w:p>
  </w:endnote>
  <w:endnote w:type="continuationSeparator" w:id="0">
    <w:p w:rsidR="00AF0265" w:rsidRDefault="00AF0265" w:rsidP="00C1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65" w:rsidRDefault="00AF0265" w:rsidP="00C14D7C">
      <w:pPr>
        <w:spacing w:after="0" w:line="240" w:lineRule="auto"/>
      </w:pPr>
      <w:r>
        <w:separator/>
      </w:r>
    </w:p>
  </w:footnote>
  <w:footnote w:type="continuationSeparator" w:id="0">
    <w:p w:rsidR="00AF0265" w:rsidRDefault="00AF0265" w:rsidP="00C1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69F9"/>
    <w:multiLevelType w:val="multilevel"/>
    <w:tmpl w:val="78B8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4033C"/>
    <w:multiLevelType w:val="hybridMultilevel"/>
    <w:tmpl w:val="3F0C0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D6A19"/>
    <w:multiLevelType w:val="hybridMultilevel"/>
    <w:tmpl w:val="D9AC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755"/>
    <w:rsid w:val="00214EFB"/>
    <w:rsid w:val="004D46FF"/>
    <w:rsid w:val="00530446"/>
    <w:rsid w:val="00706755"/>
    <w:rsid w:val="008057A9"/>
    <w:rsid w:val="00AF0265"/>
    <w:rsid w:val="00C14D7C"/>
    <w:rsid w:val="00C8443E"/>
    <w:rsid w:val="00E13854"/>
    <w:rsid w:val="00EA426E"/>
    <w:rsid w:val="00F4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7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D7C"/>
  </w:style>
  <w:style w:type="paragraph" w:styleId="Zpat">
    <w:name w:val="footer"/>
    <w:basedOn w:val="Normln"/>
    <w:link w:val="ZpatChar"/>
    <w:uiPriority w:val="99"/>
    <w:unhideWhenUsed/>
    <w:rsid w:val="00C1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D7C"/>
  </w:style>
  <w:style w:type="table" w:styleId="Mkatabulky">
    <w:name w:val="Table Grid"/>
    <w:basedOn w:val="Normlntabulka"/>
    <w:uiPriority w:val="39"/>
    <w:rsid w:val="00805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Kapounková</dc:creator>
  <cp:lastModifiedBy>Uživatel systému Windows</cp:lastModifiedBy>
  <cp:revision>2</cp:revision>
  <dcterms:created xsi:type="dcterms:W3CDTF">2023-03-24T17:02:00Z</dcterms:created>
  <dcterms:modified xsi:type="dcterms:W3CDTF">2023-03-24T17:02:00Z</dcterms:modified>
</cp:coreProperties>
</file>