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1850D" w14:textId="600FE66D" w:rsidR="00A67B38" w:rsidRDefault="00A67B38" w:rsidP="00A67B38">
      <w:pPr>
        <w:spacing w:after="0" w:line="240" w:lineRule="auto"/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</w:pPr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TENNIS READING </w:t>
      </w:r>
    </w:p>
    <w:p w14:paraId="51AD1AE7" w14:textId="5C8F95A9" w:rsidR="006E2CEA" w:rsidRPr="00F04126" w:rsidRDefault="006E2CEA" w:rsidP="00A67B38">
      <w:pPr>
        <w:spacing w:after="0" w:line="240" w:lineRule="auto"/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</w:pPr>
    </w:p>
    <w:p w14:paraId="5F417CBC" w14:textId="6B1B9E46" w:rsidR="00F04126" w:rsidRPr="00F04126" w:rsidRDefault="00A67B38" w:rsidP="00A67B38">
      <w:pPr>
        <w:spacing w:after="0" w:line="240" w:lineRule="auto"/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</w:pP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ball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racket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game,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where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competitors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play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against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one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another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on a 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court</w:t>
      </w:r>
      <w:proofErr w:type="spellEnd"/>
      <w:r w:rsid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with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racket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where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uses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different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strokes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to hit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ball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onto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opponent’s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side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court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to make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difficult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impossible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for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opposing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to return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</w:p>
    <w:p w14:paraId="1DA58B56" w14:textId="77777777" w:rsidR="00F04126" w:rsidRPr="00F04126" w:rsidRDefault="00F04126" w:rsidP="00A67B38">
      <w:pPr>
        <w:spacing w:after="0" w:line="240" w:lineRule="auto"/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</w:pPr>
    </w:p>
    <w:p w14:paraId="39BD450C" w14:textId="7EBD6E0E" w:rsidR="00A67B38" w:rsidRPr="00F04126" w:rsidRDefault="00A67B38" w:rsidP="00A67B38">
      <w:pPr>
        <w:spacing w:after="0" w:line="240" w:lineRule="auto"/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</w:pP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frame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 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racket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made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light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synthetic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material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frame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made up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handle,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shaft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head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racket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handle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fitted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with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 non-slip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layer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called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 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bdr w:val="none" w:sz="0" w:space="0" w:color="auto" w:frame="1"/>
          <w:shd w:val="clear" w:color="auto" w:fill="FFFFFF"/>
          <w:lang w:eastAsia="cs-CZ"/>
        </w:rPr>
        <w:t>grip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head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racket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strung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with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 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strings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which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are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usually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made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from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synthetic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materials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A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properly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strung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F04126"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racket</w:t>
      </w:r>
      <w:proofErr w:type="spellEnd"/>
      <w:r w:rsidR="00F04126"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="00F04126"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also</w:t>
      </w:r>
      <w:proofErr w:type="spellEnd"/>
      <w:r w:rsidR="00F04126"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F04126"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spelled</w:t>
      </w:r>
      <w:proofErr w:type="spellEnd"/>
      <w:r w:rsidR="00F04126"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raqcuet</w:t>
      </w:r>
      <w:proofErr w:type="spellEnd"/>
      <w:r w:rsidR="00F04126"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)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allows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for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ball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to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be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hit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well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version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game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for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two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players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called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 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singles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and so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version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for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four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players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called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doubles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Another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form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also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mixed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doubles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where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two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players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in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each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team are a man and a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woman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</w:p>
    <w:p w14:paraId="76F73B7B" w14:textId="77777777" w:rsidR="00F04126" w:rsidRPr="00F04126" w:rsidRDefault="00F04126" w:rsidP="00A67B38">
      <w:pPr>
        <w:spacing w:after="0" w:line="240" w:lineRule="auto"/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</w:pPr>
    </w:p>
    <w:p w14:paraId="3708331B" w14:textId="77777777" w:rsidR="00F04126" w:rsidRPr="00F04126" w:rsidRDefault="00A67B38" w:rsidP="00A67B38">
      <w:pPr>
        <w:spacing w:after="0" w:line="240" w:lineRule="auto"/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</w:pP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first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rules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were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documented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in 1875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when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game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was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patented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quickly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spread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throughout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Europe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as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well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as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elsewhere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Not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only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popular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recreational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sport but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also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very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well-known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for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professional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competitions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</w:p>
    <w:p w14:paraId="426F2D33" w14:textId="77777777" w:rsidR="00F04126" w:rsidRPr="00F04126" w:rsidRDefault="00F04126" w:rsidP="00A67B38">
      <w:pPr>
        <w:spacing w:after="0" w:line="240" w:lineRule="auto"/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</w:pPr>
    </w:p>
    <w:p w14:paraId="701C400F" w14:textId="77777777" w:rsidR="00F04126" w:rsidRDefault="00A67B38" w:rsidP="00A67B38">
      <w:pPr>
        <w:spacing w:after="0" w:line="240" w:lineRule="auto"/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</w:pPr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All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world</w:t>
      </w:r>
      <w:r w:rsidR="00F04126"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's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events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are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governed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by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ITF (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International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Federation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),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which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organises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all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main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international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competitions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such as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Men’s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Davis Cup,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Women’s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Fed Cup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Hopman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Cup,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which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mixed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doubles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competition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.</w:t>
      </w:r>
      <w:r w:rsidR="009E5A25"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9E5A25"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="009E5A25"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9E5A25"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name</w:t>
      </w:r>
      <w:proofErr w:type="spellEnd"/>
      <w:r w:rsidR="009E5A25"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Fed Cup </w:t>
      </w:r>
      <w:proofErr w:type="spellStart"/>
      <w:r w:rsidR="009E5A25" w:rsidRPr="00F04126">
        <w:rPr>
          <w:rFonts w:ascii="Arial Nova" w:hAnsi="Arial Nova" w:cs="Arial"/>
          <w:color w:val="202122"/>
          <w:sz w:val="24"/>
          <w:szCs w:val="24"/>
          <w:shd w:val="clear" w:color="auto" w:fill="FFFFFF"/>
        </w:rPr>
        <w:t>changed</w:t>
      </w:r>
      <w:proofErr w:type="spellEnd"/>
      <w:r w:rsidR="009E5A25" w:rsidRPr="00F04126">
        <w:rPr>
          <w:rFonts w:ascii="Arial Nova" w:hAnsi="Arial Nova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9E5A25" w:rsidRPr="00F04126">
        <w:rPr>
          <w:rFonts w:ascii="Arial Nova" w:hAnsi="Arial Nova" w:cs="Arial"/>
          <w:color w:val="202122"/>
          <w:sz w:val="24"/>
          <w:szCs w:val="24"/>
          <w:shd w:val="clear" w:color="auto" w:fill="FFFFFF"/>
        </w:rPr>
        <w:t>its</w:t>
      </w:r>
      <w:proofErr w:type="spellEnd"/>
      <w:r w:rsidR="009E5A25" w:rsidRPr="00F04126">
        <w:rPr>
          <w:rFonts w:ascii="Arial Nova" w:hAnsi="Arial Nova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9E5A25" w:rsidRPr="00F04126">
        <w:rPr>
          <w:rFonts w:ascii="Arial Nova" w:hAnsi="Arial Nova" w:cs="Arial"/>
          <w:color w:val="202122"/>
          <w:sz w:val="24"/>
          <w:szCs w:val="24"/>
          <w:shd w:val="clear" w:color="auto" w:fill="FFFFFF"/>
        </w:rPr>
        <w:t>name</w:t>
      </w:r>
      <w:proofErr w:type="spellEnd"/>
      <w:r w:rsidR="009E5A25" w:rsidRPr="00F04126">
        <w:rPr>
          <w:rFonts w:ascii="Arial Nova" w:hAnsi="Arial Nova" w:cs="Arial"/>
          <w:color w:val="202122"/>
          <w:sz w:val="24"/>
          <w:szCs w:val="24"/>
          <w:shd w:val="clear" w:color="auto" w:fill="FFFFFF"/>
        </w:rPr>
        <w:t xml:space="preserve"> in </w:t>
      </w:r>
      <w:proofErr w:type="spellStart"/>
      <w:r w:rsidR="009E5A25" w:rsidRPr="00F04126">
        <w:rPr>
          <w:rFonts w:ascii="Arial Nova" w:hAnsi="Arial Nova" w:cs="Arial"/>
          <w:color w:val="202122"/>
          <w:sz w:val="24"/>
          <w:szCs w:val="24"/>
          <w:shd w:val="clear" w:color="auto" w:fill="FFFFFF"/>
        </w:rPr>
        <w:t>September</w:t>
      </w:r>
      <w:proofErr w:type="spellEnd"/>
      <w:r w:rsidR="009E5A25" w:rsidRPr="00F04126">
        <w:rPr>
          <w:rFonts w:ascii="Arial Nova" w:hAnsi="Arial Nova" w:cs="Arial"/>
          <w:color w:val="202122"/>
          <w:sz w:val="24"/>
          <w:szCs w:val="24"/>
          <w:shd w:val="clear" w:color="auto" w:fill="FFFFFF"/>
        </w:rPr>
        <w:t xml:space="preserve"> 2020 in honor </w:t>
      </w:r>
      <w:proofErr w:type="spellStart"/>
      <w:r w:rsidR="009E5A25" w:rsidRPr="00F04126">
        <w:rPr>
          <w:rFonts w:ascii="Arial Nova" w:hAnsi="Arial Nova" w:cs="Arial"/>
          <w:color w:val="202122"/>
          <w:sz w:val="24"/>
          <w:szCs w:val="24"/>
          <w:shd w:val="clear" w:color="auto" w:fill="FFFFFF"/>
        </w:rPr>
        <w:t>of</w:t>
      </w:r>
      <w:proofErr w:type="spellEnd"/>
      <w:r w:rsidR="009E5A25" w:rsidRPr="00F04126">
        <w:rPr>
          <w:rFonts w:ascii="Arial Nova" w:hAnsi="Arial Nova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9E5A25" w:rsidRPr="00F04126">
        <w:rPr>
          <w:rFonts w:ascii="Arial Nova" w:hAnsi="Arial Nova" w:cs="Arial"/>
          <w:color w:val="202122"/>
          <w:sz w:val="24"/>
          <w:szCs w:val="24"/>
          <w:shd w:val="clear" w:color="auto" w:fill="FFFFFF"/>
        </w:rPr>
        <w:t>former</w:t>
      </w:r>
      <w:proofErr w:type="spellEnd"/>
      <w:r w:rsidR="009E5A25" w:rsidRPr="00F04126">
        <w:rPr>
          <w:rFonts w:ascii="Arial Nova" w:hAnsi="Arial Nova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="009E5A25" w:rsidRPr="00F04126">
        <w:rPr>
          <w:rFonts w:ascii="Arial Nova" w:hAnsi="Arial Nova"/>
          <w:sz w:val="24"/>
          <w:szCs w:val="24"/>
        </w:rPr>
        <w:fldChar w:fldCharType="begin"/>
      </w:r>
      <w:r w:rsidR="009E5A25" w:rsidRPr="00F04126">
        <w:rPr>
          <w:rFonts w:ascii="Arial Nova" w:hAnsi="Arial Nova"/>
          <w:sz w:val="24"/>
          <w:szCs w:val="24"/>
        </w:rPr>
        <w:instrText xml:space="preserve"> HYPERLINK "https://en.wikipedia.org/wiki/World_number_1_ranked_female_tennis_players" \o "World number 1 ranked female tennis players" </w:instrText>
      </w:r>
      <w:r w:rsidR="009E5A25" w:rsidRPr="00F04126">
        <w:rPr>
          <w:rFonts w:ascii="Arial Nova" w:hAnsi="Arial Nova"/>
          <w:sz w:val="24"/>
          <w:szCs w:val="24"/>
        </w:rPr>
      </w:r>
      <w:r w:rsidR="009E5A25" w:rsidRPr="00F04126">
        <w:rPr>
          <w:rFonts w:ascii="Arial Nova" w:hAnsi="Arial Nova"/>
          <w:sz w:val="24"/>
          <w:szCs w:val="24"/>
        </w:rPr>
        <w:fldChar w:fldCharType="separate"/>
      </w:r>
      <w:r w:rsidR="009E5A25" w:rsidRPr="00F04126">
        <w:rPr>
          <w:rStyle w:val="Hypertextovodkaz"/>
          <w:rFonts w:ascii="Arial Nova" w:hAnsi="Arial Nova" w:cs="Arial"/>
          <w:color w:val="auto"/>
          <w:sz w:val="24"/>
          <w:szCs w:val="24"/>
          <w:u w:val="none"/>
          <w:shd w:val="clear" w:color="auto" w:fill="FFFFFF"/>
        </w:rPr>
        <w:t>World</w:t>
      </w:r>
      <w:proofErr w:type="spellEnd"/>
      <w:r w:rsidR="009E5A25" w:rsidRPr="00F04126">
        <w:rPr>
          <w:rStyle w:val="Hypertextovodkaz"/>
          <w:rFonts w:ascii="Arial Nova" w:hAnsi="Arial Nova" w:cs="Arial"/>
          <w:color w:val="auto"/>
          <w:sz w:val="24"/>
          <w:szCs w:val="24"/>
          <w:u w:val="none"/>
          <w:shd w:val="clear" w:color="auto" w:fill="FFFFFF"/>
        </w:rPr>
        <w:t xml:space="preserve"> No. 1</w:t>
      </w:r>
      <w:r w:rsidR="009E5A25" w:rsidRPr="00F04126">
        <w:rPr>
          <w:rFonts w:ascii="Arial Nova" w:hAnsi="Arial Nova"/>
          <w:sz w:val="24"/>
          <w:szCs w:val="24"/>
        </w:rPr>
        <w:fldChar w:fldCharType="end"/>
      </w:r>
      <w:r w:rsidR="009E5A25" w:rsidRPr="00F04126">
        <w:rPr>
          <w:rFonts w:ascii="Arial Nova" w:hAnsi="Arial Nova" w:cs="Arial"/>
          <w:sz w:val="24"/>
          <w:szCs w:val="24"/>
          <w:shd w:val="clear" w:color="auto" w:fill="FFFFFF"/>
        </w:rPr>
        <w:t> </w:t>
      </w:r>
      <w:proofErr w:type="spellStart"/>
      <w:r w:rsidR="009E5A25" w:rsidRPr="00F04126">
        <w:rPr>
          <w:rFonts w:ascii="Arial Nova" w:hAnsi="Arial Nova"/>
          <w:sz w:val="24"/>
          <w:szCs w:val="24"/>
        </w:rPr>
        <w:fldChar w:fldCharType="begin"/>
      </w:r>
      <w:r w:rsidR="009E5A25" w:rsidRPr="00F04126">
        <w:rPr>
          <w:rFonts w:ascii="Arial Nova" w:hAnsi="Arial Nova"/>
          <w:sz w:val="24"/>
          <w:szCs w:val="24"/>
        </w:rPr>
        <w:instrText xml:space="preserve"> HYPERLINK "https://en.wikipedia.org/wiki/Billie_Jean_King" \o "Billie Jean King" </w:instrText>
      </w:r>
      <w:r w:rsidR="009E5A25" w:rsidRPr="00F04126">
        <w:rPr>
          <w:rFonts w:ascii="Arial Nova" w:hAnsi="Arial Nova"/>
          <w:sz w:val="24"/>
          <w:szCs w:val="24"/>
        </w:rPr>
      </w:r>
      <w:r w:rsidR="009E5A25" w:rsidRPr="00F04126">
        <w:rPr>
          <w:rFonts w:ascii="Arial Nova" w:hAnsi="Arial Nova"/>
          <w:sz w:val="24"/>
          <w:szCs w:val="24"/>
        </w:rPr>
        <w:fldChar w:fldCharType="separate"/>
      </w:r>
      <w:r w:rsidR="009E5A25" w:rsidRPr="00F04126">
        <w:rPr>
          <w:rStyle w:val="Hypertextovodkaz"/>
          <w:rFonts w:ascii="Arial Nova" w:hAnsi="Arial Nova" w:cs="Arial"/>
          <w:color w:val="auto"/>
          <w:sz w:val="24"/>
          <w:szCs w:val="24"/>
          <w:u w:val="none"/>
          <w:shd w:val="clear" w:color="auto" w:fill="FFFFFF"/>
        </w:rPr>
        <w:t>Billie</w:t>
      </w:r>
      <w:proofErr w:type="spellEnd"/>
      <w:r w:rsidR="009E5A25" w:rsidRPr="00F04126">
        <w:rPr>
          <w:rStyle w:val="Hypertextovodkaz"/>
          <w:rFonts w:ascii="Arial Nova" w:hAnsi="Arial Nova" w:cs="Arial"/>
          <w:color w:val="auto"/>
          <w:sz w:val="24"/>
          <w:szCs w:val="24"/>
          <w:u w:val="none"/>
          <w:shd w:val="clear" w:color="auto" w:fill="FFFFFF"/>
        </w:rPr>
        <w:t xml:space="preserve"> Jean King</w:t>
      </w:r>
      <w:r w:rsidR="009E5A25" w:rsidRPr="00F04126">
        <w:rPr>
          <w:rFonts w:ascii="Arial Nova" w:hAnsi="Arial Nova"/>
          <w:sz w:val="24"/>
          <w:szCs w:val="24"/>
        </w:rPr>
        <w:fldChar w:fldCharType="end"/>
      </w:r>
      <w:r w:rsidR="009E5A25" w:rsidRPr="00F04126">
        <w:rPr>
          <w:rFonts w:ascii="Arial Nova" w:hAnsi="Arial Nova"/>
          <w:sz w:val="24"/>
          <w:szCs w:val="24"/>
        </w:rPr>
        <w:t xml:space="preserve">, and </w:t>
      </w:r>
      <w:proofErr w:type="spellStart"/>
      <w:r w:rsidR="009E5A25" w:rsidRPr="00F04126">
        <w:rPr>
          <w:rFonts w:ascii="Arial Nova" w:hAnsi="Arial Nova"/>
          <w:sz w:val="24"/>
          <w:szCs w:val="24"/>
        </w:rPr>
        <w:t>is</w:t>
      </w:r>
      <w:proofErr w:type="spellEnd"/>
      <w:r w:rsidR="009E5A25" w:rsidRPr="00F04126">
        <w:rPr>
          <w:rFonts w:ascii="Arial Nova" w:hAnsi="Arial Nova"/>
          <w:sz w:val="24"/>
          <w:szCs w:val="24"/>
        </w:rPr>
        <w:t xml:space="preserve"> </w:t>
      </w:r>
      <w:proofErr w:type="spellStart"/>
      <w:r w:rsidR="009E5A25" w:rsidRPr="00F04126">
        <w:rPr>
          <w:rFonts w:ascii="Arial Nova" w:hAnsi="Arial Nova"/>
          <w:sz w:val="24"/>
          <w:szCs w:val="24"/>
        </w:rPr>
        <w:t>now</w:t>
      </w:r>
      <w:proofErr w:type="spellEnd"/>
      <w:r w:rsidR="009E5A25" w:rsidRPr="00F04126">
        <w:rPr>
          <w:rFonts w:ascii="Arial Nova" w:hAnsi="Arial Nova"/>
          <w:sz w:val="24"/>
          <w:szCs w:val="24"/>
        </w:rPr>
        <w:t xml:space="preserve"> </w:t>
      </w:r>
      <w:proofErr w:type="spellStart"/>
      <w:r w:rsidR="009E5A25" w:rsidRPr="00F04126">
        <w:rPr>
          <w:rFonts w:ascii="Arial Nova" w:hAnsi="Arial Nova"/>
          <w:sz w:val="24"/>
          <w:szCs w:val="24"/>
        </w:rPr>
        <w:t>called</w:t>
      </w:r>
      <w:proofErr w:type="spellEnd"/>
      <w:r w:rsidR="009E5A25" w:rsidRPr="00F04126">
        <w:rPr>
          <w:rFonts w:ascii="Arial Nova" w:hAnsi="Arial Nova"/>
          <w:sz w:val="24"/>
          <w:szCs w:val="24"/>
        </w:rPr>
        <w:t xml:space="preserve"> </w:t>
      </w:r>
      <w:proofErr w:type="spellStart"/>
      <w:r w:rsidR="009E5A25" w:rsidRPr="00F04126">
        <w:rPr>
          <w:rFonts w:ascii="Arial Nova" w:hAnsi="Arial Nova"/>
          <w:sz w:val="24"/>
          <w:szCs w:val="24"/>
        </w:rPr>
        <w:t>the</w:t>
      </w:r>
      <w:proofErr w:type="spellEnd"/>
      <w:r w:rsidR="009E5A25" w:rsidRPr="00F04126">
        <w:rPr>
          <w:rFonts w:ascii="Arial Nova" w:hAnsi="Arial Nova"/>
          <w:sz w:val="24"/>
          <w:szCs w:val="24"/>
        </w:rPr>
        <w:t xml:space="preserve"> </w:t>
      </w:r>
      <w:proofErr w:type="spellStart"/>
      <w:r w:rsidR="009E5A25" w:rsidRPr="00F04126">
        <w:rPr>
          <w:rFonts w:ascii="Arial Nova" w:hAnsi="Arial Nova"/>
          <w:sz w:val="24"/>
          <w:szCs w:val="24"/>
        </w:rPr>
        <w:t>Billie</w:t>
      </w:r>
      <w:proofErr w:type="spellEnd"/>
      <w:r w:rsidR="009E5A25" w:rsidRPr="00F04126">
        <w:rPr>
          <w:rFonts w:ascii="Arial Nova" w:hAnsi="Arial Nova"/>
          <w:sz w:val="24"/>
          <w:szCs w:val="24"/>
        </w:rPr>
        <w:t xml:space="preserve"> Jean King Cup.</w:t>
      </w:r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ITF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also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organises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four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most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famous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tournaments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;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Australian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Open – on a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synthetic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hard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court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Plexicushion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), Wimbledon – on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grass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French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gram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Open - on</w:t>
      </w:r>
      <w:proofErr w:type="gram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 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clay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US Open – on a hard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court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Decoturf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),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all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which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are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called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Grand Slam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tournaments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Men’s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professional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organised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by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ATP,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Association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Professionals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women’s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professional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organised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by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WTA,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Women’s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Association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.</w:t>
      </w:r>
      <w:r w:rsidRPr="00F04126">
        <w:rPr>
          <w:rFonts w:ascii="Arial Nova" w:eastAsia="Times New Roman" w:hAnsi="Arial Nova" w:cs="Times New Roman"/>
          <w:color w:val="191919"/>
          <w:sz w:val="24"/>
          <w:szCs w:val="24"/>
          <w:lang w:eastAsia="cs-CZ"/>
        </w:rPr>
        <w:br/>
      </w:r>
      <w:r w:rsidRPr="00F04126">
        <w:rPr>
          <w:rFonts w:ascii="Arial Nova" w:eastAsia="Times New Roman" w:hAnsi="Arial Nova" w:cs="Times New Roman"/>
          <w:color w:val="191919"/>
          <w:sz w:val="24"/>
          <w:szCs w:val="24"/>
          <w:lang w:eastAsia="cs-CZ"/>
        </w:rPr>
        <w:br/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Czech Republic has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long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history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with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achievements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in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doubles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mixed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doubles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singles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Famous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names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include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Ivan Lendl, Martina Navrátilová, Martina Novotná, Jan Kodeš, Pavel Složil and Petr Korda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among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others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Currently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world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tournaments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involve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Radek Štěpánek, Tomáš Berdych and Petra Kvitová. In 2009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our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men’s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team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got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into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Davis Cup, in 2011,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our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women’s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team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won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Fed Cup and in 2012,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mixed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doubles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team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Berdych and Kvitová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won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Hopman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Cup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men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won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Davis Cup in 2012,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too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.</w:t>
      </w:r>
      <w:r w:rsidRPr="00F04126">
        <w:rPr>
          <w:rFonts w:ascii="Arial Nova" w:eastAsia="Times New Roman" w:hAnsi="Arial Nova" w:cs="Times New Roman"/>
          <w:color w:val="191919"/>
          <w:sz w:val="24"/>
          <w:szCs w:val="24"/>
          <w:lang w:eastAsia="cs-CZ"/>
        </w:rPr>
        <w:br/>
      </w:r>
      <w:r w:rsidRPr="00F04126">
        <w:rPr>
          <w:rFonts w:ascii="Arial Nova" w:eastAsia="Times New Roman" w:hAnsi="Arial Nova" w:cs="Times New Roman"/>
          <w:color w:val="191919"/>
          <w:sz w:val="24"/>
          <w:szCs w:val="24"/>
          <w:lang w:eastAsia="cs-CZ"/>
        </w:rPr>
        <w:br/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singles</w:t>
      </w:r>
      <w:proofErr w:type="spellEnd"/>
      <w:r w:rsid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court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rectangular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and </w:t>
      </w:r>
      <w:proofErr w:type="spellStart"/>
      <w:r w:rsid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</w:t>
      </w:r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23.77 metres long and 8.23 metres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wide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For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doubles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10.97 metres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wide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playing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surfaces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courts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vary.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most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popular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and most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widely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used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surfaces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are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clay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concrete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grass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asphalt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Each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these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surfaces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requires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different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tactics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because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ball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differently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on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each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surface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bounces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them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different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heights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</w:p>
    <w:p w14:paraId="1CB7289F" w14:textId="77777777" w:rsidR="00F04126" w:rsidRDefault="00A67B38" w:rsidP="00A67B38">
      <w:pPr>
        <w:spacing w:after="0" w:line="240" w:lineRule="auto"/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</w:pP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court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divided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exactly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in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half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by a net,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hung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from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 metal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cable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which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attached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to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two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metal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poles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lines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which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define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end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court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are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called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baselines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lines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which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define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sides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court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running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lengthwise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for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both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singles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doubles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are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called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sidelines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service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lines are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 distance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6.4 metres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from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net. They run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parallel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to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net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perpendicular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to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centre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service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line,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form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four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equal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quadrants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where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ball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must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be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served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into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.</w:t>
      </w:r>
      <w:r w:rsidRPr="00F04126">
        <w:rPr>
          <w:rFonts w:ascii="Arial Nova" w:eastAsia="Times New Roman" w:hAnsi="Arial Nova" w:cs="Times New Roman"/>
          <w:color w:val="191919"/>
          <w:sz w:val="24"/>
          <w:szCs w:val="24"/>
          <w:lang w:eastAsia="cs-CZ"/>
        </w:rPr>
        <w:br/>
      </w:r>
      <w:r w:rsidRPr="00F04126">
        <w:rPr>
          <w:rFonts w:ascii="Arial Nova" w:eastAsia="Times New Roman" w:hAnsi="Arial Nova" w:cs="Times New Roman"/>
          <w:color w:val="191919"/>
          <w:sz w:val="24"/>
          <w:szCs w:val="24"/>
          <w:lang w:eastAsia="cs-CZ"/>
        </w:rPr>
        <w:br/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Each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point in a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match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begins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with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 serve,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which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taken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from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baseline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 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player</w:t>
      </w:r>
      <w:proofErr w:type="spellEnd"/>
      <w:r w:rsid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throws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ball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up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swings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with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racket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before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hits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ground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must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hit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serve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across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court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over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net so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lands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in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service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box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diagonally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opposite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first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serve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fault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has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chance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 second serve. </w:t>
      </w:r>
    </w:p>
    <w:p w14:paraId="3B197B19" w14:textId="77777777" w:rsidR="00F04126" w:rsidRDefault="00A67B38" w:rsidP="00A67B38">
      <w:pPr>
        <w:spacing w:after="0" w:line="240" w:lineRule="auto"/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</w:pP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When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wins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first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point,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score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game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15-0.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After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winning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 second point,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score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30-0,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third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point, 40-0,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after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fourth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point,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wins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game.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When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score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40-40,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called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 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deuce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next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point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won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called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‘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advantage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‘.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with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‘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advantage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‘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scores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next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point,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they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game.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If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they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do not,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score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returns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to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deuce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After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each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game,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players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alternate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service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who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wins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six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games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by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least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two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clear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games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wins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set.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From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1965,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when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score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tied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6-6, a tie-break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done to speed up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match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shorten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playing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time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tie-break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won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by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who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scores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7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points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same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time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leads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by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least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two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clear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points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who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wins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tiebreak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wins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set 7-6.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rule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applies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to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all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matches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tournaments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only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in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finals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and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certain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tournaments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are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tie-breaks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left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out.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who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wins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two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sets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wins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match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There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are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situations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however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where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player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needs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to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win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three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sets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Davis Cup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one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example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as are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Men’s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Grand Slam</w:t>
      </w:r>
      <w:r w:rsid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.</w:t>
      </w:r>
    </w:p>
    <w:p w14:paraId="631674B7" w14:textId="77777777" w:rsidR="00F04126" w:rsidRDefault="00F04126" w:rsidP="00A67B38">
      <w:pPr>
        <w:spacing w:after="0" w:line="240" w:lineRule="auto"/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</w:pPr>
    </w:p>
    <w:p w14:paraId="4116A257" w14:textId="5B944B37" w:rsidR="00A67B38" w:rsidRPr="00F04126" w:rsidRDefault="00A67B38" w:rsidP="00A67B38">
      <w:pPr>
        <w:spacing w:after="0" w:line="240" w:lineRule="auto"/>
        <w:rPr>
          <w:rFonts w:ascii="Arial Nova" w:eastAsia="Times New Roman" w:hAnsi="Arial Nova" w:cs="Times New Roman"/>
          <w:sz w:val="24"/>
          <w:szCs w:val="24"/>
          <w:lang w:eastAsia="cs-CZ"/>
        </w:rPr>
      </w:pPr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In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large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and more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well-known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tournaments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one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to ten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tennis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 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umpires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</w:p>
    <w:p w14:paraId="36A47427" w14:textId="1C5EB8A7" w:rsidR="000A4BA5" w:rsidRPr="00F04126" w:rsidRDefault="00A67B38" w:rsidP="00A67B38">
      <w:pPr>
        <w:rPr>
          <w:rFonts w:ascii="Arial Nova" w:hAnsi="Arial Nova"/>
          <w:sz w:val="24"/>
          <w:szCs w:val="24"/>
        </w:rPr>
      </w:pP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may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be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seen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on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court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one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who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sits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in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elevated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chair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next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to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net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is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head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umpire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The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others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are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called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 xml:space="preserve"> line </w:t>
      </w:r>
      <w:proofErr w:type="spellStart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umpires</w:t>
      </w:r>
      <w:proofErr w:type="spellEnd"/>
      <w:r w:rsidRPr="00F04126">
        <w:rPr>
          <w:rFonts w:ascii="Arial Nova" w:eastAsia="Times New Roman" w:hAnsi="Arial Nova" w:cs="Times New Roman"/>
          <w:color w:val="191919"/>
          <w:sz w:val="24"/>
          <w:szCs w:val="24"/>
          <w:shd w:val="clear" w:color="auto" w:fill="FFFFFF"/>
          <w:lang w:eastAsia="cs-CZ"/>
        </w:rPr>
        <w:t>.</w:t>
      </w:r>
    </w:p>
    <w:sectPr w:rsidR="000A4BA5" w:rsidRPr="00F0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38"/>
    <w:rsid w:val="000A4BA5"/>
    <w:rsid w:val="001554A9"/>
    <w:rsid w:val="006E2CEA"/>
    <w:rsid w:val="009E5A25"/>
    <w:rsid w:val="00A67B38"/>
    <w:rsid w:val="00F0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B2702"/>
  <w15:chartTrackingRefBased/>
  <w15:docId w15:val="{95F4FC53-5A85-43FB-B8D8-4AB76FD2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67B3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E5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922</Words>
  <Characters>4474</Characters>
  <Application>Microsoft Office Word</Application>
  <DocSecurity>0</DocSecurity>
  <Lines>79</Lines>
  <Paragraphs>11</Paragraphs>
  <ScaleCrop>false</ScaleCrop>
  <Company>Masarykova univerzita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3</cp:revision>
  <dcterms:created xsi:type="dcterms:W3CDTF">2024-10-18T22:00:00Z</dcterms:created>
  <dcterms:modified xsi:type="dcterms:W3CDTF">2024-10-18T22:00:00Z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3f527d3cf8e99fc8038a1b63b8ab8941103f50177e68ed90e0706e513612b8d2</vt:lpwstr>
  </property>
</Properties>
</file>