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FC" w:rsidRPr="00365DF7" w:rsidRDefault="003005FC" w:rsidP="003005FC">
      <w:pPr>
        <w:rPr>
          <w:rFonts w:ascii="Times New Roman" w:eastAsia="Calibri" w:hAnsi="Times New Roman" w:cs="Times New Roman"/>
          <w:sz w:val="24"/>
          <w:szCs w:val="24"/>
        </w:rPr>
      </w:pPr>
      <w:bookmarkStart w:id="0" w:name="_Toc131337428"/>
      <w:bookmarkStart w:id="1" w:name="_Toc131759453"/>
      <w:r w:rsidRPr="00365DF7">
        <w:rPr>
          <w:rFonts w:ascii="Times New Roman" w:eastAsia="Calibri" w:hAnsi="Times New Roman" w:cs="Times New Roman"/>
          <w:b/>
          <w:sz w:val="24"/>
          <w:szCs w:val="24"/>
        </w:rPr>
        <w:t>ANAMNÉZA</w:t>
      </w:r>
      <w:bookmarkEnd w:id="0"/>
      <w:bookmarkEnd w:id="1"/>
      <w:r w:rsidRPr="00365DF7">
        <w:rPr>
          <w:rFonts w:ascii="Times New Roman" w:hAnsi="Times New Roman" w:cs="Times New Roman"/>
          <w:b/>
          <w:sz w:val="24"/>
          <w:szCs w:val="24"/>
        </w:rPr>
        <w:t xml:space="preserve"> 1.</w:t>
      </w:r>
    </w:p>
    <w:p w:rsidR="003005FC" w:rsidRPr="003E4C6E" w:rsidRDefault="003005FC" w:rsidP="003005FC">
      <w:pPr>
        <w:pStyle w:val="Zkladntext"/>
        <w:spacing w:line="360" w:lineRule="auto"/>
        <w:outlineLvl w:val="1"/>
        <w:rPr>
          <w:rFonts w:ascii="Times New Roman" w:hAnsi="Times New Roman" w:cs="Times New Roman"/>
          <w:b/>
          <w:sz w:val="28"/>
          <w:szCs w:val="28"/>
        </w:rPr>
      </w:pPr>
    </w:p>
    <w:p w:rsidR="003005FC" w:rsidRPr="00365DF7" w:rsidRDefault="003005FC" w:rsidP="003005FC">
      <w:pPr>
        <w:pStyle w:val="Zkladntext"/>
        <w:tabs>
          <w:tab w:val="num" w:pos="900"/>
        </w:tabs>
        <w:spacing w:line="360" w:lineRule="auto"/>
        <w:outlineLvl w:val="1"/>
        <w:rPr>
          <w:rFonts w:ascii="Times New Roman" w:hAnsi="Times New Roman" w:cs="Times New Roman"/>
        </w:rPr>
      </w:pPr>
      <w:r w:rsidRPr="00365DF7">
        <w:rPr>
          <w:rFonts w:ascii="Times New Roman" w:hAnsi="Times New Roman" w:cs="Times New Roman"/>
          <w:b/>
        </w:rPr>
        <w:t>Rodinná anamnéza</w:t>
      </w:r>
      <w:r w:rsidRPr="00365DF7">
        <w:rPr>
          <w:rFonts w:ascii="Times New Roman" w:hAnsi="Times New Roman" w:cs="Times New Roman"/>
        </w:rPr>
        <w:t xml:space="preserve">: matka zemřela v 86 letech na ICHS, ve stáří DM. Otec zemřel tragicky v 67 letech. Bratr měl ve stáří DM. </w:t>
      </w:r>
    </w:p>
    <w:p w:rsidR="003005FC" w:rsidRDefault="003005FC" w:rsidP="003005FC">
      <w:pPr>
        <w:pStyle w:val="Zkladntext"/>
        <w:tabs>
          <w:tab w:val="num" w:pos="900"/>
        </w:tabs>
        <w:spacing w:line="360" w:lineRule="auto"/>
        <w:outlineLvl w:val="1"/>
        <w:rPr>
          <w:rFonts w:ascii="Times New Roman" w:hAnsi="Times New Roman" w:cs="Times New Roman"/>
        </w:rPr>
      </w:pPr>
      <w:r w:rsidRPr="00365DF7">
        <w:rPr>
          <w:rFonts w:ascii="Times New Roman" w:hAnsi="Times New Roman" w:cs="Times New Roman"/>
          <w:b/>
        </w:rPr>
        <w:t>Osobní anamnéza</w:t>
      </w:r>
      <w:r w:rsidRPr="00365DF7">
        <w:rPr>
          <w:rFonts w:ascii="Times New Roman" w:hAnsi="Times New Roman" w:cs="Times New Roman"/>
        </w:rPr>
        <w:t xml:space="preserve">: v dětství zápal plic, hodně kašlala, časté anginy a nachlazení. Před 18 lety spadla ze žebříku a utrpěla zlomeninu </w:t>
      </w:r>
      <w:smartTag w:uri="urn:schemas-microsoft-com:office:smarttags" w:element="metricconverter">
        <w:smartTagPr>
          <w:attr w:name="ProductID" w:val="7. a"/>
        </w:smartTagPr>
        <w:r w:rsidRPr="00365DF7">
          <w:rPr>
            <w:rFonts w:ascii="Times New Roman" w:hAnsi="Times New Roman" w:cs="Times New Roman"/>
          </w:rPr>
          <w:t>7. a</w:t>
        </w:r>
      </w:smartTag>
      <w:r w:rsidRPr="00365DF7">
        <w:rPr>
          <w:rFonts w:ascii="Times New Roman" w:hAnsi="Times New Roman" w:cs="Times New Roman"/>
        </w:rPr>
        <w:t xml:space="preserve"> 8. žebra. </w:t>
      </w:r>
    </w:p>
    <w:p w:rsidR="003005FC" w:rsidRDefault="003005FC" w:rsidP="003005FC">
      <w:pPr>
        <w:pStyle w:val="Zkladntext"/>
        <w:tabs>
          <w:tab w:val="num" w:pos="900"/>
        </w:tabs>
        <w:spacing w:line="360" w:lineRule="auto"/>
        <w:outlineLvl w:val="1"/>
        <w:rPr>
          <w:rFonts w:ascii="Times New Roman" w:hAnsi="Times New Roman" w:cs="Times New Roman"/>
        </w:rPr>
      </w:pPr>
      <w:r w:rsidRPr="00365DF7">
        <w:rPr>
          <w:rFonts w:ascii="Times New Roman" w:hAnsi="Times New Roman" w:cs="Times New Roman"/>
        </w:rPr>
        <w:t xml:space="preserve">Operace: asi před 16 lety adenotomie (benigní nález    na levém prsu), CHCE, v roce 1998. Léčí se s hypertenzí, osteoporózou, diabetem, ICHDKK. Coxarthrosis, thyreopatie. </w:t>
      </w:r>
      <w:r w:rsidRPr="00365DF7">
        <w:rPr>
          <w:rFonts w:ascii="Times New Roman" w:hAnsi="Times New Roman" w:cs="Times New Roman"/>
          <w:b/>
        </w:rPr>
        <w:t>Alergie</w:t>
      </w:r>
      <w:r>
        <w:rPr>
          <w:rFonts w:ascii="Times New Roman" w:hAnsi="Times New Roman" w:cs="Times New Roman"/>
        </w:rPr>
        <w:t xml:space="preserve"> 0</w:t>
      </w:r>
      <w:r w:rsidRPr="00365DF7">
        <w:rPr>
          <w:rFonts w:ascii="Times New Roman" w:hAnsi="Times New Roman" w:cs="Times New Roman"/>
        </w:rPr>
        <w:t xml:space="preserve">. </w:t>
      </w:r>
    </w:p>
    <w:p w:rsidR="003005FC" w:rsidRPr="00365DF7" w:rsidRDefault="003005FC" w:rsidP="003005FC">
      <w:pPr>
        <w:pStyle w:val="Zkladntext"/>
        <w:tabs>
          <w:tab w:val="num" w:pos="900"/>
        </w:tabs>
        <w:spacing w:line="360" w:lineRule="auto"/>
        <w:ind w:left="360" w:hanging="360"/>
        <w:outlineLvl w:val="1"/>
        <w:rPr>
          <w:rFonts w:ascii="Times New Roman" w:hAnsi="Times New Roman" w:cs="Times New Roman"/>
        </w:rPr>
      </w:pPr>
      <w:r w:rsidRPr="00365DF7">
        <w:rPr>
          <w:rFonts w:ascii="Times New Roman" w:hAnsi="Times New Roman" w:cs="Times New Roman"/>
          <w:b/>
        </w:rPr>
        <w:t>Fyziologické funkce</w:t>
      </w:r>
      <w:r>
        <w:rPr>
          <w:rFonts w:ascii="Times New Roman" w:hAnsi="Times New Roman" w:cs="Times New Roman"/>
        </w:rPr>
        <w:t xml:space="preserve"> - </w:t>
      </w:r>
      <w:r w:rsidRPr="00365DF7">
        <w:rPr>
          <w:rFonts w:ascii="Times New Roman" w:hAnsi="Times New Roman" w:cs="Times New Roman"/>
        </w:rPr>
        <w:t>normální.</w:t>
      </w:r>
    </w:p>
    <w:p w:rsidR="003005FC" w:rsidRPr="00365DF7" w:rsidRDefault="003005FC" w:rsidP="003005FC">
      <w:pPr>
        <w:pStyle w:val="Zkladntext"/>
        <w:tabs>
          <w:tab w:val="num" w:pos="0"/>
        </w:tabs>
        <w:spacing w:line="360" w:lineRule="auto"/>
        <w:outlineLvl w:val="1"/>
        <w:rPr>
          <w:rFonts w:ascii="Times New Roman" w:hAnsi="Times New Roman" w:cs="Times New Roman"/>
          <w:b/>
        </w:rPr>
      </w:pPr>
      <w:r>
        <w:rPr>
          <w:rFonts w:ascii="Times New Roman" w:hAnsi="Times New Roman" w:cs="Times New Roman"/>
          <w:b/>
        </w:rPr>
        <w:t xml:space="preserve">Gynekologická anamnéza - </w:t>
      </w:r>
      <w:r w:rsidRPr="00365DF7">
        <w:rPr>
          <w:rFonts w:ascii="Times New Roman" w:hAnsi="Times New Roman" w:cs="Times New Roman"/>
        </w:rPr>
        <w:t>Porody 2, potrat 0.</w:t>
      </w:r>
      <w:r>
        <w:rPr>
          <w:rFonts w:ascii="Times New Roman" w:hAnsi="Times New Roman" w:cs="Times New Roman"/>
        </w:rPr>
        <w:t xml:space="preserve">, </w:t>
      </w:r>
      <w:r w:rsidRPr="00365DF7">
        <w:rPr>
          <w:rFonts w:ascii="Times New Roman" w:hAnsi="Times New Roman" w:cs="Times New Roman"/>
        </w:rPr>
        <w:t>25 let nemá menses.</w:t>
      </w:r>
    </w:p>
    <w:p w:rsidR="003005FC" w:rsidRPr="00365DF7" w:rsidRDefault="003005FC" w:rsidP="003005FC">
      <w:pPr>
        <w:pStyle w:val="Zkladntext"/>
        <w:tabs>
          <w:tab w:val="num" w:pos="900"/>
        </w:tabs>
        <w:spacing w:line="360" w:lineRule="auto"/>
        <w:outlineLvl w:val="1"/>
        <w:rPr>
          <w:rFonts w:ascii="Times New Roman" w:hAnsi="Times New Roman" w:cs="Times New Roman"/>
        </w:rPr>
      </w:pPr>
      <w:r w:rsidRPr="00365DF7">
        <w:rPr>
          <w:rFonts w:ascii="Times New Roman" w:hAnsi="Times New Roman" w:cs="Times New Roman"/>
          <w:b/>
        </w:rPr>
        <w:t>Farmakologická anamnéza</w:t>
      </w:r>
      <w:r w:rsidRPr="00365DF7">
        <w:rPr>
          <w:rFonts w:ascii="Times New Roman" w:hAnsi="Times New Roman" w:cs="Times New Roman"/>
        </w:rPr>
        <w:t>: Ramil, Tenaxum, Indap, Maxi-Kalz, Ossin, Osteogen střídavě.</w:t>
      </w:r>
    </w:p>
    <w:p w:rsidR="003005FC" w:rsidRDefault="003005FC" w:rsidP="003005FC">
      <w:pPr>
        <w:pStyle w:val="Zkladntext"/>
        <w:tabs>
          <w:tab w:val="num" w:pos="900"/>
        </w:tabs>
        <w:spacing w:line="360" w:lineRule="auto"/>
        <w:outlineLvl w:val="1"/>
        <w:rPr>
          <w:rFonts w:ascii="Times New Roman" w:hAnsi="Times New Roman" w:cs="Times New Roman"/>
        </w:rPr>
      </w:pPr>
      <w:r w:rsidRPr="00365DF7">
        <w:rPr>
          <w:rFonts w:ascii="Times New Roman" w:hAnsi="Times New Roman" w:cs="Times New Roman"/>
          <w:b/>
        </w:rPr>
        <w:t>Sociální anamnéza</w:t>
      </w:r>
      <w:r w:rsidRPr="00365DF7">
        <w:rPr>
          <w:rFonts w:ascii="Times New Roman" w:hAnsi="Times New Roman" w:cs="Times New Roman"/>
        </w:rPr>
        <w:t xml:space="preserve">: pacientka žije v rodinném domě s dcerou a vnoučaty. </w:t>
      </w:r>
    </w:p>
    <w:p w:rsidR="003005FC" w:rsidRPr="00365DF7" w:rsidRDefault="003005FC" w:rsidP="003005FC">
      <w:pPr>
        <w:pStyle w:val="Zkladntext"/>
        <w:tabs>
          <w:tab w:val="num" w:pos="900"/>
        </w:tabs>
        <w:spacing w:line="360" w:lineRule="auto"/>
        <w:outlineLvl w:val="1"/>
        <w:rPr>
          <w:rFonts w:ascii="Times New Roman" w:hAnsi="Times New Roman" w:cs="Times New Roman"/>
        </w:rPr>
      </w:pPr>
      <w:r>
        <w:rPr>
          <w:rFonts w:ascii="Times New Roman" w:hAnsi="Times New Roman" w:cs="Times New Roman"/>
          <w:b/>
        </w:rPr>
        <w:t xml:space="preserve">Abusus: </w:t>
      </w:r>
      <w:r>
        <w:rPr>
          <w:rFonts w:ascii="Times New Roman" w:hAnsi="Times New Roman" w:cs="Times New Roman"/>
        </w:rPr>
        <w:t>cigarety 0, alkohol 0</w:t>
      </w:r>
      <w:r w:rsidRPr="00365DF7">
        <w:rPr>
          <w:rFonts w:ascii="Times New Roman" w:hAnsi="Times New Roman" w:cs="Times New Roman"/>
        </w:rPr>
        <w:t>.</w:t>
      </w:r>
    </w:p>
    <w:p w:rsidR="003005FC" w:rsidRDefault="003005FC" w:rsidP="003005FC">
      <w:pPr>
        <w:pStyle w:val="Zkladntext"/>
        <w:tabs>
          <w:tab w:val="num" w:pos="900"/>
        </w:tabs>
        <w:spacing w:line="360" w:lineRule="auto"/>
        <w:outlineLvl w:val="1"/>
        <w:rPr>
          <w:rFonts w:ascii="Times New Roman" w:hAnsi="Times New Roman" w:cs="Times New Roman"/>
        </w:rPr>
      </w:pPr>
      <w:r w:rsidRPr="00365DF7">
        <w:rPr>
          <w:rFonts w:ascii="Times New Roman" w:hAnsi="Times New Roman" w:cs="Times New Roman"/>
          <w:b/>
        </w:rPr>
        <w:t>Pracovní anamnéza</w:t>
      </w:r>
      <w:r w:rsidRPr="00365DF7">
        <w:rPr>
          <w:rFonts w:ascii="Times New Roman" w:hAnsi="Times New Roman" w:cs="Times New Roman"/>
        </w:rPr>
        <w:t>: pacientka ve starobním důchodu, stará se o vnuka. Ráda pracuje na zahradě. Veškerou péči o domácnost obstarává sama.</w:t>
      </w:r>
    </w:p>
    <w:p w:rsidR="003005FC" w:rsidRPr="00932BF2" w:rsidRDefault="003005FC" w:rsidP="003005FC">
      <w:pPr>
        <w:pStyle w:val="Zkladntext"/>
        <w:tabs>
          <w:tab w:val="num" w:pos="900"/>
        </w:tabs>
        <w:spacing w:line="360" w:lineRule="auto"/>
        <w:outlineLvl w:val="1"/>
        <w:rPr>
          <w:rFonts w:ascii="Times New Roman" w:hAnsi="Times New Roman" w:cs="Times New Roman"/>
        </w:rPr>
      </w:pPr>
      <w:r>
        <w:rPr>
          <w:rFonts w:ascii="Times New Roman" w:hAnsi="Times New Roman" w:cs="Times New Roman"/>
          <w:b/>
        </w:rPr>
        <w:t xml:space="preserve">Rehabilitace: </w:t>
      </w:r>
      <w:r>
        <w:rPr>
          <w:rFonts w:ascii="Times New Roman" w:hAnsi="Times New Roman" w:cs="Times New Roman"/>
        </w:rPr>
        <w:t>opakovaně na ambulancích i lůžkové rehabilitaci při zhoršení obtíží, elektroléčba, manuální terapie</w:t>
      </w:r>
    </w:p>
    <w:p w:rsidR="003005FC" w:rsidRPr="00932BF2" w:rsidRDefault="003005FC" w:rsidP="003005FC">
      <w:pPr>
        <w:pStyle w:val="Zkladntext"/>
        <w:tabs>
          <w:tab w:val="num" w:pos="900"/>
        </w:tabs>
        <w:spacing w:line="360" w:lineRule="auto"/>
        <w:outlineLvl w:val="1"/>
        <w:rPr>
          <w:rFonts w:ascii="Times New Roman" w:hAnsi="Times New Roman" w:cs="Times New Roman"/>
        </w:rPr>
      </w:pPr>
      <w:r w:rsidRPr="00365DF7">
        <w:rPr>
          <w:rFonts w:ascii="Times New Roman" w:hAnsi="Times New Roman" w:cs="Times New Roman"/>
          <w:b/>
        </w:rPr>
        <w:t>Nynější onemocnění</w:t>
      </w:r>
      <w:r w:rsidRPr="00365DF7">
        <w:rPr>
          <w:rFonts w:ascii="Times New Roman" w:hAnsi="Times New Roman" w:cs="Times New Roman"/>
        </w:rPr>
        <w:t xml:space="preserve">: Pacientka trpí poslední cca 3 roky chronickou bolestí zad. Před dvěma lety nastalo zhoršení v důsledku zvýšené fyzické a psychické námahy, dále progrese potíží. Bolest je lokalizována vpravo v bedrech, plocha o velikosti 10 × </w:t>
      </w:r>
      <w:smartTag w:uri="urn:schemas-microsoft-com:office:smarttags" w:element="metricconverter">
        <w:smartTagPr>
          <w:attr w:name="ProductID" w:val="10 cm"/>
        </w:smartTagPr>
        <w:r w:rsidRPr="00365DF7">
          <w:rPr>
            <w:rFonts w:ascii="Times New Roman" w:hAnsi="Times New Roman" w:cs="Times New Roman"/>
          </w:rPr>
          <w:t>10 cm</w:t>
        </w:r>
      </w:smartTag>
      <w:r w:rsidRPr="00365DF7">
        <w:rPr>
          <w:rFonts w:ascii="Times New Roman" w:hAnsi="Times New Roman" w:cs="Times New Roman"/>
        </w:rPr>
        <w:t>. Je spíše píchavá, reaguje na změnu počasí. Teplo a klid jí dělá dobře. Bolest se zhoršuje po námaze, např. po nákupu musí odpočívat. Bolest nevyzařuje do DKK, pouze ke kyčlím. Životní komfort pacientky je snížen ve smyslu snížené výkonnosti, musí častěji odpočívat, schodům se raději vyhýbá (jinak s přidržením). Je obtížné otáčení na lůžku a také vstávání. Při zhoršení obtíží pacientka vyhledává úlevovou polohu. Leh na tvrdé zemi jí dělá dobře. C páteř navzdory pokročilým degenerativním změnám potíže nepůsobí, protože si pacientka drží krk neustále v teple. Stěžuje si také</w:t>
      </w:r>
      <w:r>
        <w:rPr>
          <w:rFonts w:ascii="Times New Roman" w:hAnsi="Times New Roman" w:cs="Times New Roman"/>
        </w:rPr>
        <w:t xml:space="preserve"> </w:t>
      </w:r>
      <w:r w:rsidRPr="00365DF7">
        <w:rPr>
          <w:rFonts w:ascii="Times New Roman" w:hAnsi="Times New Roman" w:cs="Times New Roman"/>
        </w:rPr>
        <w:t>na bolest kyčlí.</w:t>
      </w:r>
    </w:p>
    <w:p w:rsidR="003005FC" w:rsidRDefault="003005FC" w:rsidP="003005FC">
      <w:pPr>
        <w:rPr>
          <w:sz w:val="28"/>
        </w:rPr>
      </w:pPr>
      <w:r>
        <w:rPr>
          <w:sz w:val="28"/>
        </w:rPr>
        <w:br w:type="page"/>
      </w:r>
    </w:p>
    <w:p w:rsidR="003005FC" w:rsidRPr="00932BF2" w:rsidRDefault="003005FC" w:rsidP="003005F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ANAMNEZA 2</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sz w:val="24"/>
          <w:szCs w:val="24"/>
        </w:rPr>
        <w:t>Jm</w:t>
      </w:r>
      <w:r>
        <w:rPr>
          <w:rFonts w:ascii="Times New Roman" w:hAnsi="Times New Roman" w:cs="Times New Roman"/>
          <w:sz w:val="24"/>
          <w:szCs w:val="24"/>
        </w:rPr>
        <w:t xml:space="preserve">éno: </w:t>
      </w:r>
      <w:r w:rsidRPr="00932BF2">
        <w:rPr>
          <w:rFonts w:ascii="Times New Roman" w:eastAsia="Calibri" w:hAnsi="Times New Roman" w:cs="Times New Roman"/>
          <w:sz w:val="24"/>
          <w:szCs w:val="24"/>
        </w:rPr>
        <w:t>D.R.</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sz w:val="24"/>
          <w:szCs w:val="24"/>
        </w:rPr>
        <w:t>Věk: 14 let, výška: 154 cm, tělesná hmotnost: 42 kg, pohlaví: mužské</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sz w:val="24"/>
          <w:szCs w:val="24"/>
        </w:rPr>
        <w:t>Hospitalizován od 28.9. do 29.9.2005 v Dětské nemocnici v Brně.</w:t>
      </w:r>
    </w:p>
    <w:p w:rsidR="003005FC" w:rsidRPr="00932BF2" w:rsidRDefault="003005FC" w:rsidP="003005FC">
      <w:pPr>
        <w:spacing w:line="240" w:lineRule="auto"/>
        <w:rPr>
          <w:rFonts w:ascii="Times New Roman" w:eastAsia="Calibri" w:hAnsi="Times New Roman" w:cs="Times New Roman"/>
          <w:sz w:val="24"/>
          <w:szCs w:val="24"/>
        </w:rPr>
      </w:pPr>
      <w:r w:rsidRPr="00932BF2">
        <w:rPr>
          <w:rFonts w:ascii="Times New Roman" w:eastAsia="Calibri" w:hAnsi="Times New Roman" w:cs="Times New Roman"/>
          <w:sz w:val="24"/>
          <w:szCs w:val="24"/>
        </w:rPr>
        <w:t>Diagnóza: zlomenina dist. konce ra</w:t>
      </w:r>
      <w:r>
        <w:rPr>
          <w:rFonts w:ascii="Times New Roman" w:hAnsi="Times New Roman" w:cs="Times New Roman"/>
          <w:sz w:val="24"/>
          <w:szCs w:val="24"/>
        </w:rPr>
        <w:t>dia dx., paréza n. medianus dx.</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Nacionále:</w:t>
      </w:r>
      <w:r w:rsidRPr="00932BF2">
        <w:rPr>
          <w:rFonts w:ascii="Times New Roman" w:eastAsia="Calibri" w:hAnsi="Times New Roman" w:cs="Times New Roman"/>
          <w:sz w:val="24"/>
          <w:szCs w:val="24"/>
        </w:rPr>
        <w:t xml:space="preserve">Pacient D. R. narozen 8. 7. 1991, navštěvuje 8. třídu ZŠ. </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Rodinná anamnéza:</w:t>
      </w:r>
      <w:r w:rsidRPr="00932BF2">
        <w:rPr>
          <w:rFonts w:ascii="Times New Roman" w:eastAsia="Calibri" w:hAnsi="Times New Roman" w:cs="Times New Roman"/>
          <w:sz w:val="24"/>
          <w:szCs w:val="24"/>
        </w:rPr>
        <w:t>Žádná závažná onemocnění se v rodině nevyskytují.</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Osobní anamnéza:</w:t>
      </w:r>
      <w:r w:rsidRPr="00932BF2">
        <w:rPr>
          <w:rFonts w:ascii="Times New Roman" w:eastAsia="Calibri" w:hAnsi="Times New Roman" w:cs="Times New Roman"/>
          <w:sz w:val="24"/>
          <w:szCs w:val="24"/>
        </w:rPr>
        <w:t xml:space="preserve">Porod byl bez komplikací, psychomotorický vývoj normální, ve škole má dobré studijní výsledky. V dětství prodělal běžná dětská infekční onemocnění. V současnosti pacient neudává žádné jiné onemocnění, nikdy dříve nebyl hospitalizován ani operován. Asi před 2 roky utrpěl zlomeninu levého zápěstí, léčba konzervativní, zhojeno bez následků. Nebyl rehabilitován. </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Sportovní anamnéza:</w:t>
      </w:r>
      <w:r w:rsidRPr="00932BF2">
        <w:rPr>
          <w:rFonts w:ascii="Times New Roman" w:eastAsia="Calibri" w:hAnsi="Times New Roman" w:cs="Times New Roman"/>
          <w:sz w:val="24"/>
          <w:szCs w:val="24"/>
        </w:rPr>
        <w:t>Pacient se od 7 let věnuje aktivně hokeji, příležitostně provozuje i jiné sporty (fotbal, tenis).</w:t>
      </w:r>
    </w:p>
    <w:p w:rsidR="003005FC" w:rsidRDefault="003005FC" w:rsidP="003005FC">
      <w:pPr>
        <w:spacing w:line="240" w:lineRule="auto"/>
        <w:jc w:val="both"/>
        <w:rPr>
          <w:rFonts w:ascii="Times New Roman" w:hAnsi="Times New Roman" w:cs="Times New Roman"/>
          <w:sz w:val="24"/>
          <w:szCs w:val="24"/>
        </w:rPr>
      </w:pPr>
      <w:r w:rsidRPr="00932BF2">
        <w:rPr>
          <w:rFonts w:ascii="Times New Roman" w:eastAsia="Calibri" w:hAnsi="Times New Roman" w:cs="Times New Roman"/>
          <w:b/>
          <w:bCs/>
          <w:sz w:val="24"/>
          <w:szCs w:val="24"/>
        </w:rPr>
        <w:t>Farmakologická anamnéza:</w:t>
      </w:r>
      <w:r>
        <w:rPr>
          <w:rFonts w:ascii="Times New Roman" w:hAnsi="Times New Roman" w:cs="Times New Roman"/>
          <w:b/>
          <w:bCs/>
          <w:sz w:val="24"/>
          <w:szCs w:val="24"/>
        </w:rPr>
        <w:t xml:space="preserve"> - </w:t>
      </w:r>
      <w:r w:rsidRPr="00932BF2">
        <w:rPr>
          <w:rFonts w:ascii="Times New Roman" w:eastAsia="Calibri" w:hAnsi="Times New Roman" w:cs="Times New Roman"/>
          <w:sz w:val="24"/>
          <w:szCs w:val="24"/>
        </w:rPr>
        <w:t xml:space="preserve">Z léků pacient užívá nyní Syntostigmin a vitamíny B. Dříve žádné léky neužíval. </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sz w:val="24"/>
          <w:szCs w:val="24"/>
        </w:rPr>
        <w:t xml:space="preserve">Alergie </w:t>
      </w:r>
      <w:r>
        <w:rPr>
          <w:rFonts w:ascii="Times New Roman" w:hAnsi="Times New Roman" w:cs="Times New Roman"/>
          <w:b/>
          <w:sz w:val="24"/>
          <w:szCs w:val="24"/>
        </w:rPr>
        <w:t>0</w:t>
      </w:r>
      <w:r w:rsidRPr="00932BF2">
        <w:rPr>
          <w:rFonts w:ascii="Times New Roman" w:eastAsia="Calibri" w:hAnsi="Times New Roman" w:cs="Times New Roman"/>
          <w:sz w:val="24"/>
          <w:szCs w:val="24"/>
        </w:rPr>
        <w:t xml:space="preserve">. </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Rehabilitační anamnéza:</w:t>
      </w:r>
      <w:r w:rsidRPr="00932BF2">
        <w:rPr>
          <w:rFonts w:ascii="Times New Roman" w:eastAsia="Calibri" w:hAnsi="Times New Roman" w:cs="Times New Roman"/>
          <w:sz w:val="24"/>
          <w:szCs w:val="24"/>
        </w:rPr>
        <w:t>Pacient dosud nebyl nikdy rehabilitován, nepoužíval žádné kompenzační ani rehabilitační pomůcky.</w:t>
      </w:r>
    </w:p>
    <w:p w:rsidR="003005FC" w:rsidRPr="00932BF2" w:rsidRDefault="003005FC" w:rsidP="003005FC">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Sociální anamnéza</w:t>
      </w:r>
      <w:r>
        <w:rPr>
          <w:rFonts w:ascii="Times New Roman" w:hAnsi="Times New Roman" w:cs="Times New Roman"/>
          <w:bCs/>
          <w:sz w:val="24"/>
          <w:szCs w:val="24"/>
        </w:rPr>
        <w:t>: bydlí v bytě v 4.patře bez výtahu se sestrou a rodič</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Fyziologické funkce:</w:t>
      </w:r>
      <w:r>
        <w:rPr>
          <w:rFonts w:ascii="Times New Roman" w:hAnsi="Times New Roman" w:cs="Times New Roman"/>
          <w:b/>
          <w:bCs/>
          <w:sz w:val="24"/>
          <w:szCs w:val="24"/>
        </w:rPr>
        <w:t xml:space="preserve"> v</w:t>
      </w:r>
      <w:r w:rsidRPr="00932BF2">
        <w:rPr>
          <w:rFonts w:ascii="Times New Roman" w:eastAsia="Calibri" w:hAnsi="Times New Roman" w:cs="Times New Roman"/>
          <w:sz w:val="24"/>
          <w:szCs w:val="24"/>
        </w:rPr>
        <w:t> pořádku.</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Nynější onemocnění:</w:t>
      </w:r>
      <w:r w:rsidRPr="00932BF2">
        <w:rPr>
          <w:rFonts w:ascii="Times New Roman" w:eastAsia="Calibri" w:hAnsi="Times New Roman" w:cs="Times New Roman"/>
          <w:sz w:val="24"/>
          <w:szCs w:val="24"/>
        </w:rPr>
        <w:t>Dne 28.9.2005 pacient upadl při hokeji a narazil si pravé předloktí. Nebyl v bezvědomí, nezvracel, pouze lehká nauzea. Téhož dne byl přijat v Dětské nemocnici v Brně, kde byla zjištěna defigurace a otok dist. předloktí 1. dx., výrazná bolestivost, snížená hybnost zejména IV. a V. prstu, držení antalgické. Na rtg.  nalezena epiphyseolýsa rádia dist. 1. dx. SH II s dislokací o celou šíři kosti dorsálně a lehce radiálně. Byla provedena zavřená repozice v celkové anestézii. Pacient byl přes noc hospitalizován a příští den propuštěn do domácí léčby. Kvůli otoku byla HK fixována nejprve na dlaze, po týdnu dána do sádrového obvazu, za 2 týdny byla sádra sundána a nahrazena plastickým obvazem na 10 dní, zápěstí fixováno ve fyziologickém postavení.</w:t>
      </w:r>
    </w:p>
    <w:p w:rsidR="003005FC" w:rsidRPr="00932BF2" w:rsidRDefault="003005FC" w:rsidP="003005FC">
      <w:pPr>
        <w:pStyle w:val="Zpat"/>
        <w:jc w:val="both"/>
      </w:pPr>
      <w:r w:rsidRPr="00932BF2">
        <w:t>Po 2 týdnech od sundání fixace byla zahájena rhb. léčba. Během první návštěvy na rhb. ambulanci byla zjištěna snížená citlivost na prvních třech prstech pravé ruky a  bylo vysloveno podezření na parézu n. medianus.</w:t>
      </w:r>
    </w:p>
    <w:p w:rsidR="003005FC" w:rsidRPr="00932BF2" w:rsidRDefault="003005FC" w:rsidP="003005FC">
      <w:pPr>
        <w:pStyle w:val="Zkladntextodsazen2"/>
        <w:spacing w:line="240" w:lineRule="auto"/>
        <w:ind w:hanging="283"/>
        <w:rPr>
          <w:rFonts w:ascii="Times New Roman" w:eastAsia="Calibri" w:hAnsi="Times New Roman" w:cs="Times New Roman"/>
          <w:sz w:val="24"/>
          <w:szCs w:val="24"/>
        </w:rPr>
      </w:pPr>
      <w:r w:rsidRPr="00932BF2">
        <w:rPr>
          <w:rFonts w:ascii="Times New Roman" w:eastAsia="Calibri" w:hAnsi="Times New Roman" w:cs="Times New Roman"/>
          <w:sz w:val="24"/>
          <w:szCs w:val="24"/>
        </w:rPr>
        <w:t>Dne 9.11 bylo provedeno neurologické vyšetření a zjištěna paréza n. medianus dx.</w:t>
      </w:r>
    </w:p>
    <w:p w:rsidR="003005FC" w:rsidRPr="00932BF2" w:rsidRDefault="003005FC" w:rsidP="003005FC">
      <w:pPr>
        <w:pStyle w:val="Zkladntextodsazen2"/>
        <w:spacing w:line="240" w:lineRule="auto"/>
        <w:ind w:left="0"/>
        <w:rPr>
          <w:rFonts w:ascii="Times New Roman" w:eastAsia="Calibri" w:hAnsi="Times New Roman" w:cs="Times New Roman"/>
          <w:sz w:val="24"/>
          <w:szCs w:val="24"/>
        </w:rPr>
      </w:pPr>
      <w:r w:rsidRPr="00932BF2">
        <w:rPr>
          <w:rFonts w:ascii="Times New Roman" w:eastAsia="Calibri" w:hAnsi="Times New Roman" w:cs="Times New Roman"/>
          <w:sz w:val="24"/>
          <w:szCs w:val="24"/>
        </w:rPr>
        <w:t>Dne 23.11 byla diagnóza potvrzena na  EMG vyšetření, které ukázalo subakutní axonální motoricko-senzitivní lézi n. medianus, ostatní periferní nervy jsou intaktní.</w:t>
      </w:r>
    </w:p>
    <w:p w:rsidR="003005FC" w:rsidRPr="00932BF2" w:rsidRDefault="003005FC" w:rsidP="003005FC">
      <w:pPr>
        <w:pStyle w:val="Zkladntext"/>
        <w:spacing w:line="360" w:lineRule="auto"/>
        <w:outlineLvl w:val="1"/>
        <w:rPr>
          <w:rFonts w:ascii="Times New Roman" w:hAnsi="Times New Roman" w:cs="Times New Roman"/>
          <w:b/>
        </w:rPr>
      </w:pPr>
    </w:p>
    <w:p w:rsidR="003005FC" w:rsidRDefault="003005FC" w:rsidP="003005FC">
      <w:pPr>
        <w:rPr>
          <w:rFonts w:ascii="Times New Roman" w:hAnsi="Times New Roman" w:cs="Times New Roman"/>
          <w:sz w:val="24"/>
          <w:szCs w:val="24"/>
        </w:rPr>
      </w:pPr>
      <w:r>
        <w:rPr>
          <w:rFonts w:ascii="Times New Roman" w:hAnsi="Times New Roman" w:cs="Times New Roman"/>
          <w:sz w:val="24"/>
          <w:szCs w:val="24"/>
        </w:rPr>
        <w:br w:type="page"/>
      </w:r>
    </w:p>
    <w:p w:rsidR="003005FC" w:rsidRDefault="003005FC" w:rsidP="003005FC">
      <w:pPr>
        <w:pStyle w:val="Odstavecseseznamem"/>
        <w:tabs>
          <w:tab w:val="left" w:pos="2694"/>
        </w:tabs>
        <w:ind w:left="0"/>
        <w:jc w:val="both"/>
        <w:rPr>
          <w:rFonts w:ascii="Times New Roman" w:hAnsi="Times New Roman" w:cs="Times New Roman"/>
          <w:b/>
          <w:sz w:val="24"/>
          <w:szCs w:val="24"/>
        </w:rPr>
      </w:pPr>
      <w:r>
        <w:rPr>
          <w:rFonts w:ascii="Times New Roman" w:hAnsi="Times New Roman" w:cs="Times New Roman"/>
          <w:b/>
          <w:sz w:val="24"/>
          <w:szCs w:val="24"/>
        </w:rPr>
        <w:lastRenderedPageBreak/>
        <w:t>ANAMNEZA 3:</w:t>
      </w:r>
      <w:bookmarkStart w:id="2" w:name="_Toc130725740"/>
    </w:p>
    <w:p w:rsidR="003005FC" w:rsidRDefault="003005FC" w:rsidP="003005FC">
      <w:pPr>
        <w:pStyle w:val="Odstavecseseznamem"/>
        <w:tabs>
          <w:tab w:val="left" w:pos="2694"/>
        </w:tabs>
        <w:spacing w:line="240" w:lineRule="auto"/>
        <w:ind w:left="0"/>
        <w:jc w:val="both"/>
        <w:rPr>
          <w:rFonts w:ascii="Times New Roman" w:hAnsi="Times New Roman" w:cs="Times New Roman"/>
          <w:b/>
          <w:sz w:val="24"/>
          <w:szCs w:val="24"/>
        </w:rPr>
      </w:pPr>
    </w:p>
    <w:p w:rsidR="003005FC" w:rsidRPr="00932BF2" w:rsidRDefault="003005FC" w:rsidP="003005FC">
      <w:pPr>
        <w:pStyle w:val="Odstavecseseznamem"/>
        <w:tabs>
          <w:tab w:val="left" w:pos="2694"/>
        </w:tabs>
        <w:spacing w:line="240" w:lineRule="auto"/>
        <w:ind w:left="0"/>
        <w:jc w:val="both"/>
        <w:rPr>
          <w:rFonts w:ascii="Times New Roman" w:eastAsia="Calibri" w:hAnsi="Times New Roman" w:cs="Times New Roman"/>
          <w:sz w:val="24"/>
          <w:szCs w:val="24"/>
        </w:rPr>
      </w:pPr>
      <w:r w:rsidRPr="00932BF2">
        <w:rPr>
          <w:rFonts w:ascii="Times New Roman" w:eastAsia="Calibri" w:hAnsi="Times New Roman" w:cs="Times New Roman"/>
          <w:sz w:val="24"/>
          <w:szCs w:val="24"/>
        </w:rPr>
        <w:t>Základní úda</w:t>
      </w:r>
      <w:bookmarkEnd w:id="2"/>
      <w:r>
        <w:rPr>
          <w:rFonts w:ascii="Times New Roman" w:hAnsi="Times New Roman" w:cs="Times New Roman"/>
          <w:sz w:val="24"/>
          <w:szCs w:val="24"/>
        </w:rPr>
        <w:t>je: pacient</w:t>
      </w:r>
      <w:r w:rsidRPr="00932BF2">
        <w:rPr>
          <w:rFonts w:ascii="Times New Roman" w:eastAsia="Calibri" w:hAnsi="Times New Roman" w:cs="Times New Roman"/>
          <w:sz w:val="24"/>
          <w:szCs w:val="24"/>
        </w:rPr>
        <w:t xml:space="preserve"> M. </w:t>
      </w:r>
      <w:r>
        <w:rPr>
          <w:rFonts w:ascii="Times New Roman" w:hAnsi="Times New Roman" w:cs="Times New Roman"/>
          <w:sz w:val="24"/>
          <w:szCs w:val="24"/>
        </w:rPr>
        <w:t>J., muže, 54 let, 191 cm, 97 kg</w:t>
      </w:r>
    </w:p>
    <w:p w:rsidR="003005FC" w:rsidRDefault="003005FC" w:rsidP="003005FC">
      <w:pPr>
        <w:spacing w:line="240" w:lineRule="auto"/>
        <w:jc w:val="both"/>
        <w:rPr>
          <w:rFonts w:ascii="Times New Roman" w:hAnsi="Times New Roman" w:cs="Times New Roman"/>
          <w:sz w:val="24"/>
          <w:szCs w:val="24"/>
        </w:rPr>
      </w:pPr>
      <w:r w:rsidRPr="00932BF2">
        <w:rPr>
          <w:rFonts w:ascii="Times New Roman" w:eastAsia="Calibri" w:hAnsi="Times New Roman" w:cs="Times New Roman"/>
          <w:sz w:val="24"/>
          <w:szCs w:val="24"/>
        </w:rPr>
        <w:t>Pacient byl odeslán po sejmutí sádrové fixace z chirurgické ambulance na RHB ambulanci s diagnózou status post infractio capitili radii l. sin. susp.</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Rodinná A</w:t>
      </w:r>
      <w:r w:rsidRPr="00932BF2">
        <w:rPr>
          <w:rFonts w:ascii="Times New Roman" w:eastAsia="Calibri" w:hAnsi="Times New Roman" w:cs="Times New Roman"/>
          <w:b/>
          <w:sz w:val="24"/>
          <w:szCs w:val="24"/>
        </w:rPr>
        <w:t>:</w:t>
      </w:r>
      <w:r w:rsidRPr="00932BF2">
        <w:rPr>
          <w:rFonts w:ascii="Times New Roman" w:eastAsia="Calibri" w:hAnsi="Times New Roman" w:cs="Times New Roman"/>
          <w:sz w:val="24"/>
          <w:szCs w:val="24"/>
        </w:rPr>
        <w:t xml:space="preserve"> Pacient neguje jakékoliv dědičné</w:t>
      </w:r>
      <w:r>
        <w:rPr>
          <w:rFonts w:ascii="Times New Roman" w:hAnsi="Times New Roman" w:cs="Times New Roman"/>
          <w:sz w:val="24"/>
          <w:szCs w:val="24"/>
        </w:rPr>
        <w:t xml:space="preserve"> choroby, ateriosklerózu, ischemic</w:t>
      </w:r>
      <w:r w:rsidRPr="00932BF2">
        <w:rPr>
          <w:rFonts w:ascii="Times New Roman" w:eastAsia="Calibri" w:hAnsi="Times New Roman" w:cs="Times New Roman"/>
          <w:sz w:val="24"/>
          <w:szCs w:val="24"/>
        </w:rPr>
        <w:t>kou chorobu srdeční, infarkt myokardu, diabet</w:t>
      </w:r>
      <w:r>
        <w:rPr>
          <w:rFonts w:ascii="Times New Roman" w:hAnsi="Times New Roman" w:cs="Times New Roman"/>
          <w:sz w:val="24"/>
          <w:szCs w:val="24"/>
        </w:rPr>
        <w:t>es mellitus, hepatitidu, TBC,</w:t>
      </w:r>
      <w:r w:rsidRPr="00932BF2">
        <w:rPr>
          <w:rFonts w:ascii="Times New Roman" w:eastAsia="Calibri" w:hAnsi="Times New Roman" w:cs="Times New Roman"/>
          <w:sz w:val="24"/>
          <w:szCs w:val="24"/>
        </w:rPr>
        <w:t xml:space="preserve"> psychiatrická onemocnění. Otec pana M. J. trpí artrózou kyčle.</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Osobní A:</w:t>
      </w:r>
      <w:r w:rsidRPr="00932BF2">
        <w:rPr>
          <w:rFonts w:ascii="Times New Roman" w:eastAsia="Calibri" w:hAnsi="Times New Roman" w:cs="Times New Roman"/>
          <w:sz w:val="24"/>
          <w:szCs w:val="24"/>
        </w:rPr>
        <w:t xml:space="preserve"> netrpí žádným degenerativním onemocněním hybného systému, v mládí nedošlo k luxacím ani sublux</w:t>
      </w:r>
      <w:r>
        <w:rPr>
          <w:rFonts w:ascii="Times New Roman" w:hAnsi="Times New Roman" w:cs="Times New Roman"/>
          <w:sz w:val="24"/>
          <w:szCs w:val="24"/>
        </w:rPr>
        <w:t>acím, jedná se o jeho první zlome</w:t>
      </w:r>
      <w:r w:rsidRPr="00932BF2">
        <w:rPr>
          <w:rFonts w:ascii="Times New Roman" w:eastAsia="Calibri" w:hAnsi="Times New Roman" w:cs="Times New Roman"/>
          <w:sz w:val="24"/>
          <w:szCs w:val="24"/>
        </w:rPr>
        <w:t>ninu. Neuvádí žádná závažná onemocnění.</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Pracovní A</w:t>
      </w:r>
      <w:r w:rsidRPr="00932BF2">
        <w:rPr>
          <w:rFonts w:ascii="Times New Roman" w:eastAsia="Calibri" w:hAnsi="Times New Roman" w:cs="Times New Roman"/>
          <w:b/>
          <w:sz w:val="24"/>
          <w:szCs w:val="24"/>
        </w:rPr>
        <w:t>:</w:t>
      </w:r>
      <w:r w:rsidRPr="00932BF2">
        <w:rPr>
          <w:rFonts w:ascii="Times New Roman" w:eastAsia="Calibri" w:hAnsi="Times New Roman" w:cs="Times New Roman"/>
          <w:sz w:val="24"/>
          <w:szCs w:val="24"/>
        </w:rPr>
        <w:t xml:space="preserve"> pracuje jako stavební technik, částečně v terénu, částečně u počítače.</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Sociální A:</w:t>
      </w:r>
      <w:r w:rsidRPr="00932BF2">
        <w:rPr>
          <w:rFonts w:ascii="Times New Roman" w:eastAsia="Calibri" w:hAnsi="Times New Roman" w:cs="Times New Roman"/>
          <w:sz w:val="24"/>
          <w:szCs w:val="24"/>
        </w:rPr>
        <w:t xml:space="preserve"> Pacient </w:t>
      </w:r>
      <w:r>
        <w:rPr>
          <w:rFonts w:ascii="Times New Roman" w:hAnsi="Times New Roman" w:cs="Times New Roman"/>
          <w:sz w:val="24"/>
          <w:szCs w:val="24"/>
        </w:rPr>
        <w:t>bydlí v rodinném domě s rodinou</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Sportovní A</w:t>
      </w:r>
      <w:r w:rsidRPr="00932BF2">
        <w:rPr>
          <w:rFonts w:ascii="Times New Roman" w:eastAsia="Calibri" w:hAnsi="Times New Roman" w:cs="Times New Roman"/>
          <w:b/>
          <w:sz w:val="24"/>
          <w:szCs w:val="24"/>
        </w:rPr>
        <w:t>:</w:t>
      </w:r>
      <w:r w:rsidRPr="00932BF2">
        <w:rPr>
          <w:rFonts w:ascii="Times New Roman" w:eastAsia="Calibri" w:hAnsi="Times New Roman" w:cs="Times New Roman"/>
          <w:sz w:val="24"/>
          <w:szCs w:val="24"/>
        </w:rPr>
        <w:t xml:space="preserve"> Pan M. J. se do svých 28 let závodně zabýval dráhovou cyklis</w:t>
      </w:r>
      <w:r w:rsidRPr="00932BF2">
        <w:rPr>
          <w:rFonts w:ascii="Times New Roman" w:eastAsia="Calibri" w:hAnsi="Times New Roman" w:cs="Times New Roman"/>
          <w:sz w:val="24"/>
          <w:szCs w:val="24"/>
        </w:rPr>
        <w:softHyphen/>
        <w:t>tikou a stále se jí věnuje ve volném čase. Doma trénuje na spiningovém kole.</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Rehabilitační A</w:t>
      </w:r>
      <w:r w:rsidRPr="00932BF2">
        <w:rPr>
          <w:rFonts w:ascii="Times New Roman" w:eastAsia="Calibri" w:hAnsi="Times New Roman" w:cs="Times New Roman"/>
          <w:b/>
          <w:sz w:val="24"/>
          <w:szCs w:val="24"/>
        </w:rPr>
        <w:t>:</w:t>
      </w:r>
      <w:r w:rsidRPr="00932BF2">
        <w:rPr>
          <w:rFonts w:ascii="Times New Roman" w:eastAsia="Calibri" w:hAnsi="Times New Roman" w:cs="Times New Roman"/>
          <w:sz w:val="24"/>
          <w:szCs w:val="24"/>
        </w:rPr>
        <w:t xml:space="preserve"> Dřívější zkušenosti s rehabilitací pacient nemá.</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Fyziologické funkce:</w:t>
      </w:r>
      <w:r w:rsidRPr="00932BF2">
        <w:rPr>
          <w:rFonts w:ascii="Times New Roman" w:eastAsia="Calibri" w:hAnsi="Times New Roman" w:cs="Times New Roman"/>
          <w:sz w:val="24"/>
          <w:szCs w:val="24"/>
        </w:rPr>
        <w:t xml:space="preserve"> Problémy s defekací, mikcí a chutí k jídlu pacient neguje. Po úrazu si stěžuje na noční bolesti, na zvýšenou citlivost v místě úrazu.</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Farmakologická A</w:t>
      </w:r>
      <w:r w:rsidRPr="00932BF2">
        <w:rPr>
          <w:rFonts w:ascii="Times New Roman" w:eastAsia="Calibri" w:hAnsi="Times New Roman" w:cs="Times New Roman"/>
          <w:b/>
          <w:sz w:val="24"/>
          <w:szCs w:val="24"/>
        </w:rPr>
        <w:t>:</w:t>
      </w:r>
      <w:r w:rsidRPr="00932BF2">
        <w:rPr>
          <w:rFonts w:ascii="Times New Roman" w:eastAsia="Calibri" w:hAnsi="Times New Roman" w:cs="Times New Roman"/>
          <w:sz w:val="24"/>
          <w:szCs w:val="24"/>
        </w:rPr>
        <w:t xml:space="preserve"> Pacient neužívá žádná farmaka.</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Abusus:</w:t>
      </w:r>
      <w:r w:rsidRPr="00932BF2">
        <w:rPr>
          <w:rFonts w:ascii="Times New Roman" w:eastAsia="Calibri" w:hAnsi="Times New Roman" w:cs="Times New Roman"/>
          <w:sz w:val="24"/>
          <w:szCs w:val="24"/>
        </w:rPr>
        <w:t xml:space="preserve"> Pan M. J. nekouří, pije 2 šálky kávy denně, alkohol příležitostně.</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Alergie:</w:t>
      </w:r>
      <w:r w:rsidRPr="00932BF2">
        <w:rPr>
          <w:rFonts w:ascii="Times New Roman" w:eastAsia="Calibri" w:hAnsi="Times New Roman" w:cs="Times New Roman"/>
          <w:bCs/>
          <w:sz w:val="24"/>
          <w:szCs w:val="24"/>
        </w:rPr>
        <w:t xml:space="preserve"> </w:t>
      </w:r>
      <w:r w:rsidRPr="00932BF2">
        <w:rPr>
          <w:rFonts w:ascii="Times New Roman" w:eastAsia="Calibri" w:hAnsi="Times New Roman" w:cs="Times New Roman"/>
          <w:sz w:val="24"/>
          <w:szCs w:val="24"/>
        </w:rPr>
        <w:t>Pacient neguje jakékoliv alergie.</w:t>
      </w:r>
    </w:p>
    <w:p w:rsidR="003005FC" w:rsidRPr="00932BF2" w:rsidRDefault="003005FC" w:rsidP="003005FC">
      <w:pPr>
        <w:spacing w:line="240" w:lineRule="auto"/>
        <w:jc w:val="both"/>
        <w:rPr>
          <w:rFonts w:ascii="Times New Roman" w:eastAsia="Calibri" w:hAnsi="Times New Roman" w:cs="Times New Roman"/>
          <w:sz w:val="24"/>
          <w:szCs w:val="24"/>
        </w:rPr>
      </w:pPr>
      <w:r w:rsidRPr="00932BF2">
        <w:rPr>
          <w:rFonts w:ascii="Times New Roman" w:eastAsia="Calibri" w:hAnsi="Times New Roman" w:cs="Times New Roman"/>
          <w:b/>
          <w:bCs/>
          <w:sz w:val="24"/>
          <w:szCs w:val="24"/>
        </w:rPr>
        <w:t>Nynější onemocnění</w:t>
      </w:r>
      <w:r w:rsidRPr="00932BF2">
        <w:rPr>
          <w:rFonts w:ascii="Times New Roman" w:eastAsia="Calibri" w:hAnsi="Times New Roman" w:cs="Times New Roman"/>
          <w:b/>
          <w:sz w:val="24"/>
          <w:szCs w:val="24"/>
        </w:rPr>
        <w:t>:</w:t>
      </w:r>
      <w:r w:rsidRPr="00932BF2">
        <w:rPr>
          <w:rFonts w:ascii="Times New Roman" w:eastAsia="Calibri" w:hAnsi="Times New Roman" w:cs="Times New Roman"/>
          <w:sz w:val="24"/>
          <w:szCs w:val="24"/>
        </w:rPr>
        <w:t xml:space="preserve"> Pacient upadl na levý loket. Došlo k intraartikulární zlome</w:t>
      </w:r>
      <w:r w:rsidRPr="00932BF2">
        <w:rPr>
          <w:rFonts w:ascii="Times New Roman" w:eastAsia="Calibri" w:hAnsi="Times New Roman" w:cs="Times New Roman"/>
          <w:sz w:val="24"/>
          <w:szCs w:val="24"/>
        </w:rPr>
        <w:softHyphen/>
        <w:t>nině hlavičky radia s nepatrným posunem na kloubní ploše asi o 1 mm.  Po ústupu otoku se zlepšila hybnost, ale přetrvává její omezení v krajních polohách.</w:t>
      </w:r>
    </w:p>
    <w:p w:rsidR="003005FC" w:rsidRDefault="003005FC" w:rsidP="003005FC">
      <w:pPr>
        <w:rPr>
          <w:rFonts w:ascii="Times New Roman" w:hAnsi="Times New Roman" w:cs="Times New Roman"/>
          <w:b/>
          <w:sz w:val="24"/>
          <w:szCs w:val="24"/>
        </w:rPr>
      </w:pPr>
      <w:r>
        <w:rPr>
          <w:rFonts w:ascii="Times New Roman" w:hAnsi="Times New Roman" w:cs="Times New Roman"/>
          <w:b/>
          <w:sz w:val="24"/>
          <w:szCs w:val="24"/>
        </w:rPr>
        <w:br w:type="page"/>
      </w:r>
    </w:p>
    <w:p w:rsidR="003005FC" w:rsidRDefault="003005FC" w:rsidP="003005FC">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ANAMNEZA 4</w:t>
      </w:r>
    </w:p>
    <w:p w:rsidR="003005FC" w:rsidRDefault="003005FC" w:rsidP="003005FC">
      <w:pPr>
        <w:pStyle w:val="Odstavecseseznamem"/>
        <w:tabs>
          <w:tab w:val="left" w:pos="2694"/>
        </w:tabs>
        <w:spacing w:line="240" w:lineRule="auto"/>
        <w:ind w:left="0"/>
        <w:jc w:val="both"/>
        <w:rPr>
          <w:rFonts w:ascii="Times New Roman" w:hAnsi="Times New Roman" w:cs="Times New Roman"/>
          <w:b/>
          <w:sz w:val="24"/>
          <w:szCs w:val="24"/>
        </w:rPr>
      </w:pPr>
    </w:p>
    <w:p w:rsidR="003005FC" w:rsidRDefault="003005FC" w:rsidP="003005FC">
      <w:pPr>
        <w:pStyle w:val="Zkladntext"/>
        <w:rPr>
          <w:rFonts w:ascii="Times New Roman" w:hAnsi="Times New Roman" w:cs="Times New Roman"/>
        </w:rPr>
      </w:pPr>
      <w:r>
        <w:rPr>
          <w:rFonts w:ascii="Times New Roman" w:hAnsi="Times New Roman" w:cs="Times New Roman"/>
          <w:b/>
        </w:rPr>
        <w:t xml:space="preserve">Pacientka: </w:t>
      </w:r>
      <w:r w:rsidRPr="001D7A16">
        <w:rPr>
          <w:rFonts w:ascii="Times New Roman" w:hAnsi="Times New Roman" w:cs="Times New Roman"/>
        </w:rPr>
        <w:t>J.P.</w:t>
      </w:r>
      <w:r>
        <w:rPr>
          <w:rFonts w:ascii="Times New Roman" w:hAnsi="Times New Roman" w:cs="Times New Roman"/>
        </w:rPr>
        <w:t xml:space="preserve">,věk </w:t>
      </w:r>
      <w:r w:rsidRPr="001D7A16">
        <w:rPr>
          <w:rFonts w:ascii="Times New Roman" w:hAnsi="Times New Roman" w:cs="Times New Roman"/>
        </w:rPr>
        <w:t>46 let</w:t>
      </w:r>
      <w:r>
        <w:rPr>
          <w:rFonts w:ascii="Times New Roman" w:hAnsi="Times New Roman" w:cs="Times New Roman"/>
        </w:rPr>
        <w:t xml:space="preserve">, </w:t>
      </w:r>
      <w:r w:rsidRPr="001D7A16">
        <w:rPr>
          <w:rFonts w:ascii="Times New Roman" w:hAnsi="Times New Roman" w:cs="Times New Roman"/>
        </w:rPr>
        <w:t>výška…161 cm</w:t>
      </w:r>
      <w:r>
        <w:rPr>
          <w:rFonts w:ascii="Times New Roman" w:hAnsi="Times New Roman" w:cs="Times New Roman"/>
        </w:rPr>
        <w:t>,</w:t>
      </w:r>
      <w:r w:rsidRPr="001D7A16">
        <w:rPr>
          <w:rFonts w:ascii="Times New Roman" w:hAnsi="Times New Roman" w:cs="Times New Roman"/>
        </w:rPr>
        <w:t>tělesná hmotnost…65 kg</w:t>
      </w:r>
      <w:r>
        <w:rPr>
          <w:rFonts w:ascii="Times New Roman" w:hAnsi="Times New Roman" w:cs="Times New Roman"/>
        </w:rPr>
        <w:t>,</w:t>
      </w:r>
      <w:r w:rsidRPr="001D7A16">
        <w:rPr>
          <w:rFonts w:ascii="Times New Roman" w:hAnsi="Times New Roman" w:cs="Times New Roman"/>
        </w:rPr>
        <w:t>pohlaví…žen</w:t>
      </w:r>
      <w:r>
        <w:rPr>
          <w:rFonts w:ascii="Times New Roman" w:hAnsi="Times New Roman" w:cs="Times New Roman"/>
        </w:rPr>
        <w:t>a</w:t>
      </w:r>
    </w:p>
    <w:p w:rsidR="003005FC" w:rsidRPr="001D7A16" w:rsidRDefault="003005FC" w:rsidP="003005FC">
      <w:pPr>
        <w:pStyle w:val="Zkladntext"/>
        <w:rPr>
          <w:rFonts w:ascii="Times New Roman" w:hAnsi="Times New Roman" w:cs="Times New Roman"/>
        </w:rPr>
      </w:pPr>
      <w:r w:rsidRPr="001D7A16">
        <w:rPr>
          <w:rFonts w:ascii="Times New Roman" w:hAnsi="Times New Roman" w:cs="Times New Roman"/>
        </w:rPr>
        <w:t>Vertebrogenní algický syndrom polyetážový C + LS páteře, S</w:t>
      </w:r>
      <w:r w:rsidRPr="001D7A16">
        <w:rPr>
          <w:rFonts w:ascii="Times New Roman" w:hAnsi="Times New Roman" w:cs="Times New Roman"/>
          <w:vertAlign w:val="subscript"/>
        </w:rPr>
        <w:t>1</w:t>
      </w:r>
      <w:r w:rsidRPr="001D7A16">
        <w:rPr>
          <w:rFonts w:ascii="Times New Roman" w:hAnsi="Times New Roman" w:cs="Times New Roman"/>
        </w:rPr>
        <w:t xml:space="preserve"> syndrom vlevo.</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 xml:space="preserve">Rodinná anamnéza: </w:t>
      </w:r>
      <w:r w:rsidRPr="001D7A16">
        <w:rPr>
          <w:rFonts w:ascii="Times New Roman" w:hAnsi="Times New Roman" w:cs="Times New Roman"/>
        </w:rPr>
        <w:t>otec prodělal opak</w:t>
      </w:r>
      <w:r>
        <w:rPr>
          <w:rFonts w:ascii="Times New Roman" w:hAnsi="Times New Roman" w:cs="Times New Roman"/>
        </w:rPr>
        <w:t>ovaně IM, matka nádorové onemoc</w:t>
      </w:r>
      <w:r w:rsidRPr="001D7A16">
        <w:rPr>
          <w:rFonts w:ascii="Times New Roman" w:hAnsi="Times New Roman" w:cs="Times New Roman"/>
        </w:rPr>
        <w:t>nění močového měchýře + metastáze, oba rodiče už nežijí.</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 xml:space="preserve">Osobní anamnéza: </w:t>
      </w:r>
      <w:r w:rsidRPr="001D7A16">
        <w:rPr>
          <w:rFonts w:ascii="Times New Roman" w:hAnsi="Times New Roman" w:cs="Times New Roman"/>
        </w:rPr>
        <w:t>pacientka prodělala běžné dětské nemoci, ve 13 letech úraz na lyžích se subluxací C</w:t>
      </w:r>
      <w:r w:rsidRPr="001D7A16">
        <w:rPr>
          <w:rFonts w:ascii="Times New Roman" w:hAnsi="Times New Roman" w:cs="Times New Roman"/>
          <w:vertAlign w:val="subscript"/>
        </w:rPr>
        <w:t>3</w:t>
      </w:r>
      <w:r w:rsidRPr="001D7A16">
        <w:rPr>
          <w:rFonts w:ascii="Times New Roman" w:hAnsi="Times New Roman" w:cs="Times New Roman"/>
        </w:rPr>
        <w:t xml:space="preserve"> a C</w:t>
      </w:r>
      <w:r w:rsidRPr="001D7A16">
        <w:rPr>
          <w:rFonts w:ascii="Times New Roman" w:hAnsi="Times New Roman" w:cs="Times New Roman"/>
          <w:vertAlign w:val="subscript"/>
        </w:rPr>
        <w:t>4</w:t>
      </w:r>
      <w:r w:rsidRPr="001D7A16">
        <w:rPr>
          <w:rFonts w:ascii="Times New Roman" w:hAnsi="Times New Roman" w:cs="Times New Roman"/>
        </w:rPr>
        <w:t xml:space="preserve"> – 3 týdny hospitalizace v nemocnici, na extensi. V dospělosti s</w:t>
      </w:r>
      <w:r>
        <w:rPr>
          <w:rFonts w:ascii="Times New Roman" w:hAnsi="Times New Roman" w:cs="Times New Roman"/>
        </w:rPr>
        <w:t>ledována na onkologii pro mastopa</w:t>
      </w:r>
      <w:r w:rsidRPr="001D7A16">
        <w:rPr>
          <w:rFonts w:ascii="Times New Roman" w:hAnsi="Times New Roman" w:cs="Times New Roman"/>
        </w:rPr>
        <w:t xml:space="preserve">thii mammae vlevo. V roce 1997 podstoupila operaci levého prsu – benigní nález, dále kontuze </w:t>
      </w:r>
      <w:r w:rsidRPr="001D7A16">
        <w:rPr>
          <w:rFonts w:ascii="Times New Roman" w:hAnsi="Times New Roman" w:cs="Times New Roman"/>
          <w:color w:val="000000"/>
        </w:rPr>
        <w:t>kostrče po pádu na lyžích.</w:t>
      </w:r>
      <w:r w:rsidRPr="001D7A16">
        <w:rPr>
          <w:rFonts w:ascii="Times New Roman" w:hAnsi="Times New Roman" w:cs="Times New Roman"/>
        </w:rPr>
        <w:t xml:space="preserve"> Od ledna 200</w:t>
      </w:r>
      <w:r>
        <w:rPr>
          <w:rFonts w:ascii="Times New Roman" w:hAnsi="Times New Roman" w:cs="Times New Roman"/>
        </w:rPr>
        <w:t>4 opětovné bolesti v oblasti be</w:t>
      </w:r>
      <w:r w:rsidRPr="001D7A16">
        <w:rPr>
          <w:rFonts w:ascii="Times New Roman" w:hAnsi="Times New Roman" w:cs="Times New Roman"/>
        </w:rPr>
        <w:t>derní páteře nejdříve bez propagace do DKK, potom s propagací do LDK po zadní ploše do prstců nohy, v n</w:t>
      </w:r>
      <w:r>
        <w:rPr>
          <w:rFonts w:ascii="Times New Roman" w:hAnsi="Times New Roman" w:cs="Times New Roman"/>
        </w:rPr>
        <w:t>oci buzena bolestí. Dříve opako</w:t>
      </w:r>
      <w:r w:rsidRPr="001D7A16">
        <w:rPr>
          <w:rFonts w:ascii="Times New Roman" w:hAnsi="Times New Roman" w:cs="Times New Roman"/>
        </w:rPr>
        <w:t>vaně bolesti v oblasti krční páteře s propagací do rame</w:t>
      </w:r>
      <w:r>
        <w:rPr>
          <w:rFonts w:ascii="Times New Roman" w:hAnsi="Times New Roman" w:cs="Times New Roman"/>
        </w:rPr>
        <w:t>n. Od podzimu 2004 bolesti a br</w:t>
      </w:r>
      <w:r w:rsidRPr="001D7A16">
        <w:rPr>
          <w:rFonts w:ascii="Times New Roman" w:hAnsi="Times New Roman" w:cs="Times New Roman"/>
        </w:rPr>
        <w:t>nění rukou – bolesti typu CB sy. V listopadu 2004 zhoršení potíží, hlavně bolestí L páteře a kyčelního kloubu. Sledována pro hemangiomy v játrech – až 3 cm.</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 xml:space="preserve">Pracovní anamnéza: </w:t>
      </w:r>
      <w:r w:rsidRPr="001D7A16">
        <w:rPr>
          <w:rFonts w:ascii="Times New Roman" w:hAnsi="Times New Roman" w:cs="Times New Roman"/>
        </w:rPr>
        <w:t>zdravotní sestra, nyní už 15 let OSVČ – masérka.</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Sociální anamnéza:</w:t>
      </w:r>
      <w:r w:rsidRPr="001D7A16">
        <w:rPr>
          <w:rFonts w:ascii="Times New Roman" w:hAnsi="Times New Roman" w:cs="Times New Roman"/>
        </w:rPr>
        <w:t xml:space="preserve"> bydlí s dcerou a manželem.</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Gynekologická anamnéza:</w:t>
      </w:r>
      <w:r w:rsidRPr="001D7A16">
        <w:rPr>
          <w:rFonts w:ascii="Times New Roman" w:hAnsi="Times New Roman" w:cs="Times New Roman"/>
        </w:rPr>
        <w:t xml:space="preserve"> 1980 samovolný potrat chlapce v 19. týdnu těhotenství, 1984 narození dcery.</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Sportovní anamnéza:</w:t>
      </w:r>
      <w:r w:rsidRPr="001D7A16">
        <w:rPr>
          <w:rFonts w:ascii="Times New Roman" w:hAnsi="Times New Roman" w:cs="Times New Roman"/>
        </w:rPr>
        <w:t xml:space="preserve"> v dětství gymnastika, do porodu atletika a kondiční cvičení,</w:t>
      </w:r>
      <w:r>
        <w:rPr>
          <w:rFonts w:ascii="Times New Roman" w:hAnsi="Times New Roman" w:cs="Times New Roman"/>
        </w:rPr>
        <w:t xml:space="preserve"> nyní plavání, ob</w:t>
      </w:r>
      <w:r w:rsidRPr="001D7A16">
        <w:rPr>
          <w:rFonts w:ascii="Times New Roman" w:hAnsi="Times New Roman" w:cs="Times New Roman"/>
        </w:rPr>
        <w:t>čas jízda na kole či rotopedu.</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Rehabilitační anamnéza:</w:t>
      </w:r>
      <w:r w:rsidRPr="001D7A16">
        <w:rPr>
          <w:rFonts w:ascii="Times New Roman" w:hAnsi="Times New Roman" w:cs="Times New Roman"/>
        </w:rPr>
        <w:t xml:space="preserve"> v lednu 2004 doporučeno začít RHB – masáže, izometrické cvičení, postupně rozšiřovat rozsah cvičení, plavání (ale s vyloučením prochlazení). V listopadu 2004 odeslána na další RHB – po skončení (únor 2005) stav stabilizován, subjektivně bez potíží, cvičení na</w:t>
      </w:r>
      <w:r w:rsidRPr="001D7A16">
        <w:rPr>
          <w:rFonts w:ascii="Times New Roman" w:hAnsi="Times New Roman" w:cs="Times New Roman"/>
        </w:rPr>
        <w:softHyphen/>
        <w:t>dále dle instruktáže. Březen 2005 kontrola po RHB – subjektivní zlepšení, trvají ale bolesti LS páteře – pokračování v LTV a doporučeno nutné pravi</w:t>
      </w:r>
      <w:r w:rsidRPr="001D7A16">
        <w:rPr>
          <w:rFonts w:ascii="Times New Roman" w:hAnsi="Times New Roman" w:cs="Times New Roman"/>
        </w:rPr>
        <w:softHyphen/>
        <w:t>delné cvičení, protahování zkrácených a posilování oslabených svalových skupin (bude cvičit sama). Od září do konce října 2005 další RHB – se zlep</w:t>
      </w:r>
      <w:r w:rsidRPr="001D7A16">
        <w:rPr>
          <w:rFonts w:ascii="Times New Roman" w:hAnsi="Times New Roman" w:cs="Times New Roman"/>
        </w:rPr>
        <w:softHyphen/>
        <w:t>še</w:t>
      </w:r>
      <w:r w:rsidRPr="001D7A16">
        <w:rPr>
          <w:rFonts w:ascii="Times New Roman" w:hAnsi="Times New Roman" w:cs="Times New Roman"/>
        </w:rPr>
        <w:softHyphen/>
        <w:t>ním nálezu na HKK, ale zhoršeny bolesti v C a L páteři, více vlevo. Má 2 bederní pásy a od dubna 2005 na noc epikondylární pásku.</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 xml:space="preserve">Fyziologická anamnéza: </w:t>
      </w:r>
      <w:r w:rsidRPr="001D7A16">
        <w:rPr>
          <w:rFonts w:ascii="Times New Roman" w:hAnsi="Times New Roman" w:cs="Times New Roman"/>
        </w:rPr>
        <w:t>slyší dobře, zrak korigován, močení a stolice v normě.</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Farmakologická anamnéza:</w:t>
      </w:r>
      <w:r w:rsidRPr="001D7A16">
        <w:rPr>
          <w:rFonts w:ascii="Times New Roman" w:hAnsi="Times New Roman" w:cs="Times New Roman"/>
        </w:rPr>
        <w:t xml:space="preserve"> nyní občas Ibalgin na noc, DONA výživa.</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Alergie:</w:t>
      </w:r>
      <w:r w:rsidRPr="001D7A16">
        <w:rPr>
          <w:rFonts w:ascii="Times New Roman" w:hAnsi="Times New Roman" w:cs="Times New Roman"/>
        </w:rPr>
        <w:t xml:space="preserve"> Chloramin, Ajatin, Jodonal.</w:t>
      </w:r>
    </w:p>
    <w:p w:rsidR="003005FC" w:rsidRPr="001D7A16" w:rsidRDefault="003005FC" w:rsidP="003005FC">
      <w:pPr>
        <w:pStyle w:val="Zkladntext"/>
        <w:rPr>
          <w:rFonts w:ascii="Times New Roman" w:hAnsi="Times New Roman" w:cs="Times New Roman"/>
          <w:b/>
          <w:bCs/>
        </w:rPr>
      </w:pPr>
      <w:r w:rsidRPr="001D7A16">
        <w:rPr>
          <w:rFonts w:ascii="Times New Roman" w:hAnsi="Times New Roman" w:cs="Times New Roman"/>
          <w:b/>
          <w:bCs/>
        </w:rPr>
        <w:t>Abusus:</w:t>
      </w:r>
      <w:r w:rsidRPr="001D7A16">
        <w:rPr>
          <w:rFonts w:ascii="Times New Roman" w:hAnsi="Times New Roman" w:cs="Times New Roman"/>
        </w:rPr>
        <w:t xml:space="preserve"> občas kouří (2 – 6 cigaret za den), kávu ano, alkohol ne.</w:t>
      </w:r>
    </w:p>
    <w:p w:rsidR="003005FC" w:rsidRDefault="003005FC" w:rsidP="003005FC">
      <w:pPr>
        <w:pStyle w:val="Odstavecseseznamem"/>
        <w:tabs>
          <w:tab w:val="left" w:pos="2694"/>
        </w:tabs>
        <w:spacing w:line="240" w:lineRule="auto"/>
        <w:ind w:left="0"/>
        <w:jc w:val="both"/>
        <w:rPr>
          <w:rFonts w:ascii="Times New Roman" w:hAnsi="Times New Roman" w:cs="Times New Roman"/>
          <w:sz w:val="24"/>
          <w:szCs w:val="24"/>
        </w:rPr>
      </w:pPr>
      <w:r w:rsidRPr="001D7A16">
        <w:rPr>
          <w:rFonts w:ascii="Times New Roman" w:eastAsia="Calibri" w:hAnsi="Times New Roman" w:cs="Times New Roman"/>
          <w:b/>
          <w:bCs/>
          <w:sz w:val="24"/>
          <w:szCs w:val="24"/>
        </w:rPr>
        <w:t>Nynější onemocnění:</w:t>
      </w:r>
      <w:r w:rsidRPr="001D7A16">
        <w:rPr>
          <w:rFonts w:ascii="Times New Roman" w:eastAsia="Calibri" w:hAnsi="Times New Roman" w:cs="Times New Roman"/>
          <w:sz w:val="24"/>
          <w:szCs w:val="24"/>
        </w:rPr>
        <w:t xml:space="preserve"> od ledna 2004 se ro</w:t>
      </w:r>
      <w:r>
        <w:rPr>
          <w:rFonts w:ascii="Times New Roman" w:hAnsi="Times New Roman" w:cs="Times New Roman"/>
          <w:sz w:val="24"/>
          <w:szCs w:val="24"/>
        </w:rPr>
        <w:t>zvíjející – levostranné i pravo</w:t>
      </w:r>
      <w:r w:rsidRPr="001D7A16">
        <w:rPr>
          <w:rFonts w:ascii="Times New Roman" w:eastAsia="Calibri" w:hAnsi="Times New Roman" w:cs="Times New Roman"/>
          <w:sz w:val="24"/>
          <w:szCs w:val="24"/>
        </w:rPr>
        <w:t>stranné lumbosakralgie s propagací do DKK více vlevo, bolest v C páteři s propagací do HKK, vertebrogenní algický syndrom C a LS páteře s poruchou statiky a dynamiky při chronickém přetěžování a celkové</w:t>
      </w:r>
      <w:r>
        <w:rPr>
          <w:rFonts w:ascii="Times New Roman" w:hAnsi="Times New Roman" w:cs="Times New Roman"/>
          <w:sz w:val="24"/>
          <w:szCs w:val="24"/>
        </w:rPr>
        <w:t xml:space="preserve"> hyper</w:t>
      </w:r>
      <w:r w:rsidRPr="001D7A16">
        <w:rPr>
          <w:rFonts w:ascii="Times New Roman" w:eastAsia="Calibri" w:hAnsi="Times New Roman" w:cs="Times New Roman"/>
          <w:sz w:val="24"/>
          <w:szCs w:val="24"/>
        </w:rPr>
        <w:t>mobilitě – po RHB subjektivní zlepšení (remise), ale po čase opět potíže, Od podzimu 2004 rozvíjející se syndrom karpálního tunelu oboustranně (více vpravo), chondropathia patellae, polyarth</w:t>
      </w:r>
      <w:r>
        <w:rPr>
          <w:rFonts w:ascii="Times New Roman" w:hAnsi="Times New Roman" w:cs="Times New Roman"/>
          <w:sz w:val="24"/>
          <w:szCs w:val="24"/>
        </w:rPr>
        <w:t>rosa drobných kloubů rukou a no</w:t>
      </w:r>
      <w:r w:rsidRPr="001D7A16">
        <w:rPr>
          <w:rFonts w:ascii="Times New Roman" w:eastAsia="Calibri" w:hAnsi="Times New Roman" w:cs="Times New Roman"/>
          <w:sz w:val="24"/>
          <w:szCs w:val="24"/>
        </w:rPr>
        <w:t>hou, dekompenzovaný hallux vagus vpravo. Občasné bolesti krční páteře – maximum obtíží udává pacientka před třemi týdny, nyní se bolest</w:t>
      </w:r>
      <w:r>
        <w:rPr>
          <w:rFonts w:ascii="Times New Roman" w:hAnsi="Times New Roman" w:cs="Times New Roman"/>
          <w:sz w:val="24"/>
          <w:szCs w:val="24"/>
        </w:rPr>
        <w:t>ivost již snižuje. Více si paci</w:t>
      </w:r>
      <w:r w:rsidRPr="001D7A16">
        <w:rPr>
          <w:rFonts w:ascii="Times New Roman" w:eastAsia="Calibri" w:hAnsi="Times New Roman" w:cs="Times New Roman"/>
          <w:sz w:val="24"/>
          <w:szCs w:val="24"/>
        </w:rPr>
        <w:t>entka stěžuje na tupou bolest v bederní páteři a v oblasti SI skloubení (kam ukazuje pacientka prstem) s propagací do kyčelních kloubů. Bolest bývá provokována přetěžováním páteře při dlouhodobém stání a vykonáváním povolání</w:t>
      </w:r>
    </w:p>
    <w:p w:rsidR="003005FC" w:rsidRDefault="003005FC" w:rsidP="003005FC">
      <w:pPr>
        <w:pStyle w:val="Odstavecseseznamem"/>
        <w:tabs>
          <w:tab w:val="left" w:pos="2694"/>
        </w:tabs>
        <w:spacing w:line="240" w:lineRule="auto"/>
        <w:ind w:left="0"/>
        <w:jc w:val="both"/>
        <w:rPr>
          <w:rFonts w:ascii="Times New Roman" w:hAnsi="Times New Roman" w:cs="Times New Roman"/>
          <w:sz w:val="24"/>
          <w:szCs w:val="24"/>
        </w:rPr>
      </w:pPr>
    </w:p>
    <w:p w:rsidR="003005FC" w:rsidRDefault="003005FC" w:rsidP="003005FC">
      <w:pPr>
        <w:rPr>
          <w:rFonts w:ascii="Times New Roman" w:hAnsi="Times New Roman" w:cs="Times New Roman"/>
          <w:sz w:val="24"/>
          <w:szCs w:val="24"/>
        </w:rPr>
      </w:pPr>
      <w:r>
        <w:rPr>
          <w:rFonts w:ascii="Times New Roman" w:hAnsi="Times New Roman" w:cs="Times New Roman"/>
          <w:sz w:val="24"/>
          <w:szCs w:val="24"/>
        </w:rPr>
        <w:br w:type="page"/>
      </w:r>
    </w:p>
    <w:p w:rsidR="003005FC" w:rsidRPr="000D0414" w:rsidRDefault="003005FC" w:rsidP="003005FC">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ANAMNEZA 5</w:t>
      </w:r>
    </w:p>
    <w:p w:rsidR="003005FC" w:rsidRPr="000D0414" w:rsidRDefault="003005FC" w:rsidP="003005FC">
      <w:pPr>
        <w:pStyle w:val="Nzev"/>
        <w:spacing w:line="360" w:lineRule="auto"/>
        <w:jc w:val="both"/>
        <w:rPr>
          <w:b w:val="0"/>
          <w:i w:val="0"/>
          <w:u w:val="none"/>
        </w:rPr>
      </w:pPr>
      <w:r w:rsidRPr="000D0414">
        <w:rPr>
          <w:b w:val="0"/>
          <w:i w:val="0"/>
          <w:u w:val="none"/>
        </w:rPr>
        <w:t>Pacient: H.O.</w:t>
      </w:r>
      <w:r>
        <w:rPr>
          <w:b w:val="0"/>
          <w:i w:val="0"/>
          <w:u w:val="none"/>
        </w:rPr>
        <w:t>,</w:t>
      </w:r>
      <w:r w:rsidRPr="000D0414">
        <w:rPr>
          <w:b w:val="0"/>
          <w:i w:val="0"/>
          <w:u w:val="none"/>
        </w:rPr>
        <w:t>Věk: 36</w:t>
      </w:r>
      <w:r>
        <w:rPr>
          <w:b w:val="0"/>
          <w:i w:val="0"/>
          <w:u w:val="none"/>
        </w:rPr>
        <w:t>,</w:t>
      </w:r>
      <w:r w:rsidRPr="000D0414">
        <w:rPr>
          <w:b w:val="0"/>
          <w:i w:val="0"/>
          <w:u w:val="none"/>
        </w:rPr>
        <w:t>Výška: 170 cm</w:t>
      </w:r>
      <w:r>
        <w:rPr>
          <w:b w:val="0"/>
          <w:i w:val="0"/>
          <w:u w:val="none"/>
        </w:rPr>
        <w:t>,</w:t>
      </w:r>
      <w:r w:rsidRPr="000D0414">
        <w:rPr>
          <w:b w:val="0"/>
          <w:i w:val="0"/>
          <w:u w:val="none"/>
        </w:rPr>
        <w:t>Tělesná hmotnost: 57kg</w:t>
      </w:r>
      <w:r>
        <w:rPr>
          <w:b w:val="0"/>
          <w:i w:val="0"/>
          <w:u w:val="none"/>
        </w:rPr>
        <w:t>,</w:t>
      </w:r>
      <w:r w:rsidRPr="000D0414">
        <w:rPr>
          <w:b w:val="0"/>
          <w:i w:val="0"/>
          <w:u w:val="none"/>
        </w:rPr>
        <w:t>Pohlaví: žena</w:t>
      </w:r>
    </w:p>
    <w:p w:rsidR="003005FC" w:rsidRPr="00290881" w:rsidRDefault="003005FC" w:rsidP="003005FC">
      <w:pPr>
        <w:pStyle w:val="Nzev"/>
        <w:spacing w:line="360" w:lineRule="auto"/>
        <w:jc w:val="both"/>
        <w:rPr>
          <w:b w:val="0"/>
          <w:i w:val="0"/>
          <w:u w:val="none"/>
        </w:rPr>
      </w:pPr>
      <w:r w:rsidRPr="000D0414">
        <w:rPr>
          <w:b w:val="0"/>
          <w:i w:val="0"/>
          <w:u w:val="none"/>
        </w:rPr>
        <w:t>Pacientka byla ošetřena s rupturou Achillovy šlachy v Úrazové nemocnici v Brně, poté byla odeslána na rehabilitaci.</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Osobní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Pacientka neuvádí žádné předchozí zranění, ani v minulosti nijak vážněji nestonala.</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Rodinná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Pacientka uvádí výskyt revmatoidní artritidy v rodině své matky.</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Pracovní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Pacientka pracuje jako farmakologický referent, s čímž je spojeno také hodně chůze.</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Sociální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 xml:space="preserve">Pacientka je rozvedená, má tři děti školního věku. Bydlí v panelovém domě </w:t>
      </w:r>
      <w:r w:rsidRPr="000D0414">
        <w:rPr>
          <w:rFonts w:ascii="Times New Roman" w:hAnsi="Times New Roman" w:cs="Times New Roman"/>
        </w:rPr>
        <w:br/>
        <w:t>s výtahem.</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Sportovní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Pacientka je rekreační sportovkyně. Provozuje velké množství sportů, například atletiku, plavání, lyžování, badminton a volejbal.</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Rehabilitační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Pacientka dosud na rehabilitaci nikdy nedocházela.</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Gynekologická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Pacientka má za sebou tři porody, všechny proběhly fyziologicky.</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Alergická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Pacientka si není vědoma žádné alergie.</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Farmakologická anamnéza</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Pacientka neužívá trvale žádné léky.</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Abusus</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Příležitostně alkohol</w:t>
      </w:r>
      <w:r>
        <w:rPr>
          <w:rFonts w:ascii="Times New Roman" w:hAnsi="Times New Roman" w:cs="Times New Roman"/>
        </w:rPr>
        <w:t>,cigarety 0, 2kávy denně pravidelně</w:t>
      </w:r>
    </w:p>
    <w:p w:rsidR="003005FC" w:rsidRPr="000D0414" w:rsidRDefault="003005FC" w:rsidP="003005FC">
      <w:pPr>
        <w:pStyle w:val="Zkladntext"/>
        <w:rPr>
          <w:rFonts w:ascii="Times New Roman" w:hAnsi="Times New Roman" w:cs="Times New Roman"/>
          <w:b/>
        </w:rPr>
      </w:pPr>
      <w:r w:rsidRPr="000D0414">
        <w:rPr>
          <w:rFonts w:ascii="Times New Roman" w:hAnsi="Times New Roman" w:cs="Times New Roman"/>
          <w:b/>
        </w:rPr>
        <w:t>Nynější onemocnění</w:t>
      </w:r>
    </w:p>
    <w:p w:rsidR="003005FC" w:rsidRPr="000D0414" w:rsidRDefault="003005FC" w:rsidP="003005FC">
      <w:pPr>
        <w:pStyle w:val="Zkladntext"/>
        <w:rPr>
          <w:rFonts w:ascii="Times New Roman" w:hAnsi="Times New Roman" w:cs="Times New Roman"/>
        </w:rPr>
      </w:pPr>
      <w:r w:rsidRPr="000D0414">
        <w:rPr>
          <w:rFonts w:ascii="Times New Roman" w:hAnsi="Times New Roman" w:cs="Times New Roman"/>
        </w:rPr>
        <w:t>Při odrazu během sportu prasklo pacientce dne 14.10.2006 v levém bérci. Pocítila prudkou bolest a nemohla pořádně došlápnout na nohu ani zvednout patu. Co nejrychleji jela do Úrazové nemocnice v Brně, kde byla ještě ten den operována. Poté dostala na dva týdny sádrovou dlahu, která byla následně vyměněna za plnou sádru.</w:t>
      </w:r>
    </w:p>
    <w:p w:rsidR="003005FC" w:rsidRPr="000D0414" w:rsidRDefault="003005FC" w:rsidP="003005FC">
      <w:pPr>
        <w:pStyle w:val="Zkladntext"/>
        <w:rPr>
          <w:rFonts w:ascii="Times New Roman" w:hAnsi="Times New Roman" w:cs="Times New Roman"/>
        </w:rPr>
      </w:pPr>
    </w:p>
    <w:p w:rsidR="003005FC" w:rsidRPr="000D0414" w:rsidRDefault="003005FC" w:rsidP="003005FC">
      <w:pPr>
        <w:pStyle w:val="Zkladntext"/>
        <w:rPr>
          <w:rFonts w:ascii="Times New Roman" w:hAnsi="Times New Roman" w:cs="Times New Roman"/>
        </w:rPr>
      </w:pPr>
    </w:p>
    <w:p w:rsidR="003005FC" w:rsidRPr="000D0414" w:rsidRDefault="003005FC" w:rsidP="003005FC">
      <w:pPr>
        <w:pStyle w:val="Zkladntext"/>
        <w:rPr>
          <w:rFonts w:ascii="Times New Roman" w:hAnsi="Times New Roman" w:cs="Times New Roman"/>
        </w:rPr>
      </w:pPr>
    </w:p>
    <w:p w:rsidR="003005FC" w:rsidRDefault="003005FC" w:rsidP="003005FC">
      <w:pPr>
        <w:rPr>
          <w:rFonts w:ascii="Times New Roman" w:hAnsi="Times New Roman" w:cs="Times New Roman"/>
          <w:b/>
          <w:sz w:val="24"/>
          <w:szCs w:val="24"/>
        </w:rPr>
      </w:pPr>
      <w:r>
        <w:rPr>
          <w:rFonts w:ascii="Times New Roman" w:hAnsi="Times New Roman" w:cs="Times New Roman"/>
          <w:b/>
          <w:sz w:val="24"/>
          <w:szCs w:val="24"/>
        </w:rPr>
        <w:br w:type="page"/>
      </w:r>
    </w:p>
    <w:p w:rsidR="007117F1" w:rsidRDefault="007117F1"/>
    <w:sectPr w:rsidR="007117F1" w:rsidSect="007117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005FC"/>
    <w:rsid w:val="003005FC"/>
    <w:rsid w:val="007117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05F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05FC"/>
    <w:pPr>
      <w:ind w:left="720"/>
      <w:contextualSpacing/>
    </w:pPr>
  </w:style>
  <w:style w:type="paragraph" w:styleId="Zkladntext">
    <w:name w:val="Body Text"/>
    <w:basedOn w:val="Normln"/>
    <w:link w:val="ZkladntextChar1"/>
    <w:semiHidden/>
    <w:rsid w:val="003005FC"/>
    <w:pPr>
      <w:spacing w:after="0" w:line="24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uiPriority w:val="99"/>
    <w:semiHidden/>
    <w:rsid w:val="003005FC"/>
  </w:style>
  <w:style w:type="character" w:customStyle="1" w:styleId="ZkladntextChar1">
    <w:name w:val="Základní text Char1"/>
    <w:basedOn w:val="Standardnpsmoodstavce"/>
    <w:link w:val="Zkladntext"/>
    <w:semiHidden/>
    <w:rsid w:val="003005FC"/>
    <w:rPr>
      <w:rFonts w:ascii="Arial" w:eastAsia="Times New Roman" w:hAnsi="Arial" w:cs="Arial"/>
      <w:sz w:val="24"/>
      <w:szCs w:val="24"/>
      <w:lang w:eastAsia="cs-CZ"/>
    </w:rPr>
  </w:style>
  <w:style w:type="paragraph" w:styleId="Zkladntextodsazen2">
    <w:name w:val="Body Text Indent 2"/>
    <w:basedOn w:val="Normln"/>
    <w:link w:val="Zkladntextodsazen2Char"/>
    <w:uiPriority w:val="99"/>
    <w:semiHidden/>
    <w:unhideWhenUsed/>
    <w:rsid w:val="003005F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05FC"/>
  </w:style>
  <w:style w:type="paragraph" w:styleId="Zpat">
    <w:name w:val="footer"/>
    <w:basedOn w:val="Normln"/>
    <w:link w:val="ZpatChar"/>
    <w:rsid w:val="003005FC"/>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rsid w:val="003005FC"/>
    <w:rPr>
      <w:rFonts w:ascii="Times New Roman" w:eastAsia="Times New Roman" w:hAnsi="Times New Roman" w:cs="Times New Roman"/>
      <w:sz w:val="24"/>
      <w:szCs w:val="24"/>
      <w:lang w:eastAsia="zh-CN"/>
    </w:rPr>
  </w:style>
  <w:style w:type="paragraph" w:styleId="Nzev">
    <w:name w:val="Title"/>
    <w:basedOn w:val="Normln"/>
    <w:link w:val="NzevChar"/>
    <w:qFormat/>
    <w:rsid w:val="003005FC"/>
    <w:pPr>
      <w:spacing w:after="0" w:line="240" w:lineRule="auto"/>
      <w:jc w:val="center"/>
    </w:pPr>
    <w:rPr>
      <w:rFonts w:ascii="Times New Roman" w:eastAsia="Times New Roman" w:hAnsi="Times New Roman" w:cs="Times New Roman"/>
      <w:b/>
      <w:bCs/>
      <w:i/>
      <w:iCs/>
      <w:sz w:val="24"/>
      <w:szCs w:val="24"/>
      <w:u w:val="single"/>
      <w:lang w:eastAsia="cs-CZ"/>
    </w:rPr>
  </w:style>
  <w:style w:type="character" w:customStyle="1" w:styleId="NzevChar">
    <w:name w:val="Název Char"/>
    <w:basedOn w:val="Standardnpsmoodstavce"/>
    <w:link w:val="Nzev"/>
    <w:rsid w:val="003005FC"/>
    <w:rPr>
      <w:rFonts w:ascii="Times New Roman" w:eastAsia="Times New Roman" w:hAnsi="Times New Roman" w:cs="Times New Roman"/>
      <w:b/>
      <w:bCs/>
      <w:i/>
      <w:iCs/>
      <w:sz w:val="24"/>
      <w:szCs w:val="24"/>
      <w:u w:val="single"/>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8947</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2010-09-21T12:33:00Z</dcterms:created>
  <dcterms:modified xsi:type="dcterms:W3CDTF">2010-09-21T12:34:00Z</dcterms:modified>
</cp:coreProperties>
</file>