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16" w:rsidRPr="00E81373" w:rsidRDefault="00E81373">
      <w:pPr>
        <w:rPr>
          <w:sz w:val="28"/>
        </w:rPr>
      </w:pPr>
      <w:r w:rsidRPr="00E81373">
        <w:rPr>
          <w:sz w:val="28"/>
        </w:rPr>
        <w:t>http://specialy.wordpress.com/revizionismus-holocaustu-fakta-nebo-lzi/</w:t>
      </w:r>
    </w:p>
    <w:sectPr w:rsidR="00DE2B16" w:rsidRPr="00E81373" w:rsidSect="00DE2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1373"/>
    <w:rsid w:val="00DE2B16"/>
    <w:rsid w:val="00E8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B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UVT MU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2011-11-07T09:18:00Z</dcterms:created>
  <dcterms:modified xsi:type="dcterms:W3CDTF">2011-11-07T09:19:00Z</dcterms:modified>
</cp:coreProperties>
</file>