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7E9" w:rsidRDefault="00056EA9" w:rsidP="0036020D">
      <w:pPr>
        <w:pStyle w:val="Odstavecseseznamem"/>
        <w:tabs>
          <w:tab w:val="left" w:pos="2694"/>
        </w:tabs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Vyšetřovací metody I</w:t>
      </w:r>
    </w:p>
    <w:p w:rsidR="006447E9" w:rsidRDefault="006447E9" w:rsidP="0036020D">
      <w:pPr>
        <w:pStyle w:val="Odstavecseseznamem"/>
        <w:tabs>
          <w:tab w:val="left" w:pos="2694"/>
        </w:tabs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447E9" w:rsidRPr="006447E9" w:rsidRDefault="006447E9" w:rsidP="0036020D">
      <w:pPr>
        <w:pStyle w:val="Odstavecseseznamem"/>
        <w:tabs>
          <w:tab w:val="left" w:pos="2694"/>
        </w:tabs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47E9">
        <w:rPr>
          <w:rFonts w:ascii="Times New Roman" w:hAnsi="Times New Roman" w:cs="Times New Roman"/>
          <w:b/>
          <w:sz w:val="28"/>
          <w:szCs w:val="28"/>
          <w:u w:val="single"/>
        </w:rPr>
        <w:t>Vyšetření kloubů</w:t>
      </w:r>
    </w:p>
    <w:p w:rsidR="0036020D" w:rsidRDefault="0036020D" w:rsidP="0036020D">
      <w:pPr>
        <w:pStyle w:val="Odstavecseseznamem"/>
        <w:tabs>
          <w:tab w:val="left" w:pos="2694"/>
        </w:tabs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020D" w:rsidRDefault="0036020D" w:rsidP="0036020D">
      <w:pPr>
        <w:pStyle w:val="Odstavecseseznamem"/>
        <w:tabs>
          <w:tab w:val="left" w:pos="2694"/>
        </w:tabs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66DF" w:rsidRPr="004B66DF" w:rsidRDefault="004B66DF" w:rsidP="0036020D">
      <w:pPr>
        <w:pStyle w:val="Odstavecseseznamem"/>
        <w:numPr>
          <w:ilvl w:val="0"/>
          <w:numId w:val="2"/>
        </w:numPr>
        <w:tabs>
          <w:tab w:val="left" w:pos="2694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B66DF">
        <w:rPr>
          <w:rFonts w:ascii="Times New Roman" w:hAnsi="Times New Roman" w:cs="Times New Roman"/>
          <w:sz w:val="24"/>
          <w:szCs w:val="24"/>
        </w:rPr>
        <w:t xml:space="preserve">Vyšetření kloubů – </w:t>
      </w:r>
      <w:proofErr w:type="spellStart"/>
      <w:r w:rsidRPr="004B66DF">
        <w:rPr>
          <w:rFonts w:ascii="Times New Roman" w:hAnsi="Times New Roman" w:cs="Times New Roman"/>
          <w:sz w:val="24"/>
          <w:szCs w:val="24"/>
        </w:rPr>
        <w:t>aspekce</w:t>
      </w:r>
      <w:proofErr w:type="spellEnd"/>
      <w:r w:rsidRPr="004B66DF">
        <w:rPr>
          <w:rFonts w:ascii="Times New Roman" w:hAnsi="Times New Roman" w:cs="Times New Roman"/>
          <w:sz w:val="24"/>
          <w:szCs w:val="24"/>
        </w:rPr>
        <w:t>, palpace, auskultace.</w:t>
      </w:r>
    </w:p>
    <w:p w:rsidR="0036020D" w:rsidRPr="001A6EFC" w:rsidRDefault="004B66DF" w:rsidP="0036020D">
      <w:pPr>
        <w:pStyle w:val="Odstavecseseznamem"/>
        <w:numPr>
          <w:ilvl w:val="0"/>
          <w:numId w:val="2"/>
        </w:numPr>
        <w:tabs>
          <w:tab w:val="left" w:pos="2694"/>
        </w:tabs>
        <w:spacing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6020D">
        <w:rPr>
          <w:rFonts w:ascii="Times New Roman" w:hAnsi="Times New Roman" w:cs="Times New Roman"/>
          <w:sz w:val="24"/>
          <w:szCs w:val="24"/>
        </w:rPr>
        <w:t>ohyb v kloubu aktivní, pasivní, joint play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020D" w:rsidRPr="001A6EFC" w:rsidRDefault="004B66DF" w:rsidP="0036020D">
      <w:pPr>
        <w:pStyle w:val="Odstavecseseznamem"/>
        <w:numPr>
          <w:ilvl w:val="0"/>
          <w:numId w:val="2"/>
        </w:numPr>
        <w:tabs>
          <w:tab w:val="left" w:pos="2694"/>
        </w:tabs>
        <w:spacing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6020D">
        <w:rPr>
          <w:rFonts w:ascii="Times New Roman" w:hAnsi="Times New Roman" w:cs="Times New Roman"/>
          <w:sz w:val="24"/>
          <w:szCs w:val="24"/>
        </w:rPr>
        <w:t>ohybový segment, otevřený a uzavřený kinematický řetězec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020D" w:rsidRPr="001A6EFC" w:rsidRDefault="004B66DF" w:rsidP="0036020D">
      <w:pPr>
        <w:pStyle w:val="Odstavecseseznamem"/>
        <w:numPr>
          <w:ilvl w:val="0"/>
          <w:numId w:val="2"/>
        </w:numPr>
        <w:tabs>
          <w:tab w:val="left" w:pos="2694"/>
        </w:tabs>
        <w:spacing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36020D">
        <w:rPr>
          <w:rFonts w:ascii="Times New Roman" w:hAnsi="Times New Roman" w:cs="Times New Roman"/>
          <w:sz w:val="24"/>
          <w:szCs w:val="24"/>
        </w:rPr>
        <w:t>entrované postavení v</w:t>
      </w:r>
      <w:r>
        <w:rPr>
          <w:rFonts w:ascii="Times New Roman" w:hAnsi="Times New Roman" w:cs="Times New Roman"/>
          <w:sz w:val="24"/>
          <w:szCs w:val="24"/>
        </w:rPr>
        <w:t> </w:t>
      </w:r>
      <w:r w:rsidR="0036020D">
        <w:rPr>
          <w:rFonts w:ascii="Times New Roman" w:hAnsi="Times New Roman" w:cs="Times New Roman"/>
          <w:sz w:val="24"/>
          <w:szCs w:val="24"/>
        </w:rPr>
        <w:t>kloubu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020D" w:rsidRPr="004B66DF" w:rsidRDefault="004B66DF" w:rsidP="0036020D">
      <w:pPr>
        <w:pStyle w:val="Odstavecseseznamem"/>
        <w:numPr>
          <w:ilvl w:val="0"/>
          <w:numId w:val="2"/>
        </w:numPr>
        <w:tabs>
          <w:tab w:val="left" w:pos="2694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66DF">
        <w:rPr>
          <w:rFonts w:ascii="Times New Roman" w:hAnsi="Times New Roman" w:cs="Times New Roman"/>
          <w:sz w:val="24"/>
          <w:szCs w:val="24"/>
        </w:rPr>
        <w:t>P</w:t>
      </w:r>
      <w:r w:rsidR="0036020D" w:rsidRPr="004B66DF">
        <w:rPr>
          <w:rFonts w:ascii="Times New Roman" w:hAnsi="Times New Roman" w:cs="Times New Roman"/>
          <w:sz w:val="24"/>
          <w:szCs w:val="24"/>
        </w:rPr>
        <w:t>ostura</w:t>
      </w:r>
      <w:proofErr w:type="spellEnd"/>
      <w:r w:rsidRPr="004B66DF">
        <w:rPr>
          <w:rFonts w:ascii="Times New Roman" w:hAnsi="Times New Roman" w:cs="Times New Roman"/>
          <w:sz w:val="24"/>
          <w:szCs w:val="24"/>
        </w:rPr>
        <w:t xml:space="preserve">, </w:t>
      </w:r>
      <w:r w:rsidR="0036020D" w:rsidRPr="004B66DF">
        <w:rPr>
          <w:rFonts w:ascii="Times New Roman" w:hAnsi="Times New Roman" w:cs="Times New Roman"/>
          <w:sz w:val="24"/>
          <w:szCs w:val="24"/>
        </w:rPr>
        <w:t>posturální stabilita</w:t>
      </w:r>
      <w:r w:rsidRPr="004B66DF">
        <w:rPr>
          <w:rFonts w:ascii="Times New Roman" w:hAnsi="Times New Roman" w:cs="Times New Roman"/>
          <w:sz w:val="24"/>
          <w:szCs w:val="24"/>
        </w:rPr>
        <w:t xml:space="preserve">, </w:t>
      </w:r>
      <w:r w:rsidR="0036020D" w:rsidRPr="004B66DF">
        <w:rPr>
          <w:rFonts w:ascii="Times New Roman" w:hAnsi="Times New Roman" w:cs="Times New Roman"/>
          <w:sz w:val="24"/>
          <w:szCs w:val="24"/>
        </w:rPr>
        <w:t>posturální stabilizace</w:t>
      </w:r>
      <w:r w:rsidRPr="004B66DF">
        <w:rPr>
          <w:rFonts w:ascii="Times New Roman" w:hAnsi="Times New Roman" w:cs="Times New Roman"/>
          <w:sz w:val="24"/>
          <w:szCs w:val="24"/>
        </w:rPr>
        <w:t xml:space="preserve">, </w:t>
      </w:r>
      <w:r w:rsidR="0036020D" w:rsidRPr="004B66DF">
        <w:rPr>
          <w:rFonts w:ascii="Times New Roman" w:hAnsi="Times New Roman" w:cs="Times New Roman"/>
          <w:sz w:val="24"/>
          <w:szCs w:val="24"/>
        </w:rPr>
        <w:t>stabilita páteře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020D" w:rsidRDefault="004B66DF" w:rsidP="0036020D">
      <w:pPr>
        <w:pStyle w:val="Odstavecseseznamem"/>
        <w:numPr>
          <w:ilvl w:val="0"/>
          <w:numId w:val="2"/>
        </w:numPr>
        <w:tabs>
          <w:tab w:val="left" w:pos="2694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6020D">
        <w:rPr>
          <w:rFonts w:ascii="Times New Roman" w:hAnsi="Times New Roman" w:cs="Times New Roman"/>
          <w:sz w:val="24"/>
          <w:szCs w:val="24"/>
        </w:rPr>
        <w:t xml:space="preserve">ohyblivost páteře – základní pohyby, zakřivení páteře </w:t>
      </w:r>
    </w:p>
    <w:p w:rsidR="0036020D" w:rsidRDefault="0036020D" w:rsidP="0036020D">
      <w:pPr>
        <w:pStyle w:val="Odstavecseseznamem"/>
        <w:tabs>
          <w:tab w:val="left" w:pos="2694"/>
        </w:tabs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(1. v </w:t>
      </w:r>
      <w:r w:rsidRPr="0036020D">
        <w:rPr>
          <w:rFonts w:ascii="Times New Roman" w:hAnsi="Times New Roman" w:cs="Times New Roman"/>
          <w:b/>
          <w:sz w:val="24"/>
          <w:szCs w:val="24"/>
        </w:rPr>
        <w:t>sagitální</w:t>
      </w:r>
      <w:r>
        <w:rPr>
          <w:rFonts w:ascii="Times New Roman" w:hAnsi="Times New Roman" w:cs="Times New Roman"/>
          <w:sz w:val="24"/>
          <w:szCs w:val="24"/>
        </w:rPr>
        <w:t xml:space="preserve"> rovině pozorujeme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lordosu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</w:t>
      </w:r>
      <w:proofErr w:type="spellStart"/>
      <w:r>
        <w:rPr>
          <w:rFonts w:ascii="Times New Roman" w:hAnsi="Times New Roman" w:cs="Times New Roman"/>
          <w:sz w:val="24"/>
          <w:szCs w:val="24"/>
        </w:rPr>
        <w:t>Cp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v </w:t>
      </w:r>
      <w:proofErr w:type="spellStart"/>
      <w:r>
        <w:rPr>
          <w:rFonts w:ascii="Times New Roman" w:hAnsi="Times New Roman" w:cs="Times New Roman"/>
          <w:sz w:val="24"/>
          <w:szCs w:val="24"/>
        </w:rPr>
        <w:t>Lp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 vrcholy C4-C5, L3-L4, 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kyfosu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oblasti </w:t>
      </w:r>
      <w:proofErr w:type="spellStart"/>
      <w:r>
        <w:rPr>
          <w:rFonts w:ascii="Times New Roman" w:hAnsi="Times New Roman" w:cs="Times New Roman"/>
          <w:sz w:val="24"/>
          <w:szCs w:val="24"/>
        </w:rPr>
        <w:t>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 vrcholem Th6-Th7</w:t>
      </w:r>
    </w:p>
    <w:p w:rsidR="0036020D" w:rsidRPr="0036020D" w:rsidRDefault="0036020D" w:rsidP="0036020D">
      <w:pPr>
        <w:pStyle w:val="Odstavecseseznamem"/>
        <w:tabs>
          <w:tab w:val="left" w:pos="2694"/>
        </w:tabs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ve</w:t>
      </w:r>
      <w:r>
        <w:rPr>
          <w:rFonts w:ascii="Times New Roman" w:hAnsi="Times New Roman" w:cs="Times New Roman"/>
          <w:b/>
          <w:sz w:val="24"/>
          <w:szCs w:val="24"/>
        </w:rPr>
        <w:t xml:space="preserve"> frontální </w:t>
      </w:r>
      <w:r>
        <w:rPr>
          <w:rFonts w:ascii="Times New Roman" w:hAnsi="Times New Roman" w:cs="Times New Roman"/>
          <w:sz w:val="24"/>
          <w:szCs w:val="24"/>
        </w:rPr>
        <w:t>rovině je fyziologické minimální zakřivení ve smyslu skoliosy, větší zakřivení znamená patologii)</w:t>
      </w:r>
      <w:r w:rsidR="004B66DF">
        <w:rPr>
          <w:rFonts w:ascii="Times New Roman" w:hAnsi="Times New Roman" w:cs="Times New Roman"/>
          <w:sz w:val="24"/>
          <w:szCs w:val="24"/>
        </w:rPr>
        <w:t>.</w:t>
      </w:r>
    </w:p>
    <w:p w:rsidR="0036020D" w:rsidRDefault="004B66DF" w:rsidP="0036020D">
      <w:pPr>
        <w:pStyle w:val="Odstavecseseznamem"/>
        <w:numPr>
          <w:ilvl w:val="0"/>
          <w:numId w:val="2"/>
        </w:numPr>
        <w:tabs>
          <w:tab w:val="left" w:pos="2694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36020D">
        <w:rPr>
          <w:rFonts w:ascii="Times New Roman" w:hAnsi="Times New Roman" w:cs="Times New Roman"/>
          <w:sz w:val="24"/>
          <w:szCs w:val="24"/>
        </w:rPr>
        <w:t xml:space="preserve">yšetření pohyblivosti páteře: Ottova distance, </w:t>
      </w:r>
      <w:proofErr w:type="spellStart"/>
      <w:r w:rsidR="0036020D">
        <w:rPr>
          <w:rFonts w:ascii="Times New Roman" w:hAnsi="Times New Roman" w:cs="Times New Roman"/>
          <w:sz w:val="24"/>
          <w:szCs w:val="24"/>
        </w:rPr>
        <w:t>Čepojova</w:t>
      </w:r>
      <w:proofErr w:type="spellEnd"/>
      <w:r w:rsidR="0036020D">
        <w:rPr>
          <w:rFonts w:ascii="Times New Roman" w:hAnsi="Times New Roman" w:cs="Times New Roman"/>
          <w:sz w:val="24"/>
          <w:szCs w:val="24"/>
        </w:rPr>
        <w:t xml:space="preserve"> distance, </w:t>
      </w:r>
      <w:proofErr w:type="spellStart"/>
      <w:r w:rsidR="0036020D">
        <w:rPr>
          <w:rFonts w:ascii="Times New Roman" w:hAnsi="Times New Roman" w:cs="Times New Roman"/>
          <w:sz w:val="24"/>
          <w:szCs w:val="24"/>
        </w:rPr>
        <w:t>Schoberova</w:t>
      </w:r>
      <w:proofErr w:type="spellEnd"/>
      <w:r w:rsidR="0036020D">
        <w:rPr>
          <w:rFonts w:ascii="Times New Roman" w:hAnsi="Times New Roman" w:cs="Times New Roman"/>
          <w:sz w:val="24"/>
          <w:szCs w:val="24"/>
        </w:rPr>
        <w:t xml:space="preserve"> distance, Stiborova distance, </w:t>
      </w:r>
      <w:proofErr w:type="spellStart"/>
      <w:r w:rsidR="0036020D">
        <w:rPr>
          <w:rFonts w:ascii="Times New Roman" w:hAnsi="Times New Roman" w:cs="Times New Roman"/>
          <w:sz w:val="24"/>
          <w:szCs w:val="24"/>
        </w:rPr>
        <w:t>Fore</w:t>
      </w:r>
      <w:r>
        <w:rPr>
          <w:rFonts w:ascii="Times New Roman" w:hAnsi="Times New Roman" w:cs="Times New Roman"/>
          <w:sz w:val="24"/>
          <w:szCs w:val="24"/>
        </w:rPr>
        <w:t>stierova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fleche</w:t>
      </w:r>
      <w:proofErr w:type="spellEnd"/>
      <w:r>
        <w:rPr>
          <w:rFonts w:ascii="Times New Roman" w:hAnsi="Times New Roman" w:cs="Times New Roman"/>
          <w:sz w:val="24"/>
          <w:szCs w:val="24"/>
        </w:rPr>
        <w:t>, Thomayerova zkouška.</w:t>
      </w:r>
    </w:p>
    <w:p w:rsidR="004B66DF" w:rsidRDefault="004B66DF" w:rsidP="0036020D">
      <w:pPr>
        <w:pStyle w:val="Odstavecseseznamem"/>
        <w:numPr>
          <w:ilvl w:val="0"/>
          <w:numId w:val="2"/>
        </w:numPr>
        <w:tabs>
          <w:tab w:val="left" w:pos="2694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Antropometrie.</w:t>
      </w:r>
    </w:p>
    <w:p w:rsidR="0036020D" w:rsidRDefault="0036020D" w:rsidP="0036020D">
      <w:pPr>
        <w:pStyle w:val="Odstavecseseznamem"/>
        <w:numPr>
          <w:ilvl w:val="0"/>
          <w:numId w:val="2"/>
        </w:numPr>
        <w:tabs>
          <w:tab w:val="left" w:pos="2694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Metoda SFTR, goniometrie</w:t>
      </w:r>
      <w:r w:rsidR="004B66DF">
        <w:rPr>
          <w:rFonts w:ascii="Times New Roman" w:hAnsi="Times New Roman" w:cs="Times New Roman"/>
          <w:sz w:val="24"/>
          <w:szCs w:val="24"/>
        </w:rPr>
        <w:t xml:space="preserve"> – měření rozsahů kloubů horní i dolní končetiny.</w:t>
      </w:r>
    </w:p>
    <w:p w:rsidR="0036020D" w:rsidRDefault="0036020D" w:rsidP="0036020D">
      <w:pPr>
        <w:pStyle w:val="Odstavecseseznamem"/>
        <w:numPr>
          <w:ilvl w:val="0"/>
          <w:numId w:val="2"/>
        </w:numPr>
        <w:tabs>
          <w:tab w:val="left" w:pos="2694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Hypermobilita</w:t>
      </w:r>
      <w:proofErr w:type="spellEnd"/>
      <w:r w:rsidR="004B66DF">
        <w:rPr>
          <w:rFonts w:ascii="Times New Roman" w:hAnsi="Times New Roman" w:cs="Times New Roman"/>
          <w:sz w:val="24"/>
          <w:szCs w:val="24"/>
        </w:rPr>
        <w:t>.</w:t>
      </w:r>
    </w:p>
    <w:p w:rsidR="0036020D" w:rsidRDefault="0036020D" w:rsidP="0036020D">
      <w:pPr>
        <w:pStyle w:val="Odstavecseseznamem"/>
        <w:tabs>
          <w:tab w:val="left" w:pos="342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6020D" w:rsidRDefault="0036020D" w:rsidP="0036020D">
      <w:pPr>
        <w:pStyle w:val="Odstavecseseznamem"/>
        <w:tabs>
          <w:tab w:val="left" w:pos="342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B66DF" w:rsidRDefault="004B66DF" w:rsidP="004B66DF">
      <w:pPr>
        <w:pStyle w:val="Odstavecseseznamem"/>
        <w:tabs>
          <w:tab w:val="left" w:pos="342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Vyšetření kloubu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spekcí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- vyšetřujeme a hodnotíme např. držení horních končetin vůči tělu při chůzi, zatěžování DKK apod. Lokálním pohledem na kloub pak hodnotíme jeho konfiguraci, přítomnost otoku, deformity, barvu kůže nad i pod kloubem a vzájemné nastavení segmentů proti sobě (např. předloktí a paže).</w:t>
      </w:r>
    </w:p>
    <w:p w:rsidR="004B66DF" w:rsidRDefault="004B66DF" w:rsidP="004B66DF">
      <w:pPr>
        <w:pStyle w:val="Odstavecseseznamem"/>
        <w:tabs>
          <w:tab w:val="left" w:pos="3420"/>
        </w:tabs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66DF" w:rsidRDefault="004B66DF" w:rsidP="004B66DF">
      <w:pPr>
        <w:pStyle w:val="Odstavecseseznamem"/>
        <w:tabs>
          <w:tab w:val="left" w:pos="342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Palpací </w:t>
      </w:r>
      <w:r>
        <w:rPr>
          <w:rFonts w:ascii="Times New Roman" w:hAnsi="Times New Roman" w:cs="Times New Roman"/>
          <w:sz w:val="24"/>
          <w:szCs w:val="24"/>
        </w:rPr>
        <w:t xml:space="preserve">vyšetřujeme turgor kůže, kožní teplotu nad kloubem a v jeho okolí, lokální palpační citlivost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periostu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přítomných jizev (pokud jsou). </w:t>
      </w:r>
    </w:p>
    <w:p w:rsidR="004B66DF" w:rsidRDefault="004B66DF" w:rsidP="0036020D">
      <w:pPr>
        <w:pStyle w:val="Odstavecseseznamem"/>
        <w:tabs>
          <w:tab w:val="left" w:pos="3420"/>
        </w:tabs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020D" w:rsidRDefault="0036020D" w:rsidP="0036020D">
      <w:pPr>
        <w:pStyle w:val="Odstavecseseznamem"/>
        <w:tabs>
          <w:tab w:val="left" w:pos="342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Vyšetření aktivním pohybem – </w:t>
      </w:r>
      <w:r>
        <w:rPr>
          <w:rFonts w:ascii="Times New Roman" w:hAnsi="Times New Roman" w:cs="Times New Roman"/>
          <w:sz w:val="24"/>
          <w:szCs w:val="24"/>
        </w:rPr>
        <w:t xml:space="preserve">jedná se o pohyb, který provádí vyšetřovaný sám (aktivně), v plném rozsahu pohybu. Testujeme rozsah hybnosti nejen ve smyslu omezení pohybu, ale i ve smyslu </w:t>
      </w:r>
      <w:proofErr w:type="spellStart"/>
      <w:r>
        <w:rPr>
          <w:rFonts w:ascii="Times New Roman" w:hAnsi="Times New Roman" w:cs="Times New Roman"/>
          <w:sz w:val="24"/>
          <w:szCs w:val="24"/>
        </w:rPr>
        <w:t>hypermobility</w:t>
      </w:r>
      <w:proofErr w:type="spellEnd"/>
      <w:r>
        <w:rPr>
          <w:rFonts w:ascii="Times New Roman" w:hAnsi="Times New Roman" w:cs="Times New Roman"/>
          <w:sz w:val="24"/>
          <w:szCs w:val="24"/>
        </w:rPr>
        <w:t>. Během vlastního pohybu je třeba pozorovat všechny odchy</w:t>
      </w:r>
      <w:r w:rsidR="004B66DF">
        <w:rPr>
          <w:rFonts w:ascii="Times New Roman" w:hAnsi="Times New Roman" w:cs="Times New Roman"/>
          <w:sz w:val="24"/>
          <w:szCs w:val="24"/>
        </w:rPr>
        <w:t xml:space="preserve">lky, </w:t>
      </w:r>
      <w:r>
        <w:rPr>
          <w:rFonts w:ascii="Times New Roman" w:hAnsi="Times New Roman" w:cs="Times New Roman"/>
          <w:sz w:val="24"/>
          <w:szCs w:val="24"/>
        </w:rPr>
        <w:t>zda je přítomna bolest v průběhu celého pohybu nebo pouze v jeho určitých fázích. Je důležité (pokud to jde) porovnat pohybový rozsah na obou končetinách.</w:t>
      </w:r>
    </w:p>
    <w:p w:rsidR="0036020D" w:rsidRDefault="0036020D" w:rsidP="0036020D">
      <w:pPr>
        <w:pStyle w:val="Odstavecseseznamem"/>
        <w:tabs>
          <w:tab w:val="left" w:pos="342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6020D" w:rsidRDefault="0036020D" w:rsidP="0036020D">
      <w:pPr>
        <w:pStyle w:val="Odstavecseseznamem"/>
        <w:tabs>
          <w:tab w:val="left" w:pos="342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Vyšetření pasivním pohybem – </w:t>
      </w:r>
      <w:r>
        <w:rPr>
          <w:rFonts w:ascii="Times New Roman" w:hAnsi="Times New Roman" w:cs="Times New Roman"/>
          <w:sz w:val="24"/>
          <w:szCs w:val="24"/>
        </w:rPr>
        <w:t>pro tento pohyb je charakteristické vyloučení svalové složky. Při vyšetřování pasivního pohybu rozlišujeme vyšetření pasivních funkčních pohybů a vyšetření kloubní vůle.</w:t>
      </w:r>
    </w:p>
    <w:p w:rsidR="0036020D" w:rsidRDefault="0036020D" w:rsidP="0036020D">
      <w:pPr>
        <w:pStyle w:val="Odstavecseseznamem"/>
        <w:tabs>
          <w:tab w:val="left" w:pos="342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případě bolestivosti či omezení aktivního pohybu a úplné volnosti pasivního pohybu můžeme předpokládat, že se jedná pravděpodobně o poruchu </w:t>
      </w:r>
      <w:proofErr w:type="spellStart"/>
      <w:r>
        <w:rPr>
          <w:rFonts w:ascii="Times New Roman" w:hAnsi="Times New Roman" w:cs="Times New Roman"/>
          <w:sz w:val="24"/>
          <w:szCs w:val="24"/>
        </w:rPr>
        <w:t>extraartikulární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O </w:t>
      </w:r>
      <w:proofErr w:type="spellStart"/>
      <w:r>
        <w:rPr>
          <w:rFonts w:ascii="Times New Roman" w:hAnsi="Times New Roman" w:cs="Times New Roman"/>
          <w:sz w:val="24"/>
          <w:szCs w:val="24"/>
        </w:rPr>
        <w:t>intraartikulární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poruše můžeme uvažovat v případě omezení pasivního pohybu.  </w:t>
      </w:r>
    </w:p>
    <w:p w:rsidR="0036020D" w:rsidRDefault="0036020D" w:rsidP="0036020D">
      <w:pPr>
        <w:pStyle w:val="Odstavecseseznamem"/>
        <w:tabs>
          <w:tab w:val="left" w:pos="342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F6AD0" w:rsidRPr="003F6AD0" w:rsidRDefault="003F6AD0" w:rsidP="0036020D">
      <w:pPr>
        <w:pStyle w:val="Odstavecseseznamem"/>
        <w:tabs>
          <w:tab w:val="left" w:pos="342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Kloubní vůle – „joint play“</w:t>
      </w:r>
      <w:r>
        <w:rPr>
          <w:rFonts w:ascii="Times New Roman" w:hAnsi="Times New Roman" w:cs="Times New Roman"/>
          <w:sz w:val="24"/>
          <w:szCs w:val="24"/>
        </w:rPr>
        <w:t xml:space="preserve"> – malý pohyb v kloubu jinými směry než těmi, které jsou typické pro jeho funkci. Kloubní vůle je vymezena elasticitou kloubního pouzdra a tahem krátkých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periartikulárních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svalů. Vyšetřujeme do distrakce, </w:t>
      </w:r>
      <w:proofErr w:type="spellStart"/>
      <w:r>
        <w:rPr>
          <w:rFonts w:ascii="Times New Roman" w:hAnsi="Times New Roman" w:cs="Times New Roman"/>
          <w:sz w:val="24"/>
          <w:szCs w:val="24"/>
        </w:rPr>
        <w:t>anterioposteriorního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posunu, </w:t>
      </w:r>
      <w:proofErr w:type="spellStart"/>
      <w:r>
        <w:rPr>
          <w:rFonts w:ascii="Times New Roman" w:hAnsi="Times New Roman" w:cs="Times New Roman"/>
          <w:sz w:val="24"/>
          <w:szCs w:val="24"/>
        </w:rPr>
        <w:t>laterolaterálního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posunu, rotačních pohybů a </w:t>
      </w:r>
      <w:proofErr w:type="spellStart"/>
      <w:r>
        <w:rPr>
          <w:rFonts w:ascii="Times New Roman" w:hAnsi="Times New Roman" w:cs="Times New Roman"/>
          <w:sz w:val="24"/>
          <w:szCs w:val="24"/>
        </w:rPr>
        <w:t>zaúhlení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F6AD0" w:rsidRDefault="003F6AD0" w:rsidP="0036020D">
      <w:pPr>
        <w:pStyle w:val="Odstavecseseznamem"/>
        <w:tabs>
          <w:tab w:val="left" w:pos="342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6020D" w:rsidRDefault="0036020D" w:rsidP="0036020D">
      <w:pPr>
        <w:pStyle w:val="Odstavecseseznamem"/>
        <w:tabs>
          <w:tab w:val="left" w:pos="342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Vyšetření proti odporu – </w:t>
      </w:r>
      <w:r>
        <w:rPr>
          <w:rFonts w:ascii="Times New Roman" w:hAnsi="Times New Roman" w:cs="Times New Roman"/>
          <w:sz w:val="24"/>
          <w:szCs w:val="24"/>
        </w:rPr>
        <w:t xml:space="preserve">svaly, které pohybují kloubem, vyšetřujeme izometrickou kontrakcí. Bolest vyvolaná tímto manévrem může vycházet buď ze svalové tkáně nebo ze </w:t>
      </w:r>
      <w:r>
        <w:rPr>
          <w:rFonts w:ascii="Times New Roman" w:hAnsi="Times New Roman" w:cs="Times New Roman"/>
          <w:sz w:val="24"/>
          <w:szCs w:val="24"/>
        </w:rPr>
        <w:lastRenderedPageBreak/>
        <w:t>šlachy příslušného svalu či jeho úponu. Neklademe maximální odpor, ani vyšetřovaný nepoužívá maximální sílu.</w:t>
      </w:r>
    </w:p>
    <w:p w:rsidR="0036020D" w:rsidRDefault="0036020D" w:rsidP="0036020D">
      <w:pPr>
        <w:pStyle w:val="Odstavecseseznamem"/>
        <w:tabs>
          <w:tab w:val="left" w:pos="3420"/>
        </w:tabs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020D" w:rsidRDefault="0036020D" w:rsidP="0036020D">
      <w:pPr>
        <w:pStyle w:val="Odstavecseseznamem"/>
        <w:tabs>
          <w:tab w:val="left" w:pos="342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Pohyblivost páteře</w:t>
      </w:r>
      <w:r>
        <w:rPr>
          <w:rFonts w:ascii="Times New Roman" w:hAnsi="Times New Roman" w:cs="Times New Roman"/>
          <w:sz w:val="24"/>
          <w:szCs w:val="24"/>
        </w:rPr>
        <w:t xml:space="preserve"> je určena:</w:t>
      </w:r>
    </w:p>
    <w:p w:rsidR="0036020D" w:rsidRDefault="0036020D" w:rsidP="0036020D">
      <w:pPr>
        <w:pStyle w:val="Odstavecseseznamem"/>
        <w:tabs>
          <w:tab w:val="left" w:pos="342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relativní výškou meziobratlových plotének (</w:t>
      </w:r>
      <w:proofErr w:type="spellStart"/>
      <w:r>
        <w:rPr>
          <w:rFonts w:ascii="Times New Roman" w:hAnsi="Times New Roman" w:cs="Times New Roman"/>
          <w:sz w:val="24"/>
          <w:szCs w:val="24"/>
        </w:rPr>
        <w:t>anulus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fibrosus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nucleus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pulposus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6020D" w:rsidRDefault="0036020D" w:rsidP="0036020D">
      <w:pPr>
        <w:pStyle w:val="Odstavecseseznamem"/>
        <w:tabs>
          <w:tab w:val="left" w:pos="342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tvarem a sklonem obratlových trnů</w:t>
      </w:r>
    </w:p>
    <w:p w:rsidR="0036020D" w:rsidRPr="0036020D" w:rsidRDefault="0036020D" w:rsidP="0036020D">
      <w:pPr>
        <w:pStyle w:val="Odstavecseseznamem"/>
        <w:tabs>
          <w:tab w:val="left" w:pos="342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tvarem kloubních ploch</w:t>
      </w:r>
    </w:p>
    <w:p w:rsidR="0036020D" w:rsidRPr="00720F49" w:rsidRDefault="0036020D" w:rsidP="0036020D">
      <w:pPr>
        <w:pStyle w:val="Normlnweb"/>
        <w:jc w:val="both"/>
        <w:rPr>
          <w:color w:val="000000"/>
        </w:rPr>
      </w:pPr>
      <w:r w:rsidRPr="00720F49">
        <w:rPr>
          <w:b/>
          <w:color w:val="000000"/>
        </w:rPr>
        <w:t>Páteřní segment</w:t>
      </w:r>
      <w:r>
        <w:rPr>
          <w:color w:val="000000"/>
        </w:rPr>
        <w:t xml:space="preserve"> -</w:t>
      </w:r>
      <w:r w:rsidRPr="00720F49">
        <w:rPr>
          <w:color w:val="000000"/>
        </w:rPr>
        <w:t xml:space="preserve"> tvořen dvěma sousedními obratli a ploténkou mezi nimi. Intervertebrálními </w:t>
      </w:r>
      <w:proofErr w:type="spellStart"/>
      <w:r w:rsidRPr="00720F49">
        <w:rPr>
          <w:color w:val="000000"/>
        </w:rPr>
        <w:t>foraminy</w:t>
      </w:r>
      <w:proofErr w:type="spellEnd"/>
      <w:r w:rsidRPr="00720F49">
        <w:rPr>
          <w:color w:val="000000"/>
        </w:rPr>
        <w:t xml:space="preserve"> (meziobratlovými otvory) daného páteřního segmentu vystupuje dvojice kořenů vycházejících z odpovídajícího míšního segmentu. Z každého tohoto segmentu je inervován přesně daný okruh svalů, kterému se říká </w:t>
      </w:r>
      <w:proofErr w:type="spellStart"/>
      <w:r w:rsidRPr="00720F49">
        <w:rPr>
          <w:color w:val="000000"/>
        </w:rPr>
        <w:t>myotom</w:t>
      </w:r>
      <w:proofErr w:type="spellEnd"/>
      <w:r w:rsidRPr="00720F49">
        <w:rPr>
          <w:color w:val="000000"/>
        </w:rPr>
        <w:t xml:space="preserve">, dále odpovídající část kůže – dermatom, část vnitřních orgánů – </w:t>
      </w:r>
      <w:proofErr w:type="spellStart"/>
      <w:r w:rsidRPr="00720F49">
        <w:rPr>
          <w:color w:val="000000"/>
        </w:rPr>
        <w:t>viscerotom</w:t>
      </w:r>
      <w:proofErr w:type="spellEnd"/>
      <w:r w:rsidRPr="00720F49">
        <w:rPr>
          <w:color w:val="000000"/>
        </w:rPr>
        <w:t xml:space="preserve"> (dermatom a </w:t>
      </w:r>
      <w:proofErr w:type="spellStart"/>
      <w:r w:rsidRPr="00720F49">
        <w:rPr>
          <w:color w:val="000000"/>
        </w:rPr>
        <w:t>viscerotom</w:t>
      </w:r>
      <w:proofErr w:type="spellEnd"/>
      <w:r w:rsidRPr="00720F49">
        <w:rPr>
          <w:color w:val="000000"/>
        </w:rPr>
        <w:t xml:space="preserve"> společně tvoří </w:t>
      </w:r>
      <w:proofErr w:type="spellStart"/>
      <w:r w:rsidRPr="00720F49">
        <w:rPr>
          <w:color w:val="000000"/>
        </w:rPr>
        <w:t>Headovy</w:t>
      </w:r>
      <w:proofErr w:type="spellEnd"/>
      <w:r w:rsidRPr="00720F49">
        <w:rPr>
          <w:color w:val="000000"/>
        </w:rPr>
        <w:t xml:space="preserve"> zóny – klasicky např. bolest při infarktu </w:t>
      </w:r>
      <w:proofErr w:type="spellStart"/>
      <w:r w:rsidRPr="00720F49">
        <w:rPr>
          <w:color w:val="000000"/>
        </w:rPr>
        <w:t>projikuje</w:t>
      </w:r>
      <w:proofErr w:type="spellEnd"/>
      <w:r w:rsidRPr="00720F49">
        <w:rPr>
          <w:color w:val="000000"/>
        </w:rPr>
        <w:t xml:space="preserve"> do levé horní končetiny) a konečně část vazů, kostí a kloubů – </w:t>
      </w:r>
      <w:proofErr w:type="spellStart"/>
      <w:r w:rsidRPr="00720F49">
        <w:rPr>
          <w:color w:val="000000"/>
        </w:rPr>
        <w:t>sklerotom</w:t>
      </w:r>
      <w:proofErr w:type="spellEnd"/>
      <w:r w:rsidRPr="00720F49">
        <w:rPr>
          <w:color w:val="000000"/>
        </w:rPr>
        <w:t xml:space="preserve">. Ze senzitivní porce nervového kořene vystupuje malá nervová větvička, jež se vrací do páteřního segmentu a inervuje meziobratlový kloub.  </w:t>
      </w:r>
    </w:p>
    <w:p w:rsidR="0036020D" w:rsidRDefault="0036020D" w:rsidP="0036020D">
      <w:pPr>
        <w:pStyle w:val="Odstavecseseznamem"/>
        <w:tabs>
          <w:tab w:val="left" w:pos="2694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Stabilita kloubu -  </w:t>
      </w:r>
      <w:r>
        <w:rPr>
          <w:rFonts w:ascii="Times New Roman" w:hAnsi="Times New Roman" w:cs="Times New Roman"/>
          <w:sz w:val="24"/>
          <w:szCs w:val="24"/>
        </w:rPr>
        <w:t xml:space="preserve">stav, kdy je co nejméně namáháno kloubní pouzdro 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periartikulární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svaly pracují v co nejlepší spolupráci (ve vzájemné </w:t>
      </w:r>
      <w:proofErr w:type="spellStart"/>
      <w:r>
        <w:rPr>
          <w:rFonts w:ascii="Times New Roman" w:hAnsi="Times New Roman" w:cs="Times New Roman"/>
          <w:sz w:val="24"/>
          <w:szCs w:val="24"/>
        </w:rPr>
        <w:t>koaktivaci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potřebné k udržení požadovaného postavení) a pohyb v kloubu je tedy vykonáván co nejekonomičtěji – s co nejmenšími energetickými nároky k dosažení požadovaného úkonu vzhledem k dané situaci (dle Suchomela)</w:t>
      </w:r>
    </w:p>
    <w:p w:rsidR="0036020D" w:rsidRDefault="0036020D" w:rsidP="0036020D">
      <w:pPr>
        <w:pStyle w:val="Odstavecseseznamem"/>
        <w:tabs>
          <w:tab w:val="left" w:pos="2694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6020D" w:rsidRPr="00690468" w:rsidRDefault="0036020D" w:rsidP="0036020D">
      <w:pPr>
        <w:pStyle w:val="Odstavecseseznamem"/>
        <w:tabs>
          <w:tab w:val="left" w:pos="2694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Funkční centrace - </w:t>
      </w:r>
      <w:r>
        <w:rPr>
          <w:rFonts w:ascii="Times New Roman" w:hAnsi="Times New Roman" w:cs="Times New Roman"/>
          <w:sz w:val="24"/>
          <w:szCs w:val="24"/>
        </w:rPr>
        <w:t>takové kloubní postavení, které umožňuje jeho optimální statické zatížení</w:t>
      </w:r>
      <w:r w:rsidR="004B66DF">
        <w:rPr>
          <w:rFonts w:ascii="Times New Roman" w:hAnsi="Times New Roman" w:cs="Times New Roman"/>
          <w:b/>
          <w:sz w:val="24"/>
          <w:szCs w:val="24"/>
        </w:rPr>
        <w:t>.</w:t>
      </w:r>
    </w:p>
    <w:p w:rsidR="0036020D" w:rsidRDefault="0036020D" w:rsidP="0036020D">
      <w:pPr>
        <w:pStyle w:val="Odstavecseseznamem"/>
        <w:tabs>
          <w:tab w:val="left" w:pos="2694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6020D" w:rsidRDefault="0036020D" w:rsidP="0036020D">
      <w:pPr>
        <w:pStyle w:val="Odstavecseseznamem"/>
        <w:tabs>
          <w:tab w:val="left" w:pos="2694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Postura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aktivní držení pohybových segmentů těla proti působení zevních sil. Je základní podmínkou pohybu a nikoliv naopak.</w:t>
      </w:r>
    </w:p>
    <w:p w:rsidR="0036020D" w:rsidRDefault="0036020D" w:rsidP="0036020D">
      <w:pPr>
        <w:pStyle w:val="Odstavecseseznamem"/>
        <w:tabs>
          <w:tab w:val="left" w:pos="2694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follows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movement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shadow</w:t>
      </w:r>
      <w:proofErr w:type="spellEnd"/>
      <w:r>
        <w:rPr>
          <w:rFonts w:ascii="Times New Roman" w:hAnsi="Times New Roman" w:cs="Times New Roman"/>
          <w:sz w:val="24"/>
          <w:szCs w:val="24"/>
        </w:rPr>
        <w:t>“</w:t>
      </w:r>
    </w:p>
    <w:p w:rsidR="0036020D" w:rsidRDefault="0036020D" w:rsidP="0036020D">
      <w:pPr>
        <w:pStyle w:val="Odstavecseseznamem"/>
        <w:tabs>
          <w:tab w:val="left" w:pos="2694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6020D" w:rsidRDefault="0036020D" w:rsidP="0036020D">
      <w:pPr>
        <w:pStyle w:val="Odstavecseseznamem"/>
        <w:tabs>
          <w:tab w:val="left" w:pos="2694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Posturální stabilita</w:t>
      </w:r>
      <w:r>
        <w:rPr>
          <w:rFonts w:ascii="Times New Roman" w:hAnsi="Times New Roman" w:cs="Times New Roman"/>
          <w:sz w:val="24"/>
          <w:szCs w:val="24"/>
        </w:rPr>
        <w:t xml:space="preserve"> – kontinuální „zaujímání“ stále polohy – schopnost zajistit takové držení těla, aby nedošlo k nezamýšlenému aneb</w:t>
      </w:r>
      <w:r w:rsidR="004B66DF">
        <w:rPr>
          <w:rFonts w:ascii="Times New Roman" w:hAnsi="Times New Roman" w:cs="Times New Roman"/>
          <w:sz w:val="24"/>
          <w:szCs w:val="24"/>
        </w:rPr>
        <w:t>o neřízenému pádu.</w:t>
      </w:r>
    </w:p>
    <w:p w:rsidR="0036020D" w:rsidRDefault="0036020D" w:rsidP="0036020D">
      <w:pPr>
        <w:pStyle w:val="Odstavecseseznamem"/>
        <w:tabs>
          <w:tab w:val="left" w:pos="2694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Stabilitu ovlivňují faktory biomechanické a neurofyziologické. Mezi biomechanické faktory patří velikost opěrné plochy.</w:t>
      </w:r>
      <w:r w:rsidR="004B66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Opěrná plocha – je část podložky, která je v přímém kontaktu s tělem</w:t>
      </w:r>
    </w:p>
    <w:p w:rsidR="0036020D" w:rsidRDefault="0036020D" w:rsidP="0036020D">
      <w:pPr>
        <w:pStyle w:val="Odstavecseseznamem"/>
        <w:tabs>
          <w:tab w:val="left" w:pos="2694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6020D" w:rsidRDefault="0036020D" w:rsidP="0036020D">
      <w:pPr>
        <w:pStyle w:val="Odstavecseseznamem"/>
        <w:tabs>
          <w:tab w:val="left" w:pos="2694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Posturální stabilizace </w:t>
      </w:r>
      <w:r>
        <w:rPr>
          <w:rFonts w:ascii="Times New Roman" w:hAnsi="Times New Roman" w:cs="Times New Roman"/>
          <w:sz w:val="24"/>
          <w:szCs w:val="24"/>
        </w:rPr>
        <w:t>– aktivní (svalové) držení segmentů těla proti působení zevních sil řízené CNS. Jde o svalovou aktivitu zpevňující segmenty (aktivní držení segmentů) těla proti působení zevních sil (především tíhové síly).</w:t>
      </w:r>
    </w:p>
    <w:p w:rsidR="0036020D" w:rsidRDefault="0036020D" w:rsidP="0036020D">
      <w:pPr>
        <w:pStyle w:val="Odstavecseseznamem"/>
        <w:tabs>
          <w:tab w:val="left" w:pos="2694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6020D" w:rsidRDefault="0036020D" w:rsidP="0036020D">
      <w:pPr>
        <w:pStyle w:val="Odstavecseseznamem"/>
        <w:tabs>
          <w:tab w:val="left" w:pos="2694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Každý pohyb lidského těla se děje mezi dvěma segmenty – </w:t>
      </w:r>
      <w:r>
        <w:rPr>
          <w:rFonts w:ascii="Times New Roman" w:hAnsi="Times New Roman" w:cs="Times New Roman"/>
          <w:b/>
          <w:sz w:val="24"/>
          <w:szCs w:val="24"/>
        </w:rPr>
        <w:t>pohybový segment.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6020D" w:rsidRDefault="0036020D" w:rsidP="0036020D">
      <w:pPr>
        <w:pStyle w:val="Odstavecseseznamem"/>
        <w:tabs>
          <w:tab w:val="left" w:pos="2694"/>
        </w:tabs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020D" w:rsidRDefault="0036020D" w:rsidP="0036020D">
      <w:pPr>
        <w:pStyle w:val="Odstavecseseznamem"/>
        <w:tabs>
          <w:tab w:val="left" w:pos="2694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„Otevřený kinematický řetězec“ – </w:t>
      </w:r>
      <w:r>
        <w:rPr>
          <w:rFonts w:ascii="Times New Roman" w:hAnsi="Times New Roman" w:cs="Times New Roman"/>
          <w:sz w:val="24"/>
          <w:szCs w:val="24"/>
        </w:rPr>
        <w:t>pohyb distálního segmentu vůči proximálnímu. Fixace proximálního segmentu a distální segment se může pohybovat izolovaně</w:t>
      </w:r>
    </w:p>
    <w:p w:rsidR="0036020D" w:rsidRDefault="0036020D" w:rsidP="0036020D">
      <w:pPr>
        <w:pStyle w:val="Odstavecseseznamem"/>
        <w:tabs>
          <w:tab w:val="left" w:pos="2694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6020D" w:rsidRPr="0036020D" w:rsidRDefault="0036020D" w:rsidP="0036020D">
      <w:pPr>
        <w:pStyle w:val="Odstavecseseznamem"/>
        <w:tabs>
          <w:tab w:val="left" w:pos="2694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„Uzavřený kinematický řetězec“</w:t>
      </w:r>
      <w:r>
        <w:rPr>
          <w:rFonts w:ascii="Times New Roman" w:hAnsi="Times New Roman" w:cs="Times New Roman"/>
          <w:sz w:val="24"/>
          <w:szCs w:val="24"/>
        </w:rPr>
        <w:t xml:space="preserve"> – proximální segment se pohybuje proti segmentu distálnímu. Distální segment je fixován (</w:t>
      </w:r>
      <w:proofErr w:type="spellStart"/>
      <w:r>
        <w:rPr>
          <w:rFonts w:ascii="Times New Roman" w:hAnsi="Times New Roman" w:cs="Times New Roman"/>
          <w:sz w:val="24"/>
          <w:szCs w:val="24"/>
        </w:rPr>
        <w:t>punctum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fixum</w:t>
      </w:r>
      <w:proofErr w:type="spellEnd"/>
      <w:r>
        <w:rPr>
          <w:rFonts w:ascii="Times New Roman" w:hAnsi="Times New Roman" w:cs="Times New Roman"/>
          <w:sz w:val="24"/>
          <w:szCs w:val="24"/>
        </w:rPr>
        <w:t>) a je na něj přenášena váha těla.</w:t>
      </w:r>
    </w:p>
    <w:p w:rsidR="0036020D" w:rsidRDefault="0036020D" w:rsidP="0036020D">
      <w:pPr>
        <w:pStyle w:val="Odstavecseseznamem"/>
        <w:tabs>
          <w:tab w:val="left" w:pos="2694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6020D" w:rsidRDefault="0036020D" w:rsidP="0036020D">
      <w:pPr>
        <w:tabs>
          <w:tab w:val="left" w:pos="2694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6020D" w:rsidSect="006E3D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75309"/>
    <w:multiLevelType w:val="hybridMultilevel"/>
    <w:tmpl w:val="CDA0FA90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71C90C7E"/>
    <w:multiLevelType w:val="hybridMultilevel"/>
    <w:tmpl w:val="A3C4377C"/>
    <w:lvl w:ilvl="0" w:tplc="EB2EEA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6020D"/>
    <w:rsid w:val="00056EA9"/>
    <w:rsid w:val="002A78D6"/>
    <w:rsid w:val="002F4293"/>
    <w:rsid w:val="0036020D"/>
    <w:rsid w:val="003F6AD0"/>
    <w:rsid w:val="004B66DF"/>
    <w:rsid w:val="005F1711"/>
    <w:rsid w:val="006447E9"/>
    <w:rsid w:val="006E3D40"/>
    <w:rsid w:val="0083401A"/>
    <w:rsid w:val="00F8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020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020D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36020D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F8123D"/>
    <w:pPr>
      <w:autoSpaceDE w:val="0"/>
      <w:autoSpaceDN w:val="0"/>
      <w:spacing w:after="0" w:line="240" w:lineRule="auto"/>
      <w:ind w:left="708"/>
    </w:pPr>
    <w:rPr>
      <w:rFonts w:ascii="Arial" w:eastAsiaTheme="minorEastAsia" w:hAnsi="Arial" w:cs="Arial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F8123D"/>
    <w:rPr>
      <w:rFonts w:ascii="Arial" w:eastAsiaTheme="minorEastAsia" w:hAnsi="Arial" w:cs="Arial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F8123D"/>
    <w:pPr>
      <w:autoSpaceDE w:val="0"/>
      <w:autoSpaceDN w:val="0"/>
      <w:spacing w:after="0" w:line="240" w:lineRule="auto"/>
    </w:pPr>
    <w:rPr>
      <w:rFonts w:ascii="Arial" w:eastAsiaTheme="minorEastAsia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8123D"/>
    <w:rPr>
      <w:rFonts w:ascii="Arial" w:eastAsiaTheme="minorEastAsia" w:hAnsi="Arial" w:cs="Arial"/>
      <w:sz w:val="24"/>
      <w:szCs w:val="24"/>
      <w:lang w:eastAsia="cs-CZ"/>
    </w:rPr>
  </w:style>
  <w:style w:type="character" w:customStyle="1" w:styleId="searchword">
    <w:name w:val="searchword"/>
    <w:basedOn w:val="Standardnpsmoodstavce"/>
    <w:rsid w:val="002F42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6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DDDDD"/>
          </w:divBdr>
          <w:divsChild>
            <w:div w:id="71547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8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7032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56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041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BBBBBB"/>
                                <w:left w:val="single" w:sz="6" w:space="4" w:color="BBBBBB"/>
                                <w:bottom w:val="single" w:sz="6" w:space="4" w:color="BBBBBB"/>
                                <w:right w:val="single" w:sz="6" w:space="4" w:color="BBBBB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756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Jana Řezaninová</cp:lastModifiedBy>
  <cp:revision>10</cp:revision>
  <dcterms:created xsi:type="dcterms:W3CDTF">2010-10-08T11:25:00Z</dcterms:created>
  <dcterms:modified xsi:type="dcterms:W3CDTF">2012-10-18T07:57:00Z</dcterms:modified>
</cp:coreProperties>
</file>