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C58" w:rsidRDefault="001A5C58" w:rsidP="001A5C58"/>
    <w:p w:rsidR="001A5C58" w:rsidRDefault="001A5C58" w:rsidP="001A5C58"/>
    <w:p w:rsidR="001A5C58" w:rsidRDefault="001A5C58" w:rsidP="001A5C58"/>
    <w:p w:rsidR="001A5C58" w:rsidRDefault="001A5C58" w:rsidP="001A5C58">
      <w:pPr>
        <w:pStyle w:val="Nadpis1"/>
        <w:numPr>
          <w:ilvl w:val="0"/>
          <w:numId w:val="0"/>
        </w:numPr>
      </w:pPr>
      <w:bookmarkStart w:id="0" w:name="_Toc375162244"/>
      <w:r w:rsidRPr="00D6253E">
        <w:t>Obecné pokyny k provádění protahovacích cvičení</w:t>
      </w:r>
      <w:bookmarkEnd w:id="0"/>
    </w:p>
    <w:p w:rsidR="001A5C58" w:rsidRPr="001A5C58" w:rsidRDefault="001A5C58" w:rsidP="001A5C58"/>
    <w:p w:rsidR="001A5C58" w:rsidRDefault="001A5C58" w:rsidP="00D03D42">
      <w:pPr>
        <w:pStyle w:val="Odstavecseseznamem"/>
        <w:numPr>
          <w:ilvl w:val="0"/>
          <w:numId w:val="2"/>
        </w:numPr>
      </w:pPr>
      <w:r>
        <w:t>Všechny cviky provádějte pomalu a plynule.</w:t>
      </w:r>
    </w:p>
    <w:p w:rsidR="001A5C58" w:rsidRDefault="001A5C58" w:rsidP="00D03D42">
      <w:pPr>
        <w:pStyle w:val="Odstavecseseznamem"/>
        <w:numPr>
          <w:ilvl w:val="0"/>
          <w:numId w:val="2"/>
        </w:numPr>
      </w:pPr>
      <w:r>
        <w:t>Pokud cvičíte ve dvojici, je velmi důležitá komunikace mezi partnery.</w:t>
      </w:r>
    </w:p>
    <w:p w:rsidR="001A5C58" w:rsidRDefault="001A5C58" w:rsidP="00D03D42">
      <w:pPr>
        <w:pStyle w:val="Odstavecseseznamem"/>
        <w:numPr>
          <w:ilvl w:val="0"/>
          <w:numId w:val="2"/>
        </w:numPr>
      </w:pPr>
      <w:r>
        <w:t>Cvik provádějte do pocitu mírného tahu ve svalu, který protahujete. V této pozici vydržte alespoň 20 sekund. Cvik byste měli alespoň dvakrát opakovat, při druhém opakování by se rozsah pohybu měl zvětšit.</w:t>
      </w:r>
    </w:p>
    <w:p w:rsidR="001A5C58" w:rsidRDefault="001A5C58" w:rsidP="00D03D42">
      <w:pPr>
        <w:pStyle w:val="Odstavecseseznamem"/>
        <w:numPr>
          <w:ilvl w:val="0"/>
          <w:numId w:val="2"/>
        </w:numPr>
      </w:pPr>
      <w:r>
        <w:t>Nikdy nepřekračujte fyziologický rozsah pohybu daného kloubu.</w:t>
      </w:r>
    </w:p>
    <w:p w:rsidR="001A5C58" w:rsidRDefault="001A5C58" w:rsidP="00D03D42">
      <w:pPr>
        <w:pStyle w:val="Odstavecseseznamem"/>
        <w:numPr>
          <w:ilvl w:val="0"/>
          <w:numId w:val="2"/>
        </w:numPr>
      </w:pPr>
      <w:r>
        <w:t>Protažení umocníte výdechem. S výdechem se tělo vždy lépe uvolní.</w:t>
      </w:r>
    </w:p>
    <w:p w:rsidR="001A5C58" w:rsidRDefault="001A5C58" w:rsidP="00D03D42">
      <w:pPr>
        <w:pStyle w:val="Odstavecseseznamem"/>
        <w:numPr>
          <w:ilvl w:val="0"/>
          <w:numId w:val="2"/>
        </w:numPr>
      </w:pPr>
      <w:r>
        <w:t>Nezadržujte dech.</w:t>
      </w:r>
    </w:p>
    <w:p w:rsidR="001A5C58" w:rsidRDefault="001A5C58" w:rsidP="00D03D42">
      <w:pPr>
        <w:pStyle w:val="Odstavecseseznamem"/>
        <w:numPr>
          <w:ilvl w:val="0"/>
          <w:numId w:val="2"/>
        </w:numPr>
      </w:pPr>
      <w:r>
        <w:t>Pokud Vám bude jakýkoli cvik nepříjemný, neprovádějte jej.</w:t>
      </w:r>
    </w:p>
    <w:p w:rsidR="001A5C58" w:rsidRDefault="001A5C58" w:rsidP="00D03D42">
      <w:pPr>
        <w:pStyle w:val="Odstavecseseznamem"/>
        <w:numPr>
          <w:ilvl w:val="0"/>
          <w:numId w:val="2"/>
        </w:numPr>
      </w:pPr>
      <w:r>
        <w:t>Doporučuji cvičit pravidelně každý den, už jen samotné pravidelné cvičení zlepšuje stav svalu.</w:t>
      </w:r>
    </w:p>
    <w:p w:rsidR="001A5C58" w:rsidRDefault="001A5C58" w:rsidP="001A5C58">
      <w:r>
        <w:br w:type="page"/>
      </w:r>
    </w:p>
    <w:p w:rsidR="001A5C58" w:rsidRPr="002660B8" w:rsidRDefault="001A5C58" w:rsidP="001A5C58">
      <w:pPr>
        <w:pStyle w:val="Nadpis1"/>
      </w:pPr>
      <w:bookmarkStart w:id="1" w:name="_Toc375162245"/>
      <w:r w:rsidRPr="002660B8">
        <w:lastRenderedPageBreak/>
        <w:t>Svaly chodidel</w:t>
      </w:r>
      <w:bookmarkEnd w:id="1"/>
    </w:p>
    <w:p w:rsidR="001A5C58" w:rsidRPr="002660B8" w:rsidRDefault="001A5C58" w:rsidP="001A5C58">
      <w:r w:rsidRPr="002660B8">
        <w:t>Poloha: Sed na zemi</w:t>
      </w:r>
    </w:p>
    <w:p w:rsidR="001A5C58" w:rsidRPr="002660B8" w:rsidRDefault="001A5C58" w:rsidP="001A5C58">
      <w:r w:rsidRPr="002660B8">
        <w:t>Jedna dolní končetina položena na zemi, druhá opřena vnějším kotníkem o koleno první. Jedna ruka fixuje pokrčenou nohu nad kotníkem, druhá drží prsty pokrčené končetiny</w:t>
      </w:r>
      <w:r>
        <w:t xml:space="preserve"> zespodu.    </w:t>
      </w:r>
    </w:p>
    <w:p w:rsidR="001A5C58" w:rsidRPr="002660B8" w:rsidRDefault="001A5C58" w:rsidP="001A5C58">
      <w:proofErr w:type="gramStart"/>
      <w:r w:rsidRPr="002660B8">
        <w:t>Pohyb:  s výdechem</w:t>
      </w:r>
      <w:proofErr w:type="gramEnd"/>
      <w:r w:rsidRPr="002660B8">
        <w:t xml:space="preserve"> přitahujte prsty směrem k bérci</w:t>
      </w:r>
    </w:p>
    <w:p w:rsidR="001A5C58" w:rsidRPr="002660B8" w:rsidRDefault="001A5C58" w:rsidP="001A5C58">
      <w:r w:rsidRPr="002660B8">
        <w:t xml:space="preserve">Poloha: vzpor klečmo, nohy opřeny o prsty (dlaně pod rameny, prsty rukou i nohou </w:t>
      </w:r>
      <w:proofErr w:type="gramStart"/>
      <w:r w:rsidRPr="002660B8">
        <w:t>směřují  dopředu</w:t>
      </w:r>
      <w:proofErr w:type="gramEnd"/>
      <w:r w:rsidRPr="002660B8">
        <w:t>.</w:t>
      </w:r>
      <w:r>
        <w:t xml:space="preserve"> </w:t>
      </w:r>
    </w:p>
    <w:p w:rsidR="001A5C58" w:rsidRPr="002660B8" w:rsidRDefault="001A5C58" w:rsidP="001A5C58">
      <w:proofErr w:type="gramStart"/>
      <w:r w:rsidRPr="002660B8">
        <w:t>Pohyb:  s výdechem</w:t>
      </w:r>
      <w:proofErr w:type="gramEnd"/>
      <w:r w:rsidRPr="002660B8">
        <w:t xml:space="preserve"> lehký pohyb hýždí ( a celé pánve) dozadu a dolů.</w:t>
      </w:r>
    </w:p>
    <w:p w:rsidR="001A5C58" w:rsidRDefault="001A5C58" w:rsidP="001A5C58">
      <w:r w:rsidRPr="002660B8">
        <w:t>Pozor:  Udržujte rovná záda. Kdo máte problémy s koleny, doporučuji podložit je něčím měkčím, neprovádějte na tvrdé zemi.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170781D9" wp14:editId="160D153C">
            <wp:extent cx="3010596" cy="1958945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3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601" cy="195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Default="001A5C58" w:rsidP="001A5C58"/>
    <w:p w:rsidR="001A5C58" w:rsidRPr="002660B8" w:rsidRDefault="001A5C58" w:rsidP="001A5C58">
      <w:pPr>
        <w:pStyle w:val="Nadpis1"/>
      </w:pPr>
      <w:bookmarkStart w:id="2" w:name="_Toc375162246"/>
      <w:r w:rsidRPr="002660B8">
        <w:t>Extensory prstů nohou</w:t>
      </w:r>
      <w:bookmarkEnd w:id="2"/>
    </w:p>
    <w:p w:rsidR="001A5C58" w:rsidRPr="002660B8" w:rsidRDefault="001A5C58" w:rsidP="001A5C58">
      <w:r w:rsidRPr="002660B8">
        <w:t>Poloha: sed na zemi</w:t>
      </w:r>
    </w:p>
    <w:p w:rsidR="001A5C58" w:rsidRPr="002660B8" w:rsidRDefault="001A5C58" w:rsidP="001A5C58">
      <w:r w:rsidRPr="002660B8">
        <w:t>Jedna dolní končetina položena na zemi, druhá opřena vnějším kotníkem o koleno první.  Jedna ruka drží prsty opřené nohy shora, druhá ruka fixuje kotník. (Fota č. 264, 269)</w:t>
      </w:r>
    </w:p>
    <w:p w:rsidR="001A5C58" w:rsidRPr="002660B8" w:rsidRDefault="001A5C58" w:rsidP="001A5C58">
      <w:r w:rsidRPr="002660B8">
        <w:t>Pohyb: s výdechem tlačte prsty směrem k chodidlu</w:t>
      </w:r>
    </w:p>
    <w:p w:rsidR="001A5C58" w:rsidRDefault="001A5C58" w:rsidP="001A5C58">
      <w:r w:rsidRPr="002660B8">
        <w:t>Pozor: Nevytáčejte kotník!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0EF46981" wp14:editId="51803102">
            <wp:extent cx="2432975" cy="2305050"/>
            <wp:effectExtent l="0" t="0" r="571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4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712" cy="2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E50DF1" wp14:editId="1754A5D4">
            <wp:extent cx="2628900" cy="17526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9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205" cy="175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Default="001A5C58" w:rsidP="001A5C58"/>
    <w:p w:rsidR="001A5C58" w:rsidRPr="002660B8" w:rsidRDefault="001A5C58" w:rsidP="001A5C58">
      <w:pPr>
        <w:pStyle w:val="Nadpis1"/>
      </w:pPr>
      <w:bookmarkStart w:id="3" w:name="_Toc375162247"/>
      <w:r w:rsidRPr="002660B8">
        <w:lastRenderedPageBreak/>
        <w:t>Extensory nártů a kotníků</w:t>
      </w:r>
      <w:bookmarkEnd w:id="3"/>
    </w:p>
    <w:p w:rsidR="001A5C58" w:rsidRPr="002660B8" w:rsidRDefault="001A5C58" w:rsidP="001A5C58">
      <w:r w:rsidRPr="002660B8">
        <w:t>Poloha: sed na zemi</w:t>
      </w:r>
    </w:p>
    <w:p w:rsidR="001A5C58" w:rsidRPr="002660B8" w:rsidRDefault="001A5C58" w:rsidP="001A5C58"/>
    <w:p w:rsidR="001A5C58" w:rsidRPr="002660B8" w:rsidRDefault="001A5C58" w:rsidP="001A5C58">
      <w:r w:rsidRPr="002660B8">
        <w:t>Jedna dolní končetina položena na zemi, druhá opřena vnějším kotníkem o koleno první. Jedna ruka drží prsty opřené nohy shora (dorzální strana), druhá ruka fixuje bérec.</w:t>
      </w:r>
    </w:p>
    <w:p w:rsidR="001A5C58" w:rsidRPr="002660B8" w:rsidRDefault="001A5C58" w:rsidP="001A5C58"/>
    <w:p w:rsidR="001A5C58" w:rsidRPr="002660B8" w:rsidRDefault="001A5C58" w:rsidP="001A5C58">
      <w:r w:rsidRPr="002660B8">
        <w:t>Pohyb: S výdechem přitahujte chodidlo k trupu.</w:t>
      </w:r>
    </w:p>
    <w:p w:rsidR="001A5C58" w:rsidRPr="002660B8" w:rsidRDefault="001A5C58" w:rsidP="001A5C58"/>
    <w:p w:rsidR="001A5C58" w:rsidRPr="002660B8" w:rsidRDefault="001A5C58" w:rsidP="001A5C58">
      <w:r w:rsidRPr="002660B8">
        <w:t>Poloha: sed na zemi</w:t>
      </w:r>
    </w:p>
    <w:p w:rsidR="001A5C58" w:rsidRPr="002660B8" w:rsidRDefault="001A5C58" w:rsidP="001A5C58">
      <w:r w:rsidRPr="002660B8">
        <w:t xml:space="preserve">Jedna dolní končetina položena na zemi, druhá opřena vnějším kotníkem o koleno první. Jedna ruka drží </w:t>
      </w:r>
      <w:proofErr w:type="spellStart"/>
      <w:r w:rsidRPr="002660B8">
        <w:t>dorzum</w:t>
      </w:r>
      <w:proofErr w:type="spellEnd"/>
      <w:r w:rsidRPr="002660B8">
        <w:t xml:space="preserve"> nohy spíše na malíkové straně, druhá ruka fixuje bérec. (Fota č. 264,272)</w:t>
      </w:r>
    </w:p>
    <w:p w:rsidR="001A5C58" w:rsidRDefault="001A5C58" w:rsidP="001A5C58">
      <w:proofErr w:type="gramStart"/>
      <w:r w:rsidRPr="002660B8">
        <w:t>Pohyb:  s výdechem</w:t>
      </w:r>
      <w:proofErr w:type="gramEnd"/>
      <w:r w:rsidRPr="002660B8">
        <w:t xml:space="preserve"> přitahujte malíkovou hranu směrem k</w:t>
      </w:r>
      <w:r>
        <w:t> </w:t>
      </w:r>
      <w:r w:rsidRPr="002660B8">
        <w:t>trupu</w:t>
      </w:r>
    </w:p>
    <w:p w:rsidR="001A5C58" w:rsidRDefault="001A5C58" w:rsidP="001A5C58">
      <w:r>
        <w:rPr>
          <w:noProof/>
        </w:rPr>
        <w:drawing>
          <wp:inline distT="0" distB="0" distL="0" distR="0" wp14:anchorId="256A703D" wp14:editId="7F608CCD">
            <wp:extent cx="2600325" cy="246360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4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6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Default="001A5C58" w:rsidP="001A5C58"/>
    <w:p w:rsidR="001A5C58" w:rsidRPr="002660B8" w:rsidRDefault="001A5C58" w:rsidP="001A5C58">
      <w:r>
        <w:rPr>
          <w:noProof/>
        </w:rPr>
        <w:drawing>
          <wp:inline distT="0" distB="0" distL="0" distR="0" wp14:anchorId="3606A0F7" wp14:editId="3759ED63">
            <wp:extent cx="3686177" cy="24574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2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316" cy="247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Default="001A5C58" w:rsidP="001A5C58"/>
    <w:p w:rsidR="001A5C58" w:rsidRDefault="001A5C58" w:rsidP="001A5C58"/>
    <w:p w:rsidR="001A5C58" w:rsidRPr="002660B8" w:rsidRDefault="001A5C58" w:rsidP="001A5C58">
      <w:pPr>
        <w:pStyle w:val="Nadpis1"/>
      </w:pPr>
      <w:bookmarkStart w:id="4" w:name="_Toc375162248"/>
      <w:r>
        <w:lastRenderedPageBreak/>
        <w:t>Flexory nohy</w:t>
      </w:r>
      <w:bookmarkEnd w:id="4"/>
      <w:r>
        <w:t xml:space="preserve"> </w:t>
      </w:r>
    </w:p>
    <w:p w:rsidR="001A5C58" w:rsidRPr="002660B8" w:rsidRDefault="001A5C58" w:rsidP="001A5C58">
      <w:r w:rsidRPr="002660B8">
        <w:t xml:space="preserve">Poloha: Stoj přibližně 60-90cm od zdi (zády ke zdi). </w:t>
      </w:r>
    </w:p>
    <w:p w:rsidR="001A5C58" w:rsidRPr="002660B8" w:rsidRDefault="001A5C58" w:rsidP="001A5C58">
      <w:r w:rsidRPr="002660B8">
        <w:t>Špičky směřují mírně k sobě, hýždě opřeny o zeď, ruce v bok.</w:t>
      </w:r>
    </w:p>
    <w:p w:rsidR="001A5C58" w:rsidRPr="002660B8" w:rsidRDefault="001A5C58" w:rsidP="001A5C58">
      <w:r w:rsidRPr="002660B8">
        <w:t>Pohyb: S výdechem pomalý předklon trupu.</w:t>
      </w:r>
    </w:p>
    <w:p w:rsidR="001A5C58" w:rsidRDefault="001A5C58" w:rsidP="001A5C58">
      <w:r w:rsidRPr="002660B8">
        <w:t>Pozor: Nezvedejte špičky a prsty od země! Udržujte rovná záda.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0FF4B7A6" wp14:editId="3A361620">
            <wp:extent cx="2038934" cy="24288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4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56" cy="24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Default="001A5C58" w:rsidP="001A5C58"/>
    <w:p w:rsidR="001A5C58" w:rsidRPr="002660B8" w:rsidRDefault="001A5C58" w:rsidP="001A5C58">
      <w:pPr>
        <w:pStyle w:val="Nadpis1"/>
      </w:pPr>
      <w:bookmarkStart w:id="5" w:name="_Toc375162249"/>
      <w:r w:rsidRPr="002660B8">
        <w:t>Achillova šlacha a lýtkové svaly</w:t>
      </w:r>
      <w:bookmarkEnd w:id="5"/>
    </w:p>
    <w:p w:rsidR="001A5C58" w:rsidRPr="002660B8" w:rsidRDefault="001A5C58" w:rsidP="001A5C58">
      <w:r w:rsidRPr="002660B8">
        <w:t>Poloha:  Leh na zádech.</w:t>
      </w:r>
    </w:p>
    <w:p w:rsidR="001A5C58" w:rsidRPr="002660B8" w:rsidRDefault="001A5C58" w:rsidP="001A5C58">
      <w:r w:rsidRPr="002660B8">
        <w:t xml:space="preserve">Jedna dolní končetina pokrčená a opřená celou plochou chodidla o podložku.  Druhou dolní končetinu držíme pod kolenem přednoženou. </w:t>
      </w:r>
    </w:p>
    <w:p w:rsidR="001A5C58" w:rsidRPr="002660B8" w:rsidRDefault="001A5C58" w:rsidP="001A5C58">
      <w:r w:rsidRPr="002660B8">
        <w:t>Pohyb:  Přitahujte špičku natažené nohy směrem k obličeji</w:t>
      </w:r>
    </w:p>
    <w:p w:rsidR="001A5C58" w:rsidRDefault="001A5C58" w:rsidP="001A5C58">
      <w:r w:rsidRPr="002660B8">
        <w:t>Pozor: Ramena a bedra tlačte do podložky, vytahujte páteř do dálky.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47FB93A7" wp14:editId="195C5931">
            <wp:extent cx="2428875" cy="2051372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8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576" cy="205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D67962" wp14:editId="6CFB4A23">
            <wp:extent cx="2705100" cy="203866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5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206" cy="203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Default="001A5C58" w:rsidP="001A5C58"/>
    <w:p w:rsidR="001A5C58" w:rsidRDefault="001A5C58" w:rsidP="001A5C58"/>
    <w:p w:rsidR="001A5C58" w:rsidRPr="002660B8" w:rsidRDefault="001A5C58" w:rsidP="001A5C58">
      <w:r w:rsidRPr="002660B8">
        <w:t>Poloha: Leh na zádech</w:t>
      </w:r>
      <w:r>
        <w:t>, jedna dolní končetina pokrčená a opřená chodidlem o zem</w:t>
      </w:r>
      <w:r w:rsidRPr="002660B8">
        <w:t xml:space="preserve">, druhá přednožená. Na špičku přednožené nohy položte ručník a uchopte jej oběma rukama za jeho konce. </w:t>
      </w:r>
    </w:p>
    <w:p w:rsidR="001A5C58" w:rsidRPr="002660B8" w:rsidRDefault="001A5C58" w:rsidP="001A5C58"/>
    <w:p w:rsidR="001A5C58" w:rsidRPr="002660B8" w:rsidRDefault="001A5C58" w:rsidP="001A5C58">
      <w:r w:rsidRPr="002660B8">
        <w:t>Pohyb:  S výdechem pokrčte koleno a přitáhněte špičku.</w:t>
      </w:r>
    </w:p>
    <w:p w:rsidR="001A5C58" w:rsidRDefault="001A5C58" w:rsidP="001A5C58">
      <w:r w:rsidRPr="002660B8">
        <w:t>Pozor: Ramena a bedra tlačte do podložky, vytahujte páteř do dálky.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7F5820FD" wp14:editId="72F688E9">
            <wp:extent cx="2976851" cy="2188340"/>
            <wp:effectExtent l="0" t="0" r="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1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867" cy="218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t>Poloha: Stoj, flexe trupu, dlaně opřete o zem (ve vzdálenosti od nohou cca 60 cm)</w:t>
      </w:r>
    </w:p>
    <w:p w:rsidR="001A5C58" w:rsidRDefault="001A5C58" w:rsidP="001A5C58">
      <w:r w:rsidRPr="002660B8">
        <w:t>Jedna dolní končetina pokrčená v koleni.</w:t>
      </w:r>
    </w:p>
    <w:p w:rsidR="001A5C58" w:rsidRPr="002660B8" w:rsidRDefault="001A5C58" w:rsidP="001A5C58">
      <w:r w:rsidRPr="002660B8">
        <w:t xml:space="preserve"> </w:t>
      </w:r>
      <w:proofErr w:type="gramStart"/>
      <w:r w:rsidRPr="002660B8">
        <w:t>Pohyb:  s výdechem</w:t>
      </w:r>
      <w:proofErr w:type="gramEnd"/>
      <w:r w:rsidRPr="002660B8">
        <w:t xml:space="preserve"> tlačte patu natažené dolní končetiny do podložky</w:t>
      </w:r>
    </w:p>
    <w:p w:rsidR="001A5C58" w:rsidRDefault="001A5C58" w:rsidP="001A5C58">
      <w:r w:rsidRPr="002660B8">
        <w:t>Pozor: Špičky směřují dopředu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76EF4E59" wp14:editId="559DA856">
            <wp:extent cx="4767680" cy="33718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9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745" cy="337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>
      <w:r w:rsidRPr="002660B8">
        <w:t xml:space="preserve">Poloha:  Stoj </w:t>
      </w:r>
    </w:p>
    <w:p w:rsidR="001A5C58" w:rsidRPr="002660B8" w:rsidRDefault="001A5C58" w:rsidP="001A5C58"/>
    <w:p w:rsidR="001A5C58" w:rsidRPr="002660B8" w:rsidRDefault="001A5C58" w:rsidP="001A5C58">
      <w:r w:rsidRPr="002660B8">
        <w:t>Posunutí jedné nohy přibližně 30 cm před špičku druhé.</w:t>
      </w:r>
      <w:r>
        <w:t xml:space="preserve"> </w:t>
      </w:r>
    </w:p>
    <w:p w:rsidR="001A5C58" w:rsidRPr="002660B8" w:rsidRDefault="001A5C58" w:rsidP="001A5C58"/>
    <w:p w:rsidR="001A5C58" w:rsidRDefault="001A5C58" w:rsidP="001A5C58">
      <w:r w:rsidRPr="002660B8">
        <w:lastRenderedPageBreak/>
        <w:t xml:space="preserve">Pohyb: Přitahujte špičku předsunuté nohy směrem k tělu a s výdechem plynulý předklon trupu směrem k této končetiny. 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1C4FDCC3" wp14:editId="3ED4DF6F">
            <wp:extent cx="2856338" cy="3095625"/>
            <wp:effectExtent l="0" t="0" r="127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2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373" cy="309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t>Poloha: Stoj čelem ke zdi ve vzdálenosti natažené paže.</w:t>
      </w:r>
    </w:p>
    <w:p w:rsidR="001A5C58" w:rsidRPr="002660B8" w:rsidRDefault="001A5C58" w:rsidP="001A5C58">
      <w:r w:rsidRPr="002660B8">
        <w:t>Opřete obě dlaně o zeď a posuňte jednu dolní končetinu mírně vzad.  Obě špičky směřují vpřed. Koleno přední dolní končetiny je přímo nad kotníkem.</w:t>
      </w:r>
      <w:r>
        <w:t xml:space="preserve"> </w:t>
      </w:r>
    </w:p>
    <w:p w:rsidR="001A5C58" w:rsidRDefault="001A5C58" w:rsidP="001A5C58">
      <w:r w:rsidRPr="002660B8">
        <w:t>Pohyb: S výdechem pokrčte zadní nohu v koleni a tlačte patu zadní končetiny směrem do podložky.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078C80D1" wp14:editId="34367D16">
            <wp:extent cx="1885950" cy="2835931"/>
            <wp:effectExtent l="0" t="0" r="0" b="254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6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42" cy="283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>
      <w:r w:rsidRPr="002660B8">
        <w:t xml:space="preserve">Poloha: Mírný podřep rozkročný, ruce opřeny o kolena (stehna). Chodidla jsou rovnoběžně, celou plochou na zemi. </w:t>
      </w:r>
    </w:p>
    <w:p w:rsidR="001A5C58" w:rsidRPr="002660B8" w:rsidRDefault="001A5C58" w:rsidP="001A5C58"/>
    <w:p w:rsidR="001A5C58" w:rsidRDefault="001A5C58" w:rsidP="001A5C58">
      <w:r w:rsidRPr="002660B8">
        <w:t>Pohyb: Postupně snižujte podřep. Paty zůstávají na zemi.</w:t>
      </w:r>
    </w:p>
    <w:p w:rsidR="001A5C58" w:rsidRPr="002660B8" w:rsidRDefault="001A5C58" w:rsidP="001A5C58">
      <w:r>
        <w:rPr>
          <w:noProof/>
        </w:rPr>
        <w:lastRenderedPageBreak/>
        <w:drawing>
          <wp:inline distT="0" distB="0" distL="0" distR="0" wp14:anchorId="29698072" wp14:editId="4F716BE1">
            <wp:extent cx="2714230" cy="3979648"/>
            <wp:effectExtent l="0" t="0" r="0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4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59" cy="398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t>Poloha: Stoj (špičky chodidel na hranu vyvýšeného stupínku, schodu či podložky)</w:t>
      </w:r>
      <w:r>
        <w:t xml:space="preserve"> </w:t>
      </w:r>
    </w:p>
    <w:p w:rsidR="001A5C58" w:rsidRPr="002660B8" w:rsidRDefault="001A5C58" w:rsidP="001A5C58"/>
    <w:p w:rsidR="001A5C58" w:rsidRPr="002660B8" w:rsidRDefault="001A5C58" w:rsidP="001A5C58">
      <w:r w:rsidRPr="002660B8">
        <w:t xml:space="preserve">Pohyb:  S výdechem tlačte paty směrem k zemi </w:t>
      </w:r>
    </w:p>
    <w:p w:rsidR="001A5C58" w:rsidRDefault="001A5C58" w:rsidP="001A5C58"/>
    <w:p w:rsidR="001A5C58" w:rsidRPr="002660B8" w:rsidRDefault="001A5C58" w:rsidP="001A5C58">
      <w:pPr>
        <w:pStyle w:val="Nadpis1"/>
      </w:pPr>
      <w:bookmarkStart w:id="6" w:name="_Toc375162250"/>
      <w:r w:rsidRPr="002660B8">
        <w:t>Ohybače kolen</w:t>
      </w:r>
      <w:bookmarkEnd w:id="6"/>
    </w:p>
    <w:p w:rsidR="001A5C58" w:rsidRPr="002660B8" w:rsidRDefault="001A5C58" w:rsidP="001A5C58">
      <w:r w:rsidRPr="002660B8">
        <w:t>Poloha: sed skrčmo na zemi</w:t>
      </w:r>
    </w:p>
    <w:p w:rsidR="001A5C58" w:rsidRPr="002660B8" w:rsidRDefault="001A5C58" w:rsidP="001A5C58">
      <w:r w:rsidRPr="002660B8">
        <w:t xml:space="preserve">Jednou rukou uchopte špičku nohy stejné strany, druhá ruka zůstává opřená o zem vedle těla. </w:t>
      </w:r>
      <w:r>
        <w:t xml:space="preserve"> </w:t>
      </w:r>
    </w:p>
    <w:p w:rsidR="001A5C58" w:rsidRPr="002660B8" w:rsidRDefault="001A5C58" w:rsidP="001A5C58"/>
    <w:p w:rsidR="001A5C58" w:rsidRPr="002660B8" w:rsidRDefault="001A5C58" w:rsidP="001A5C58">
      <w:r w:rsidRPr="002660B8">
        <w:t>Pohyb: pomalým sunutím natáhněte drženou dolní končetinu, protažení umocníte výdechem a přitažením špičky směrem k trupu.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4D44881B" wp14:editId="592646D4">
            <wp:extent cx="2476500" cy="16848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2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192" cy="168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>
      <w:r>
        <w:lastRenderedPageBreak/>
        <w:t>Poloha: S</w:t>
      </w:r>
      <w:r w:rsidRPr="002660B8">
        <w:t>ed, jedna dolní končetina zůstává natažená, druhou pokrčte (pravý úhel v koleni) a položte přes nataženou. Oběma rukama držte oba konce ručníku, který je zachycen za špičku natažené končetiny</w:t>
      </w:r>
      <w:r>
        <w:t xml:space="preserve"> </w:t>
      </w:r>
    </w:p>
    <w:p w:rsidR="001A5C58" w:rsidRPr="002660B8" w:rsidRDefault="001A5C58" w:rsidP="001A5C58"/>
    <w:p w:rsidR="001A5C58" w:rsidRDefault="001A5C58" w:rsidP="001A5C58">
      <w:r w:rsidRPr="002660B8">
        <w:t>Pohyb: s výdechem přitáhněte ručník směrem k tělu.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2C7816BF" wp14:editId="160D6E2A">
            <wp:extent cx="2914650" cy="242887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7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t>Poloha: Stoj spojný</w:t>
      </w:r>
      <w:r>
        <w:t xml:space="preserve"> </w:t>
      </w:r>
    </w:p>
    <w:p w:rsidR="001A5C58" w:rsidRPr="002660B8" w:rsidRDefault="001A5C58" w:rsidP="001A5C58"/>
    <w:p w:rsidR="001A5C58" w:rsidRDefault="001A5C58" w:rsidP="001A5C58">
      <w:r w:rsidRPr="002660B8">
        <w:t>Pohyb: Hluboký předklon, rukama uchopte zespodu prsty nohou a s výdechem přitáhněte směrem vzhůru.</w:t>
      </w:r>
    </w:p>
    <w:p w:rsidR="001A5C58" w:rsidRPr="002660B8" w:rsidRDefault="001A5C58" w:rsidP="001A5C58">
      <w:r>
        <w:rPr>
          <w:noProof/>
        </w:rPr>
        <w:lastRenderedPageBreak/>
        <w:drawing>
          <wp:inline distT="0" distB="0" distL="0" distR="0" wp14:anchorId="1C47ED65" wp14:editId="0E6AEEA5">
            <wp:extent cx="3686175" cy="4215206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2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260" cy="421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>
      <w:pPr>
        <w:pStyle w:val="Nadpis1"/>
      </w:pPr>
      <w:bookmarkStart w:id="7" w:name="_Toc375162251"/>
      <w:proofErr w:type="spellStart"/>
      <w:r w:rsidRPr="002660B8">
        <w:t>Hamstringy</w:t>
      </w:r>
      <w:bookmarkEnd w:id="7"/>
      <w:proofErr w:type="spellEnd"/>
    </w:p>
    <w:p w:rsidR="001A5C58" w:rsidRPr="002660B8" w:rsidRDefault="001A5C58" w:rsidP="001A5C58">
      <w:r w:rsidRPr="002660B8">
        <w:t>Poloha: leh na zádech, obě dolní končetiny jsou natažené (jedna je přednožená), kdy přes špičku přednožené nohy je přetažený ručník, jehož oba konce uchopte do dlaní.</w:t>
      </w:r>
      <w:r>
        <w:t xml:space="preserve"> </w:t>
      </w:r>
    </w:p>
    <w:p w:rsidR="001A5C58" w:rsidRPr="002660B8" w:rsidRDefault="001A5C58" w:rsidP="001A5C58"/>
    <w:p w:rsidR="001A5C58" w:rsidRPr="002660B8" w:rsidRDefault="001A5C58" w:rsidP="001A5C58">
      <w:r w:rsidRPr="002660B8">
        <w:t>Pohyb: s výdechem přitahujte přednoženou končetinu směrem k obličeji.</w:t>
      </w:r>
    </w:p>
    <w:p w:rsidR="001A5C58" w:rsidRDefault="001A5C58" w:rsidP="001A5C58">
      <w:r w:rsidRPr="002660B8">
        <w:t>Pozor: tlačte bedra a ramena do podložky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3751F733" wp14:editId="5E852F66">
            <wp:extent cx="3575405" cy="2179846"/>
            <wp:effectExtent l="0" t="0" r="635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8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223" cy="217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t>Poloha: Stoj, vykročte jednou dolní končetinou mírně vpřed</w:t>
      </w:r>
      <w:r>
        <w:t>.</w:t>
      </w:r>
    </w:p>
    <w:p w:rsidR="001A5C58" w:rsidRPr="002660B8" w:rsidRDefault="001A5C58" w:rsidP="001A5C58"/>
    <w:p w:rsidR="001A5C58" w:rsidRPr="002660B8" w:rsidRDefault="001A5C58" w:rsidP="001A5C58">
      <w:r w:rsidRPr="002660B8">
        <w:t>Pohyb: s výdechem předklon trupu směrem k předkročené noze, snažíme se položit dlaně na zem. Obě paty zůstávají na zemi.</w:t>
      </w:r>
    </w:p>
    <w:p w:rsidR="001A5C58" w:rsidRPr="002660B8" w:rsidRDefault="001A5C58" w:rsidP="001A5C58">
      <w:r w:rsidRPr="002660B8">
        <w:t>Pozor: Obě špičky směřují dopředu.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36784E06" wp14:editId="4055FA38">
            <wp:extent cx="2552700" cy="3205228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2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898" cy="320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6D1F78" wp14:editId="1E5D125E">
            <wp:extent cx="2518699" cy="3205012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4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86" cy="32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/>
    <w:p w:rsidR="001A5C58" w:rsidRDefault="001A5C58" w:rsidP="001A5C58"/>
    <w:p w:rsidR="001A5C58" w:rsidRDefault="001A5C58" w:rsidP="001A5C58"/>
    <w:p w:rsidR="001A5C58" w:rsidRDefault="001A5C58" w:rsidP="001A5C58"/>
    <w:p w:rsidR="001A5C58" w:rsidRDefault="001A5C58" w:rsidP="001A5C58">
      <w:r w:rsidRPr="002660B8">
        <w:t xml:space="preserve">Poloha: Podřep, trup opřen o stehna, dlaně položeny na zemi vedle chodidel.  </w:t>
      </w:r>
    </w:p>
    <w:p w:rsidR="001A5C58" w:rsidRPr="002660B8" w:rsidRDefault="001A5C58" w:rsidP="001A5C58">
      <w:r w:rsidRPr="002660B8">
        <w:t>Pohyb: s výdechem pomalu natahujeme obě dolní končetiny v kolenou. Dlaně zůstávají na zemi.</w:t>
      </w:r>
    </w:p>
    <w:p w:rsidR="001A5C58" w:rsidRDefault="001A5C58" w:rsidP="001A5C58">
      <w:r w:rsidRPr="002660B8">
        <w:t>Pozor: Vyvěste hlavu a uvolněte krční páteř</w:t>
      </w:r>
      <w:r>
        <w:t>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73965678" wp14:editId="69802DE1">
            <wp:extent cx="2894275" cy="2209947"/>
            <wp:effectExtent l="0" t="0" r="190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7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082" cy="221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6D0D57" wp14:editId="73A5C56D">
            <wp:extent cx="2039803" cy="2210462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9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33" cy="221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>
      <w:pPr>
        <w:pStyle w:val="Nadpis1"/>
      </w:pPr>
      <w:bookmarkStart w:id="8" w:name="_Toc375162252"/>
      <w:r w:rsidRPr="002660B8">
        <w:lastRenderedPageBreak/>
        <w:t>Adduktory</w:t>
      </w:r>
      <w:bookmarkEnd w:id="8"/>
    </w:p>
    <w:p w:rsidR="001A5C58" w:rsidRPr="002660B8" w:rsidRDefault="001A5C58" w:rsidP="001A5C58">
      <w:r w:rsidRPr="002660B8">
        <w:t xml:space="preserve"> Poloha: Sed snožný, obě dolní končetiny nat</w:t>
      </w:r>
      <w:r>
        <w:t>ažené. Předkloňte trup a paže položte na holeně.</w:t>
      </w:r>
    </w:p>
    <w:p w:rsidR="001A5C58" w:rsidRDefault="001A5C58" w:rsidP="001A5C58">
      <w:r w:rsidRPr="002660B8">
        <w:t>Pohyb: S výdechem natahujte dolní končetiny.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3993EC58" wp14:editId="7ADECEA5">
            <wp:extent cx="3975853" cy="2291199"/>
            <wp:effectExtent l="0" t="0" r="571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2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059" cy="229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t xml:space="preserve">Poloha: Sed </w:t>
      </w:r>
      <w:proofErr w:type="spellStart"/>
      <w:r w:rsidRPr="002660B8">
        <w:t>pokrčmo</w:t>
      </w:r>
      <w:proofErr w:type="spellEnd"/>
      <w:r w:rsidRPr="002660B8">
        <w:t>-roznožný. Vzájemný dotek chodidel. Ruce drží nohy co nejblíže tříslům.</w:t>
      </w:r>
      <w:r>
        <w:t xml:space="preserve"> </w:t>
      </w:r>
    </w:p>
    <w:p w:rsidR="001A5C58" w:rsidRPr="002660B8" w:rsidRDefault="001A5C58" w:rsidP="001A5C58"/>
    <w:p w:rsidR="001A5C58" w:rsidRPr="002660B8" w:rsidRDefault="001A5C58" w:rsidP="001A5C58">
      <w:r w:rsidRPr="002660B8">
        <w:t>Pohyb: s výdechem předklon trupu rovnými zády směrem k zemi.</w:t>
      </w:r>
    </w:p>
    <w:p w:rsidR="001A5C58" w:rsidRDefault="001A5C58" w:rsidP="001A5C58">
      <w:r w:rsidRPr="002660B8">
        <w:t>Pozor: Držte rovná záda, hlava je v prodloužení páteře.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50AA989C" wp14:editId="3BAD7E80">
            <wp:extent cx="2743200" cy="27114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6a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812" cy="271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t xml:space="preserve">Poloha: Leh na zádech. Přednožené obě dvě dolní končetiny, které jsou celou zadní plochou opřeny o zeď. Hýždě u zdi. Ruce v týl. </w:t>
      </w:r>
    </w:p>
    <w:p w:rsidR="001A5C58" w:rsidRPr="002660B8" w:rsidRDefault="001A5C58" w:rsidP="001A5C58"/>
    <w:p w:rsidR="001A5C58" w:rsidRPr="002660B8" w:rsidRDefault="001A5C58" w:rsidP="001A5C58">
      <w:r w:rsidRPr="002660B8">
        <w:t>Pohyb:  S výdechem nohy podél stěny plynule roznožujeme.</w:t>
      </w:r>
    </w:p>
    <w:p w:rsidR="001A5C58" w:rsidRDefault="001A5C58" w:rsidP="001A5C58">
      <w:r w:rsidRPr="002660B8">
        <w:t>Pozor: Celá záda tlačte do podložky</w:t>
      </w:r>
    </w:p>
    <w:p w:rsidR="001A5C58" w:rsidRPr="002660B8" w:rsidRDefault="001A5C58" w:rsidP="001A5C58">
      <w:r>
        <w:rPr>
          <w:noProof/>
        </w:rPr>
        <w:lastRenderedPageBreak/>
        <w:drawing>
          <wp:inline distT="0" distB="0" distL="0" distR="0" wp14:anchorId="09DAC893" wp14:editId="294D5B3D">
            <wp:extent cx="3057525" cy="2247645"/>
            <wp:effectExtent l="0" t="0" r="0" b="63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7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514" cy="224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t>Poloha: Hluboký dřep rozkročný. Chodidla se dotýkají země celou plochou. Špičky nohou směřují vně. Paže jsou opřeny (lokty) o stehna z vnitřní strany.</w:t>
      </w:r>
      <w:r>
        <w:t xml:space="preserve"> </w:t>
      </w:r>
    </w:p>
    <w:p w:rsidR="001A5C58" w:rsidRPr="002660B8" w:rsidRDefault="001A5C58" w:rsidP="001A5C58"/>
    <w:p w:rsidR="001A5C58" w:rsidRPr="002660B8" w:rsidRDefault="001A5C58" w:rsidP="001A5C58">
      <w:r w:rsidRPr="002660B8">
        <w:t>Pohyb: s výdechem tlačte lokty kolena vně.</w:t>
      </w:r>
    </w:p>
    <w:p w:rsidR="001A5C58" w:rsidRDefault="001A5C58" w:rsidP="001A5C58">
      <w:r w:rsidRPr="002660B8">
        <w:t>Pozor: Držte rovná záda</w:t>
      </w:r>
    </w:p>
    <w:p w:rsidR="001A5C58" w:rsidRDefault="001A5C58" w:rsidP="001A5C58"/>
    <w:p w:rsidR="001A5C58" w:rsidRDefault="001A5C58" w:rsidP="001A5C58"/>
    <w:p w:rsidR="001A5C58" w:rsidRDefault="001A5C58" w:rsidP="001A5C58"/>
    <w:p w:rsidR="001A5C58" w:rsidRDefault="001A5C58" w:rsidP="001A5C58"/>
    <w:p w:rsidR="001A5C58" w:rsidRDefault="001A5C58" w:rsidP="001A5C58"/>
    <w:p w:rsidR="001A5C58" w:rsidRPr="002660B8" w:rsidRDefault="001A5C58" w:rsidP="001A5C58"/>
    <w:p w:rsidR="001A5C58" w:rsidRPr="002660B8" w:rsidRDefault="001A5C58" w:rsidP="001A5C58"/>
    <w:p w:rsidR="001A5C58" w:rsidRPr="002660B8" w:rsidRDefault="001A5C58" w:rsidP="001A5C58">
      <w:r w:rsidRPr="002660B8">
        <w:t>Poloha: Podpor o lokty, klek roznožný, prsty nohou směřují vně.</w:t>
      </w:r>
      <w:r>
        <w:t xml:space="preserve"> </w:t>
      </w:r>
    </w:p>
    <w:p w:rsidR="001A5C58" w:rsidRPr="002660B8" w:rsidRDefault="001A5C58" w:rsidP="001A5C58">
      <w:r w:rsidRPr="002660B8">
        <w:t>Pohyb: s výdechem posuňte ruce směrem vpřed, a přesuňte těžiště těla směrem vpřed.</w:t>
      </w:r>
    </w:p>
    <w:p w:rsidR="001A5C58" w:rsidRDefault="001A5C58" w:rsidP="001A5C58">
      <w:r w:rsidRPr="002660B8">
        <w:t>Pozor: Držte rovná záda a hlavu v prodloužení páteře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17B1F09B" wp14:editId="20681BB0">
            <wp:extent cx="2447925" cy="1711011"/>
            <wp:effectExtent l="0" t="0" r="0" b="381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8a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116" cy="171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FAFD50" wp14:editId="3BD4BFC1">
            <wp:extent cx="2790825" cy="1375724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9a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73" cy="137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>
      <w:r w:rsidRPr="002660B8">
        <w:t>Poloha: Výpad, kdy špička zadní nohy směřuje v 90° vně, ale obě dolní končetiny jsou stále v ose trupu.</w:t>
      </w:r>
      <w:r>
        <w:t xml:space="preserve"> </w:t>
      </w:r>
    </w:p>
    <w:p w:rsidR="001A5C58" w:rsidRPr="002660B8" w:rsidRDefault="001A5C58" w:rsidP="001A5C58"/>
    <w:p w:rsidR="001A5C58" w:rsidRPr="002660B8" w:rsidRDefault="001A5C58" w:rsidP="001A5C58">
      <w:r w:rsidRPr="002660B8">
        <w:t>Pohyb: s výdechem tlačte koleno přední nohy dopředu a dolů</w:t>
      </w:r>
    </w:p>
    <w:p w:rsidR="001A5C58" w:rsidRPr="002660B8" w:rsidRDefault="001A5C58" w:rsidP="001A5C58">
      <w:pPr>
        <w:pStyle w:val="Nadpis1"/>
      </w:pPr>
      <w:bookmarkStart w:id="9" w:name="_Toc375162253"/>
      <w:r w:rsidRPr="002660B8">
        <w:lastRenderedPageBreak/>
        <w:t>Svaly přední strany stehen</w:t>
      </w:r>
      <w:bookmarkEnd w:id="9"/>
    </w:p>
    <w:p w:rsidR="001A5C58" w:rsidRPr="002660B8" w:rsidRDefault="001A5C58" w:rsidP="001A5C58">
      <w:r w:rsidRPr="002660B8">
        <w:t>Poloha: Leh na boku, spodní dolní končetina je natažená, paže pokrčená pod hlavou. Vrchní dolní končetina je pokrčená a je přidržována za nárt vrchní rukou (pata u hýždí).  Kolena držíme u sebe.</w:t>
      </w:r>
      <w:r>
        <w:t xml:space="preserve"> </w:t>
      </w:r>
    </w:p>
    <w:p w:rsidR="001A5C58" w:rsidRPr="002660B8" w:rsidRDefault="001A5C58" w:rsidP="001A5C58"/>
    <w:p w:rsidR="001A5C58" w:rsidRPr="002660B8" w:rsidRDefault="001A5C58" w:rsidP="001A5C58">
      <w:r w:rsidRPr="002660B8">
        <w:t>Pohyb: S výdechem přitahujeme patu vrchní nohy k hýždím.</w:t>
      </w:r>
    </w:p>
    <w:p w:rsidR="001A5C58" w:rsidRPr="002660B8" w:rsidRDefault="001A5C58" w:rsidP="001A5C58">
      <w:r w:rsidRPr="002660B8">
        <w:t>Pozor: Náročný cvik na stabilitu, pokud nedržíte páteř v rovině, cvik raději neprovádějte.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6BCD12D9" wp14:editId="3558F077">
            <wp:extent cx="4886325" cy="2279962"/>
            <wp:effectExtent l="0" t="0" r="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2a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790" cy="228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>
      <w:r w:rsidRPr="002660B8">
        <w:t>Poloha: Klek na jednom koleni ve vzdálenosti paže od stěny. Druhá dolní končetina pokrčená a opřená o celou plochu chodidla (úhel v k</w:t>
      </w:r>
      <w:r>
        <w:t>oleni a kyčli 90°).</w:t>
      </w:r>
    </w:p>
    <w:p w:rsidR="001A5C58" w:rsidRPr="002660B8" w:rsidRDefault="001A5C58" w:rsidP="001A5C58"/>
    <w:p w:rsidR="001A5C58" w:rsidRPr="002660B8" w:rsidRDefault="001A5C58" w:rsidP="001A5C58">
      <w:r w:rsidRPr="002660B8">
        <w:t xml:space="preserve">Pohyb: Uchopte nárt dolní končetiny, na které klečíte a s výdechem ji přitáhněte k hýždím </w:t>
      </w:r>
    </w:p>
    <w:p w:rsidR="001A5C58" w:rsidRPr="002660B8" w:rsidRDefault="001A5C58" w:rsidP="001A5C58">
      <w:r w:rsidRPr="002660B8">
        <w:t>Pozor: pokud máte problémy s koleny, podložte je ručníkem, pokud je Vám cvik nepříjemný, neprovádějte jej</w:t>
      </w:r>
    </w:p>
    <w:p w:rsidR="001A5C58" w:rsidRDefault="001A5C58" w:rsidP="001A5C58">
      <w:r>
        <w:rPr>
          <w:noProof/>
        </w:rPr>
        <w:drawing>
          <wp:inline distT="0" distB="0" distL="0" distR="0" wp14:anchorId="300DD2C8" wp14:editId="1D5C1C6C">
            <wp:extent cx="2790908" cy="2531568"/>
            <wp:effectExtent l="0" t="0" r="0" b="254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7a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985" cy="253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t xml:space="preserve">Poloha: Leh na zádech na lavici. Jedna dolní končetina je pokrčená a opřená chodidlem o lavici. Druhá dolní končetina je také pokrčená, stehno položené na lavici, uchopte nárt do </w:t>
      </w:r>
      <w:r>
        <w:t xml:space="preserve">ruky stejné strany. </w:t>
      </w:r>
    </w:p>
    <w:p w:rsidR="001A5C58" w:rsidRPr="002660B8" w:rsidRDefault="001A5C58" w:rsidP="001A5C58"/>
    <w:p w:rsidR="001A5C58" w:rsidRPr="002660B8" w:rsidRDefault="001A5C58" w:rsidP="001A5C58">
      <w:r w:rsidRPr="002660B8">
        <w:lastRenderedPageBreak/>
        <w:t>Pohyb: S výdechem přitáhněte patu k hýždím.</w:t>
      </w:r>
    </w:p>
    <w:p w:rsidR="001A5C58" w:rsidRDefault="001A5C58" w:rsidP="001A5C58">
      <w:r w:rsidRPr="002660B8">
        <w:t>Pozor: Tlačte bedra do lavice, nezaklánějte hlavu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71BB25EF" wp14:editId="33AB45B3">
            <wp:extent cx="2824876" cy="1969193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3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942" cy="196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>
      <w:pPr>
        <w:pStyle w:val="Nadpis1"/>
      </w:pPr>
      <w:bookmarkStart w:id="10" w:name="_Toc375162254"/>
      <w:r w:rsidRPr="002660B8">
        <w:t>Ohybače kyčlí a hýžďové svaly</w:t>
      </w:r>
      <w:bookmarkEnd w:id="10"/>
    </w:p>
    <w:p w:rsidR="001A5C58" w:rsidRPr="002660B8" w:rsidRDefault="001A5C58" w:rsidP="001A5C58">
      <w:r w:rsidRPr="002660B8">
        <w:t>Poloha: Leh na zádech na vyvýšené lavici, bérce obou dolních končetin visí dolů</w:t>
      </w:r>
      <w:r>
        <w:t>.</w:t>
      </w:r>
    </w:p>
    <w:p w:rsidR="001A5C58" w:rsidRPr="002660B8" w:rsidRDefault="001A5C58" w:rsidP="001A5C58"/>
    <w:p w:rsidR="001A5C58" w:rsidRPr="002660B8" w:rsidRDefault="001A5C58" w:rsidP="001A5C58">
      <w:r w:rsidRPr="002660B8">
        <w:t>Pohyb: s nádechem zvedněte jedno koleno k hrudníku, s výdechem oběma rukama přitáhněte pokrčenou nohu blíž k hrudníku</w:t>
      </w:r>
    </w:p>
    <w:p w:rsidR="001A5C58" w:rsidRDefault="001A5C58" w:rsidP="001A5C58">
      <w:r w:rsidRPr="002660B8">
        <w:t>Pozor: Tlačte bedra do lavice a nezaklánějte hlavu</w:t>
      </w:r>
    </w:p>
    <w:p w:rsidR="001A5C58" w:rsidRPr="002660B8" w:rsidRDefault="001A5C58" w:rsidP="001A5C58"/>
    <w:p w:rsidR="001A5C58" w:rsidRPr="002660B8" w:rsidRDefault="001A5C58" w:rsidP="001A5C58">
      <w:r w:rsidRPr="002660B8">
        <w:t>Poloha: Leh na zádech na vyvýšené lavici (u bočního kraje). Jedna dolní končetina visí natažená přes kraj dolů z lavice.</w:t>
      </w:r>
      <w:r>
        <w:t xml:space="preserve"> </w:t>
      </w:r>
    </w:p>
    <w:p w:rsidR="001A5C58" w:rsidRPr="002660B8" w:rsidRDefault="001A5C58" w:rsidP="001A5C58"/>
    <w:p w:rsidR="001A5C58" w:rsidRPr="002660B8" w:rsidRDefault="001A5C58" w:rsidP="001A5C58">
      <w:r w:rsidRPr="002660B8">
        <w:t>Pohyb: s nádechem přitáhněte koleno druhé nohy k hrudníku, s výdechem s dopomocí paží pohyb dokončete.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4C9DB1E1" wp14:editId="58BDD403">
            <wp:extent cx="2894784" cy="1847850"/>
            <wp:effectExtent l="0" t="0" r="127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5a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284" cy="184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t>Poloha: Výpad, zadní dolní končetina je opřená o podložku od kolene po nárt. Ruce jsou v bok. Úhel v kolenním kloubu přední nohy je 90°.</w:t>
      </w:r>
      <w:r>
        <w:t xml:space="preserve"> </w:t>
      </w:r>
    </w:p>
    <w:p w:rsidR="001A5C58" w:rsidRPr="002660B8" w:rsidRDefault="001A5C58" w:rsidP="001A5C58"/>
    <w:p w:rsidR="001A5C58" w:rsidRPr="002660B8" w:rsidRDefault="001A5C58" w:rsidP="001A5C58">
      <w:r w:rsidRPr="002660B8">
        <w:t>Pohyb: s výdechem protlačujte stehno zadní končetiny směrem k zemi.</w:t>
      </w:r>
    </w:p>
    <w:p w:rsidR="001A5C58" w:rsidRDefault="001A5C58" w:rsidP="001A5C58">
      <w:r w:rsidRPr="002660B8">
        <w:t>Pozor: Neprohýbejte se v bederní páteři.</w:t>
      </w:r>
    </w:p>
    <w:p w:rsidR="001A5C58" w:rsidRPr="002660B8" w:rsidRDefault="001A5C58" w:rsidP="001A5C58">
      <w:r>
        <w:rPr>
          <w:noProof/>
        </w:rPr>
        <w:lastRenderedPageBreak/>
        <w:drawing>
          <wp:inline distT="0" distB="0" distL="0" distR="0" wp14:anchorId="057B57AD" wp14:editId="67DF407E">
            <wp:extent cx="2874245" cy="2238375"/>
            <wp:effectExtent l="0" t="0" r="254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0a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24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Default="001A5C58" w:rsidP="001A5C58">
      <w:r w:rsidRPr="002660B8">
        <w:t xml:space="preserve">Poloha: leh na boku na vyvýšené lavici, zády ke kraji, spodní dolní končetina mírně pokrčená (kvůli stabilitě), vrchní dolní končetina je zanožená a volně spuštěna dolů z lavice. </w:t>
      </w:r>
    </w:p>
    <w:p w:rsidR="001A5C58" w:rsidRDefault="001A5C58" w:rsidP="001A5C58"/>
    <w:p w:rsidR="001A5C58" w:rsidRDefault="001A5C58" w:rsidP="001A5C58">
      <w:r w:rsidRPr="002660B8">
        <w:t>Pozor: Držte páteř v jedné rovině, hlava je v prodloužení páteře.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7ABA07E6" wp14:editId="4DCDF27F">
            <wp:extent cx="2465475" cy="2562225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8a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85" cy="257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t xml:space="preserve">Poloha: leh na zádech, jedna dolní končetina zůstává natažená na podložce, druhou dolní končetinu pokrčte v koleni a uchopte protilehlou paží. Druhá paže je upažená. </w:t>
      </w:r>
    </w:p>
    <w:p w:rsidR="001A5C58" w:rsidRPr="002660B8" w:rsidRDefault="001A5C58" w:rsidP="001A5C58"/>
    <w:p w:rsidR="001A5C58" w:rsidRPr="002660B8" w:rsidRDefault="001A5C58" w:rsidP="001A5C58">
      <w:r w:rsidRPr="002660B8">
        <w:t>Pohyb: s výdechem položte pokrčenou dolní končetinu přes nataženou na zem.</w:t>
      </w:r>
    </w:p>
    <w:p w:rsidR="001A5C58" w:rsidRDefault="001A5C58" w:rsidP="001A5C58">
      <w:r w:rsidRPr="002660B8">
        <w:t>Pozor: Ramena držte položená na podložce</w:t>
      </w:r>
      <w:r>
        <w:t>.</w:t>
      </w:r>
    </w:p>
    <w:p w:rsidR="001A5C58" w:rsidRPr="002660B8" w:rsidRDefault="001A5C58" w:rsidP="001A5C58">
      <w:r>
        <w:rPr>
          <w:noProof/>
        </w:rPr>
        <w:lastRenderedPageBreak/>
        <w:drawing>
          <wp:inline distT="0" distB="0" distL="0" distR="0" wp14:anchorId="70DCDA36" wp14:editId="63AC2EEB">
            <wp:extent cx="3414510" cy="2304945"/>
            <wp:effectExtent l="0" t="0" r="0" b="63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6a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741" cy="230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t xml:space="preserve">Poloha: leh na zádech, dolní končetiny jsou pokrčeny, vnější kotník jedné dolní končetiny položte na koleno druhé a uchopte jednou rukou kotník a druhou koleno. </w:t>
      </w:r>
    </w:p>
    <w:p w:rsidR="001A5C58" w:rsidRPr="002660B8" w:rsidRDefault="001A5C58" w:rsidP="001A5C58"/>
    <w:p w:rsidR="001A5C58" w:rsidRPr="002660B8" w:rsidRDefault="001A5C58" w:rsidP="001A5C58">
      <w:r w:rsidRPr="002660B8">
        <w:t>Pohyb:  S výdechem přitahujte nohu k hrudníku.</w:t>
      </w:r>
    </w:p>
    <w:p w:rsidR="001A5C58" w:rsidRDefault="001A5C58" w:rsidP="001A5C58">
      <w:r w:rsidRPr="002660B8">
        <w:t>Pozor: Bedra a ramena jsou položena na podložce</w:t>
      </w:r>
      <w:r>
        <w:t>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5F90DD63" wp14:editId="538A0E02">
            <wp:extent cx="3152775" cy="1811665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2a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11" cy="18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t>Poloha: Leh na zádech, pokrčené dolní končetiny</w:t>
      </w:r>
      <w:r>
        <w:t>, opřené o celá chodidla. Upažte</w:t>
      </w:r>
      <w:r w:rsidRPr="002660B8">
        <w:t>.</w:t>
      </w:r>
    </w:p>
    <w:p w:rsidR="001A5C58" w:rsidRPr="002660B8" w:rsidRDefault="001A5C58" w:rsidP="001A5C58"/>
    <w:p w:rsidR="001A5C58" w:rsidRPr="002660B8" w:rsidRDefault="001A5C58" w:rsidP="001A5C58">
      <w:r w:rsidRPr="002660B8">
        <w:t>Pohyb: s výdechem pokládejte pokrčené nohy střídavě na jednu a druhou stranou.</w:t>
      </w:r>
    </w:p>
    <w:p w:rsidR="001A5C58" w:rsidRPr="002660B8" w:rsidRDefault="001A5C58" w:rsidP="001A5C58">
      <w:r w:rsidRPr="002660B8">
        <w:t>Pozor: ramena tlačte dolu od uší a držte je položena na podložce</w:t>
      </w:r>
    </w:p>
    <w:p w:rsidR="001A5C58" w:rsidRPr="002660B8" w:rsidRDefault="001A5C58" w:rsidP="001A5C58"/>
    <w:p w:rsidR="001A5C58" w:rsidRPr="002660B8" w:rsidRDefault="001A5C58" w:rsidP="001A5C58">
      <w:r w:rsidRPr="002660B8">
        <w:t>Poloha: Sed na zemi (levá natažená), pravá pokrčená přes levou, opřená chodidlem vedle levého kolene. Levá paže z vnějšku loktem opřena o pravé koleno. Pravá ruka položena na zemi za zády.</w:t>
      </w:r>
      <w:r>
        <w:t xml:space="preserve"> </w:t>
      </w:r>
    </w:p>
    <w:p w:rsidR="001A5C58" w:rsidRPr="002660B8" w:rsidRDefault="001A5C58" w:rsidP="001A5C58"/>
    <w:p w:rsidR="001A5C58" w:rsidRPr="002660B8" w:rsidRDefault="001A5C58" w:rsidP="001A5C58">
      <w:r w:rsidRPr="002660B8">
        <w:t>Pohyb: vytočte trup na pravou stranu (poté prohoďte končetiny a proveďte i na druhou stranu)</w:t>
      </w:r>
      <w:r>
        <w:t>.</w:t>
      </w:r>
    </w:p>
    <w:p w:rsidR="001A5C58" w:rsidRPr="002660B8" w:rsidRDefault="001A5C58" w:rsidP="001A5C58">
      <w:r w:rsidRPr="002660B8">
        <w:t>Pozor:  Držte rovná záda</w:t>
      </w:r>
      <w:r>
        <w:t>, hlava je v prodloužení páteře, ramena dolu od uší.</w:t>
      </w:r>
    </w:p>
    <w:p w:rsidR="001A5C58" w:rsidRDefault="001A5C58" w:rsidP="001A5C58">
      <w:r w:rsidRPr="00057742">
        <w:rPr>
          <w:noProof/>
        </w:rPr>
        <w:lastRenderedPageBreak/>
        <w:drawing>
          <wp:inline distT="0" distB="0" distL="0" distR="0" wp14:anchorId="724843E8" wp14:editId="59620BAC">
            <wp:extent cx="2581275" cy="1720850"/>
            <wp:effectExtent l="0" t="0" r="952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0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879" cy="172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6B102" wp14:editId="7BA1664D">
            <wp:extent cx="2556540" cy="1569375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6b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815" cy="157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t xml:space="preserve">Poloha: leh na boku, spodní dolní končetina zůstává natažená. Vrchní je pokrčená a chodidlem opřena o zem před stehnem natažené dolní končetiny.  Spodní paže podpírá trup, druhá je dlaní opřená o zem před trupem </w:t>
      </w:r>
      <w:r>
        <w:t>(fixuje trup).</w:t>
      </w:r>
    </w:p>
    <w:p w:rsidR="001A5C58" w:rsidRPr="002660B8" w:rsidRDefault="001A5C58" w:rsidP="001A5C58"/>
    <w:p w:rsidR="001A5C58" w:rsidRDefault="001A5C58" w:rsidP="001A5C58">
      <w:r w:rsidRPr="002660B8">
        <w:t>Pozor: Držte záda v rovině, hlava je v prodloužení páteře</w:t>
      </w:r>
      <w:r>
        <w:t>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79DE8A3C" wp14:editId="696A2026">
            <wp:extent cx="3471863" cy="2314575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0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586" cy="231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>
      <w:pPr>
        <w:pStyle w:val="Nadpis1"/>
      </w:pPr>
      <w:bookmarkStart w:id="11" w:name="_Toc375162255"/>
      <w:r w:rsidRPr="002660B8">
        <w:t>Bederní svaly</w:t>
      </w:r>
      <w:bookmarkEnd w:id="11"/>
      <w:r w:rsidRPr="002660B8">
        <w:t xml:space="preserve"> </w:t>
      </w:r>
    </w:p>
    <w:p w:rsidR="001A5C58" w:rsidRPr="002660B8" w:rsidRDefault="001A5C58" w:rsidP="001A5C58">
      <w:r w:rsidRPr="002660B8">
        <w:t>Poloha: Vzpor klečmo. Špičky nohou směřují dozadu.</w:t>
      </w:r>
      <w:r>
        <w:t xml:space="preserve"> Ruce na vyvýšené podložce.</w:t>
      </w:r>
    </w:p>
    <w:p w:rsidR="001A5C58" w:rsidRDefault="001A5C58" w:rsidP="001A5C58"/>
    <w:p w:rsidR="001A5C58" w:rsidRDefault="001A5C58" w:rsidP="001A5C58">
      <w:r w:rsidRPr="002660B8">
        <w:t>Pohyb: S nádechem stáhnout břišní svaly a vyhrbit záda. S výdechem povolte. (bederní páteř)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2760317D" wp14:editId="30576087">
            <wp:extent cx="2671763" cy="1781175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7a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056" cy="178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1EE5E6" wp14:editId="73666DA3">
            <wp:extent cx="2619375" cy="1746250"/>
            <wp:effectExtent l="0" t="0" r="9525" b="635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0a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154" cy="175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Default="001A5C58" w:rsidP="001A5C58"/>
    <w:p w:rsidR="001A5C58" w:rsidRDefault="001A5C58" w:rsidP="001A5C58"/>
    <w:p w:rsidR="001A5C58" w:rsidRPr="002660B8" w:rsidRDefault="001A5C58" w:rsidP="001A5C58">
      <w:r w:rsidRPr="002660B8">
        <w:t>Poloha: Vzpor klečmo. Špičky nohou smě</w:t>
      </w:r>
      <w:r>
        <w:t xml:space="preserve">řují dozadu. </w:t>
      </w:r>
    </w:p>
    <w:p w:rsidR="001A5C58" w:rsidRPr="002660B8" w:rsidRDefault="001A5C58" w:rsidP="001A5C58"/>
    <w:p w:rsidR="001A5C58" w:rsidRPr="002660B8" w:rsidRDefault="001A5C58" w:rsidP="001A5C58">
      <w:r w:rsidRPr="002660B8">
        <w:t>Pohyb: S nádechem stáhnout břišní svaly a vyhrbit záda. S výdechem povolte. (Přechod hrudní a bederní páteře)</w:t>
      </w:r>
      <w:r>
        <w:t>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3B88F230" wp14:editId="0FBFEB8A">
            <wp:extent cx="2552700" cy="170180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4a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619" cy="170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BBC747" wp14:editId="4ED8C6D5">
            <wp:extent cx="2686050" cy="179070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5a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84" cy="179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t>Poloha: Podpor klečmo na předloktích. Špičky nohou směřují dozadu. Ruce na vyvýš</w:t>
      </w:r>
      <w:r>
        <w:t>ené podložce.</w:t>
      </w:r>
    </w:p>
    <w:p w:rsidR="001A5C58" w:rsidRPr="002660B8" w:rsidRDefault="001A5C58" w:rsidP="001A5C58"/>
    <w:p w:rsidR="001A5C58" w:rsidRPr="002660B8" w:rsidRDefault="001A5C58" w:rsidP="001A5C58">
      <w:r w:rsidRPr="002660B8">
        <w:t>Pohyb: S nádechem stáhnout břišní svaly a vyhrbit záda. S výdechem povolte. (Horní hrudní páteř)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6D50C3A0" wp14:editId="4E6DC0B1">
            <wp:extent cx="2619375" cy="1404969"/>
            <wp:effectExtent l="0" t="0" r="0" b="508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8a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889" cy="140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8631F9" wp14:editId="2E37F7F9">
            <wp:extent cx="2618509" cy="139065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0a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140" cy="139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>
      <w:r w:rsidRPr="002660B8">
        <w:t>Poloha: Sed na židli, dolní končetiny mírně rozkročené, chodidla položená celou plochou na zemi.</w:t>
      </w:r>
      <w:r>
        <w:t xml:space="preserve"> </w:t>
      </w:r>
    </w:p>
    <w:p w:rsidR="001A5C58" w:rsidRPr="002660B8" w:rsidRDefault="001A5C58" w:rsidP="001A5C58"/>
    <w:p w:rsidR="001A5C58" w:rsidRPr="002660B8" w:rsidRDefault="001A5C58" w:rsidP="001A5C58">
      <w:r w:rsidRPr="002660B8">
        <w:t>Pohyb:  S výdechem povolte a předkloňte trup na stehna. Vyvěste paže i hlavu.</w:t>
      </w:r>
    </w:p>
    <w:p w:rsidR="001A5C58" w:rsidRDefault="001A5C58" w:rsidP="001A5C58">
      <w:r w:rsidRPr="002660B8">
        <w:t>Pozor: Důležité je úplné uvolnění trupu, paží a hlavy.</w:t>
      </w:r>
    </w:p>
    <w:p w:rsidR="001A5C58" w:rsidRPr="002660B8" w:rsidRDefault="001A5C58" w:rsidP="001A5C58">
      <w:r>
        <w:rPr>
          <w:noProof/>
        </w:rPr>
        <w:lastRenderedPageBreak/>
        <w:drawing>
          <wp:inline distT="0" distB="0" distL="0" distR="0" wp14:anchorId="3430CF1E" wp14:editId="4F868C90">
            <wp:extent cx="3104865" cy="2476500"/>
            <wp:effectExtent l="0" t="0" r="635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5a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442" cy="24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t>Poloha: Leh na zádech, dolní končetiny pokrčené, ruce pod koleny</w:t>
      </w:r>
      <w:r>
        <w:t>.</w:t>
      </w:r>
    </w:p>
    <w:p w:rsidR="001A5C58" w:rsidRPr="002660B8" w:rsidRDefault="001A5C58" w:rsidP="001A5C58"/>
    <w:p w:rsidR="001A5C58" w:rsidRPr="002660B8" w:rsidRDefault="001A5C58" w:rsidP="001A5C58">
      <w:r w:rsidRPr="002660B8">
        <w:t>Pohyb: S výdechem přitáhněte kolena směrem k bradě.</w:t>
      </w:r>
    </w:p>
    <w:p w:rsidR="001A5C58" w:rsidRDefault="001A5C58" w:rsidP="001A5C58">
      <w:r w:rsidRPr="002660B8">
        <w:t>Pozor: Nezaklánějte hlavu.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77CB41E8" wp14:editId="4BAC5A11">
            <wp:extent cx="3190875" cy="2437827"/>
            <wp:effectExtent l="0" t="0" r="0" b="63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2a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289" cy="243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t>Poloha: Leh na zádech s nataženými dolními končetinami, paže podél těla.</w:t>
      </w:r>
      <w:r>
        <w:t xml:space="preserve"> </w:t>
      </w:r>
    </w:p>
    <w:p w:rsidR="001A5C58" w:rsidRPr="002660B8" w:rsidRDefault="001A5C58" w:rsidP="001A5C58"/>
    <w:p w:rsidR="001A5C58" w:rsidRPr="002660B8" w:rsidRDefault="001A5C58" w:rsidP="001A5C58">
      <w:r w:rsidRPr="002660B8">
        <w:t>Pohyb:  S výdechem zatlačte dlaněmi do země, mírně pokrčená kolena zvedněte nad hrudník, až se jimi skoro dotýkáte čela. Rukama si podepřete bedra.</w:t>
      </w:r>
    </w:p>
    <w:p w:rsidR="001A5C58" w:rsidRDefault="001A5C58" w:rsidP="001A5C58">
      <w:r w:rsidRPr="002660B8">
        <w:t>Pozor: V této poloze neotáčejte hlavu do strany, protože většina váhy těla leží na krční páteři.</w:t>
      </w:r>
    </w:p>
    <w:p w:rsidR="001A5C58" w:rsidRPr="002660B8" w:rsidRDefault="001A5C58" w:rsidP="001A5C58">
      <w:r>
        <w:rPr>
          <w:noProof/>
        </w:rPr>
        <w:lastRenderedPageBreak/>
        <w:drawing>
          <wp:inline distT="0" distB="0" distL="0" distR="0" wp14:anchorId="2E081086" wp14:editId="066EB010">
            <wp:extent cx="3943350" cy="1979934"/>
            <wp:effectExtent l="0" t="0" r="0" b="127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9a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642" cy="198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t xml:space="preserve">Poloha: Sed klečmo na patách, se vzpaženými pažemi předklon trupu. </w:t>
      </w:r>
    </w:p>
    <w:p w:rsidR="001A5C58" w:rsidRPr="002660B8" w:rsidRDefault="001A5C58" w:rsidP="001A5C58"/>
    <w:p w:rsidR="001A5C58" w:rsidRDefault="001A5C58" w:rsidP="001A5C58">
      <w:r>
        <w:t>Pohyb: S</w:t>
      </w:r>
      <w:r w:rsidRPr="002660B8">
        <w:t> výdechem natočte horní polovinu trupu do strany</w:t>
      </w:r>
      <w:r>
        <w:t>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5F64FEF2" wp14:editId="40957F67">
            <wp:extent cx="3095625" cy="1640626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1a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841" cy="16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5E610F">
      <w:pPr>
        <w:pStyle w:val="Nadpis1"/>
      </w:pPr>
      <w:bookmarkStart w:id="12" w:name="_Toc375162256"/>
      <w:r w:rsidRPr="002660B8">
        <w:t>Svaly horní části zad</w:t>
      </w:r>
      <w:bookmarkEnd w:id="12"/>
    </w:p>
    <w:p w:rsidR="001A5C58" w:rsidRPr="002660B8" w:rsidRDefault="001A5C58" w:rsidP="001A5C58">
      <w:r w:rsidRPr="002660B8">
        <w:t>Poloha: Vzpor klečmo, pánev nad koleny</w:t>
      </w:r>
      <w:r>
        <w:t>.</w:t>
      </w:r>
    </w:p>
    <w:p w:rsidR="001A5C58" w:rsidRPr="002660B8" w:rsidRDefault="001A5C58" w:rsidP="001A5C58"/>
    <w:p w:rsidR="001A5C58" w:rsidRPr="002660B8" w:rsidRDefault="001A5C58" w:rsidP="001A5C58">
      <w:r w:rsidRPr="002660B8">
        <w:t>Pohyb: Sunutím natáhněte ruce a trup dopředu, v protažení s výdechem vytáhněte paže z ramen, zatlačte pažemi do země a prohněte se v zádech.</w:t>
      </w:r>
    </w:p>
    <w:p w:rsidR="001A5C58" w:rsidRPr="002660B8" w:rsidRDefault="001A5C58" w:rsidP="001A5C58">
      <w:r w:rsidRPr="002660B8">
        <w:t>Pozor: Hlava je v prodloužení páteře, vyvarujte se záklonu.</w:t>
      </w:r>
    </w:p>
    <w:p w:rsidR="001A5C58" w:rsidRDefault="001A5C58" w:rsidP="001A5C58">
      <w:r>
        <w:rPr>
          <w:noProof/>
        </w:rPr>
        <w:drawing>
          <wp:inline distT="0" distB="0" distL="0" distR="0" wp14:anchorId="42456510" wp14:editId="7B42FE0F">
            <wp:extent cx="4709203" cy="2181225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4a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445" cy="218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lastRenderedPageBreak/>
        <w:t xml:space="preserve">Poloha: Mírný stoj rozkročný, předklon trupu- rovná záda. </w:t>
      </w:r>
      <w:r>
        <w:t>V</w:t>
      </w:r>
      <w:r w:rsidRPr="002660B8">
        <w:t>zpažené paže, ruce jsou o</w:t>
      </w:r>
      <w:r>
        <w:t>přeny celou plochou dlaně o zeď.</w:t>
      </w:r>
      <w:r w:rsidRPr="002660B8">
        <w:t xml:space="preserve"> </w:t>
      </w:r>
    </w:p>
    <w:p w:rsidR="001A5C58" w:rsidRPr="002660B8" w:rsidRDefault="001A5C58" w:rsidP="001A5C58"/>
    <w:p w:rsidR="001A5C58" w:rsidRDefault="001A5C58" w:rsidP="001A5C58">
      <w:r w:rsidRPr="002660B8">
        <w:t>Pohyb: S výdechem tlačte dlaní do zdi a</w:t>
      </w:r>
      <w:r>
        <w:t xml:space="preserve"> prohnutí v zádech</w:t>
      </w:r>
      <w:r w:rsidRPr="002660B8">
        <w:t>.</w:t>
      </w:r>
    </w:p>
    <w:p w:rsidR="001A5C58" w:rsidRDefault="001A5C58" w:rsidP="001A5C58">
      <w:r>
        <w:t>Pozor: Snažte se neprohýbat v bedrech</w:t>
      </w:r>
    </w:p>
    <w:p w:rsidR="001A5C58" w:rsidRDefault="001A5C58" w:rsidP="001A5C58"/>
    <w:p w:rsidR="001A5C58" w:rsidRPr="002660B8" w:rsidRDefault="001A5C58" w:rsidP="001A5C58"/>
    <w:p w:rsidR="001A5C58" w:rsidRPr="002660B8" w:rsidRDefault="001A5C58" w:rsidP="001A5C58"/>
    <w:p w:rsidR="001A5C58" w:rsidRPr="002660B8" w:rsidRDefault="001A5C58" w:rsidP="001A5C58">
      <w:r>
        <w:t>Poloha: S</w:t>
      </w:r>
      <w:r w:rsidRPr="002660B8">
        <w:t>ed s mírně pokrčenými dolními končetinami, paže spojíme za předloktí pod koleny, hrudník je položen na stehnech.</w:t>
      </w:r>
      <w:r>
        <w:t xml:space="preserve"> </w:t>
      </w:r>
    </w:p>
    <w:p w:rsidR="001A5C58" w:rsidRPr="002660B8" w:rsidRDefault="001A5C58" w:rsidP="001A5C58"/>
    <w:p w:rsidR="001A5C58" w:rsidRDefault="001A5C58" w:rsidP="001A5C58">
      <w:r w:rsidRPr="002660B8">
        <w:t>Pohyb: s výdechem zakloňte trup.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54199131" wp14:editId="73E3D57F">
            <wp:extent cx="3538120" cy="2590800"/>
            <wp:effectExtent l="0" t="0" r="5715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5a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669" cy="259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>
      <w:r w:rsidRPr="002660B8">
        <w:t>Svaly šíje</w:t>
      </w:r>
    </w:p>
    <w:p w:rsidR="001A5C58" w:rsidRPr="002660B8" w:rsidRDefault="001A5C58" w:rsidP="001A5C58">
      <w:r w:rsidRPr="002660B8">
        <w:t>Poloha: Leh na zádech, pokrčené obě dolní končetiny, ruce v</w:t>
      </w:r>
      <w:r>
        <w:t> </w:t>
      </w:r>
      <w:r w:rsidRPr="002660B8">
        <w:t>týl</w:t>
      </w:r>
      <w:r>
        <w:t>.</w:t>
      </w:r>
    </w:p>
    <w:p w:rsidR="001A5C58" w:rsidRPr="002660B8" w:rsidRDefault="001A5C58" w:rsidP="001A5C58"/>
    <w:p w:rsidR="001A5C58" w:rsidRDefault="001A5C58" w:rsidP="001A5C58">
      <w:r>
        <w:t>Pohyb: S</w:t>
      </w:r>
      <w:r w:rsidRPr="002660B8">
        <w:t> výdechem předkloňte</w:t>
      </w:r>
      <w:r>
        <w:t xml:space="preserve"> hlavu</w:t>
      </w:r>
      <w:r w:rsidRPr="002660B8">
        <w:t xml:space="preserve"> (tahem), brada na hrudník, lopatky zůstávají na podložce</w:t>
      </w:r>
      <w:r>
        <w:t>.</w:t>
      </w:r>
    </w:p>
    <w:p w:rsidR="001A5C58" w:rsidRDefault="001A5C58" w:rsidP="001A5C58">
      <w:r>
        <w:t>Pozor: Pohyb neprovádějte předsunutím hlavy.</w:t>
      </w:r>
    </w:p>
    <w:p w:rsidR="001A5C58" w:rsidRDefault="001A5C58" w:rsidP="001A5C58">
      <w:r>
        <w:rPr>
          <w:noProof/>
        </w:rPr>
        <w:drawing>
          <wp:inline distT="0" distB="0" distL="0" distR="0" wp14:anchorId="06825B08" wp14:editId="51EAF8FA">
            <wp:extent cx="2571750" cy="171450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7b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26" cy="171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5E7C11" wp14:editId="49CA6B92">
            <wp:extent cx="2596404" cy="2000250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0a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033" cy="199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t>Poloha: Turecký sed, ruce v </w:t>
      </w:r>
      <w:r>
        <w:t xml:space="preserve">týl. </w:t>
      </w:r>
    </w:p>
    <w:p w:rsidR="001A5C58" w:rsidRPr="002660B8" w:rsidRDefault="001A5C58" w:rsidP="001A5C58"/>
    <w:p w:rsidR="001A5C58" w:rsidRDefault="001A5C58" w:rsidP="001A5C58">
      <w:r w:rsidRPr="002660B8">
        <w:t>Pohyb: S výdechem předkloňte bradu (co nejkratší cestou) k hrudní kosti.</w:t>
      </w:r>
    </w:p>
    <w:p w:rsidR="001A5C58" w:rsidRDefault="001A5C58" w:rsidP="001A5C58">
      <w:r>
        <w:t>Pozor: Pohyb neprovádějte předsunutím hlavy.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758DA03E" wp14:editId="5549736B">
            <wp:extent cx="2952750" cy="2385439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5a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774" cy="23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5E610F">
      <w:pPr>
        <w:pStyle w:val="Nadpis1"/>
      </w:pPr>
      <w:bookmarkStart w:id="13" w:name="_Toc375162257"/>
      <w:r w:rsidRPr="002660B8">
        <w:t>Svaly boční strany krku</w:t>
      </w:r>
      <w:bookmarkEnd w:id="13"/>
    </w:p>
    <w:p w:rsidR="001A5C58" w:rsidRPr="002660B8" w:rsidRDefault="001A5C58" w:rsidP="001A5C58">
      <w:r w:rsidRPr="002660B8">
        <w:t xml:space="preserve">Poloha: Turecký sed, </w:t>
      </w:r>
      <w:proofErr w:type="gramStart"/>
      <w:r w:rsidRPr="002660B8">
        <w:t>vzpažte</w:t>
      </w:r>
      <w:proofErr w:type="gramEnd"/>
      <w:r w:rsidRPr="002660B8">
        <w:t xml:space="preserve"> jednu horní končetinu </w:t>
      </w:r>
      <w:proofErr w:type="gramStart"/>
      <w:r w:rsidRPr="002660B8">
        <w:t>pokrčte</w:t>
      </w:r>
      <w:proofErr w:type="gramEnd"/>
      <w:r w:rsidRPr="002660B8">
        <w:t xml:space="preserve"> ji v lokti a dlaň položte na protilehlé ucho. Druhá paže je volně podél těla. </w:t>
      </w:r>
      <w:r>
        <w:t xml:space="preserve"> </w:t>
      </w:r>
    </w:p>
    <w:p w:rsidR="001A5C58" w:rsidRPr="002660B8" w:rsidRDefault="001A5C58" w:rsidP="001A5C58"/>
    <w:p w:rsidR="001A5C58" w:rsidRDefault="001A5C58" w:rsidP="001A5C58">
      <w:r>
        <w:t xml:space="preserve">Pohyb: S výdechem stáhněte </w:t>
      </w:r>
      <w:r w:rsidRPr="002660B8">
        <w:t>hlavu k rameni vzpažené ruky.</w:t>
      </w:r>
    </w:p>
    <w:p w:rsidR="001A5C58" w:rsidRDefault="001A5C58" w:rsidP="001A5C58">
      <w:r>
        <w:t>Pozor: Nezvedejte rameno a nepředklánějte hlavu.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7DDDA450" wp14:editId="3AF5861A">
            <wp:extent cx="2571750" cy="1704011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4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89" cy="17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2662A4" wp14:editId="73A32D8E">
            <wp:extent cx="2667000" cy="2155766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2b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273" cy="215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t xml:space="preserve">Poloha: Turecký sed, </w:t>
      </w:r>
      <w:proofErr w:type="gramStart"/>
      <w:r w:rsidRPr="002660B8">
        <w:t>vzpažte</w:t>
      </w:r>
      <w:proofErr w:type="gramEnd"/>
      <w:r w:rsidRPr="002660B8">
        <w:t xml:space="preserve"> jednu horní končetinu </w:t>
      </w:r>
      <w:proofErr w:type="gramStart"/>
      <w:r w:rsidRPr="002660B8">
        <w:t>pokrčte</w:t>
      </w:r>
      <w:proofErr w:type="gramEnd"/>
      <w:r w:rsidRPr="002660B8">
        <w:t xml:space="preserve"> ji v lokti a dlaň položte na týl. Druhá paže je</w:t>
      </w:r>
      <w:r>
        <w:t xml:space="preserve"> volně podél těla.  </w:t>
      </w:r>
    </w:p>
    <w:p w:rsidR="001A5C58" w:rsidRDefault="001A5C58" w:rsidP="001A5C58">
      <w:pPr>
        <w:rPr>
          <w:noProof/>
        </w:rPr>
      </w:pPr>
      <w:r>
        <w:t xml:space="preserve">Pohyb: S výdechem stáhněte </w:t>
      </w:r>
      <w:r w:rsidRPr="002660B8">
        <w:t>hl</w:t>
      </w:r>
      <w:r>
        <w:t xml:space="preserve">avu k podpažní jamce pokrčené paže.  </w:t>
      </w:r>
    </w:p>
    <w:p w:rsidR="001A5C58" w:rsidRPr="002660B8" w:rsidRDefault="001A5C58" w:rsidP="001A5C58">
      <w:r>
        <w:rPr>
          <w:noProof/>
        </w:rPr>
        <w:lastRenderedPageBreak/>
        <w:drawing>
          <wp:inline distT="0" distB="0" distL="0" distR="0" wp14:anchorId="561783B7" wp14:editId="5F24E94E">
            <wp:extent cx="3095276" cy="2409825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8a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400" cy="240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>
      <w:r w:rsidRPr="002660B8">
        <w:t xml:space="preserve">Poloha: Turecký sed, jednu paži zapažte a pokrčte loket. Druhá paže drží první za loket za zády a táhne ke středu těla, aby fixovala rameno. </w:t>
      </w:r>
    </w:p>
    <w:p w:rsidR="001A5C58" w:rsidRPr="002660B8" w:rsidRDefault="001A5C58" w:rsidP="001A5C58"/>
    <w:p w:rsidR="001A5C58" w:rsidRDefault="001A5C58" w:rsidP="001A5C58">
      <w:r>
        <w:t>Pohyb:</w:t>
      </w:r>
      <w:r w:rsidRPr="002660B8">
        <w:t xml:space="preserve"> s výdechem úklon hlavy od fixovaného ramene.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26174FC5" wp14:editId="675C0AC3">
            <wp:extent cx="2371896" cy="2143125"/>
            <wp:effectExtent l="0" t="0" r="9525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1a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00" cy="214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5E610F">
      <w:pPr>
        <w:pStyle w:val="Nadpis1"/>
      </w:pPr>
      <w:bookmarkStart w:id="14" w:name="_Toc375162258"/>
      <w:r w:rsidRPr="002660B8">
        <w:t>Prsní svaly</w:t>
      </w:r>
      <w:bookmarkEnd w:id="14"/>
    </w:p>
    <w:p w:rsidR="001A5C58" w:rsidRPr="002660B8" w:rsidRDefault="001A5C58" w:rsidP="001A5C58">
      <w:r w:rsidRPr="002660B8">
        <w:t xml:space="preserve">Poloha: Klek, vzpažit paže </w:t>
      </w:r>
      <w:proofErr w:type="spellStart"/>
      <w:r w:rsidRPr="002660B8">
        <w:t>pokrčmo</w:t>
      </w:r>
      <w:proofErr w:type="spellEnd"/>
      <w:r w:rsidRPr="002660B8">
        <w:t>, dlaně svírají loket druhé paže. Předklonit, předloktí jsou opřena o židli</w:t>
      </w:r>
      <w:r>
        <w:t>.</w:t>
      </w:r>
    </w:p>
    <w:p w:rsidR="001A5C58" w:rsidRPr="002660B8" w:rsidRDefault="001A5C58" w:rsidP="001A5C58"/>
    <w:p w:rsidR="001A5C58" w:rsidRDefault="001A5C58" w:rsidP="001A5C58">
      <w:r w:rsidRPr="002660B8">
        <w:t>Pohyb: S výdechem uvolnění hlavy, tlak hrudníku směrem k zemi.</w:t>
      </w:r>
    </w:p>
    <w:p w:rsidR="001A5C58" w:rsidRDefault="001A5C58" w:rsidP="001A5C58">
      <w:r>
        <w:t xml:space="preserve">Pozor: Pokud </w:t>
      </w:r>
      <w:proofErr w:type="gramStart"/>
      <w:r>
        <w:t>máte</w:t>
      </w:r>
      <w:proofErr w:type="gramEnd"/>
      <w:r>
        <w:t xml:space="preserve"> problémy s koleny </w:t>
      </w:r>
      <w:proofErr w:type="gramStart"/>
      <w:r>
        <w:t>podložte</w:t>
      </w:r>
      <w:proofErr w:type="gramEnd"/>
      <w:r>
        <w:t xml:space="preserve"> je, nebo cvik vůbec neprovádějte. </w:t>
      </w:r>
    </w:p>
    <w:p w:rsidR="001A5C58" w:rsidRPr="002660B8" w:rsidRDefault="001A5C58" w:rsidP="001A5C58">
      <w:r>
        <w:rPr>
          <w:noProof/>
        </w:rPr>
        <w:lastRenderedPageBreak/>
        <w:drawing>
          <wp:inline distT="0" distB="0" distL="0" distR="0" wp14:anchorId="5115BEA5" wp14:editId="4A3F97AF">
            <wp:extent cx="4610100" cy="2149551"/>
            <wp:effectExtent l="0" t="0" r="0" b="317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8a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430" cy="215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t xml:space="preserve">Poloha: Sed na velkém míči, ruce upažte. </w:t>
      </w:r>
    </w:p>
    <w:p w:rsidR="001A5C58" w:rsidRPr="002660B8" w:rsidRDefault="001A5C58" w:rsidP="001A5C58">
      <w:r w:rsidRPr="002660B8">
        <w:t xml:space="preserve"> </w:t>
      </w:r>
    </w:p>
    <w:p w:rsidR="001A5C58" w:rsidRDefault="001A5C58" w:rsidP="001A5C58">
      <w:r w:rsidRPr="002660B8">
        <w:t>Pohyb: Pomalu posouvejte hýždě po balonu směrem dolů, dokud nebudete na míči ležet celou páteří, s výdechem uvolněte krk a hlavu, lokty tlačte směrem k zemi. (kolena svírají úhel 90°)</w:t>
      </w:r>
      <w:r>
        <w:t>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04AAE2F4" wp14:editId="2AD15DF8">
            <wp:extent cx="2628900" cy="1439056"/>
            <wp:effectExtent l="0" t="0" r="0" b="889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3a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194" cy="144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EB6D4" wp14:editId="7888C4A5">
            <wp:extent cx="2628900" cy="1607998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6a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426" cy="160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5E610F" w:rsidP="005E610F">
      <w:pPr>
        <w:pStyle w:val="Nadpis1"/>
      </w:pPr>
      <w:bookmarkStart w:id="15" w:name="_Toc375162259"/>
      <w:r>
        <w:t>Svaly vnější strany ramen</w:t>
      </w:r>
      <w:bookmarkEnd w:id="15"/>
    </w:p>
    <w:p w:rsidR="001A5C58" w:rsidRDefault="001A5C58" w:rsidP="001A5C58">
      <w:r w:rsidRPr="002660B8">
        <w:t xml:space="preserve">Poloha: Sed na židli, předpažit </w:t>
      </w:r>
      <w:proofErr w:type="spellStart"/>
      <w:r w:rsidRPr="002660B8">
        <w:t>pokrčmo</w:t>
      </w:r>
      <w:proofErr w:type="spellEnd"/>
      <w:r w:rsidRPr="002660B8">
        <w:t>, dlaň na protější rameno. Druhou rukou uchopte pokrčený loket.</w:t>
      </w:r>
      <w:r>
        <w:t xml:space="preserve"> </w:t>
      </w:r>
    </w:p>
    <w:p w:rsidR="001A5C58" w:rsidRDefault="001A5C58" w:rsidP="001A5C58"/>
    <w:p w:rsidR="001A5C58" w:rsidRDefault="001A5C58" w:rsidP="001A5C58">
      <w:r w:rsidRPr="002660B8">
        <w:t>Pohyb: S výdechem přitahujte loket k trupu.</w:t>
      </w:r>
    </w:p>
    <w:p w:rsidR="001A5C58" w:rsidRPr="002660B8" w:rsidRDefault="001A5C58" w:rsidP="001A5C58">
      <w:r>
        <w:t>Pozor: Držte rovná záda, hlavu v prodloužení páteře. Seďte rovnoměrně na obou polovinách hýždí.</w:t>
      </w:r>
    </w:p>
    <w:p w:rsidR="001A5C58" w:rsidRPr="002660B8" w:rsidRDefault="001A5C58" w:rsidP="001A5C58">
      <w:r>
        <w:rPr>
          <w:noProof/>
        </w:rPr>
        <w:lastRenderedPageBreak/>
        <w:drawing>
          <wp:inline distT="0" distB="0" distL="0" distR="0" wp14:anchorId="31ECE1C8" wp14:editId="679E8873">
            <wp:extent cx="3362325" cy="3110671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6a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107" cy="311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5E610F" w:rsidP="005E610F">
      <w:pPr>
        <w:pStyle w:val="Nadpis1"/>
      </w:pPr>
      <w:bookmarkStart w:id="16" w:name="_Toc375162260"/>
      <w:r>
        <w:t>Vnější rotátory ramen</w:t>
      </w:r>
      <w:bookmarkEnd w:id="16"/>
    </w:p>
    <w:p w:rsidR="001A5C58" w:rsidRPr="002660B8" w:rsidRDefault="001A5C58" w:rsidP="001A5C58">
      <w:r w:rsidRPr="002660B8">
        <w:t xml:space="preserve">Poloha: </w:t>
      </w:r>
      <w:r>
        <w:t xml:space="preserve">Turecký sed </w:t>
      </w:r>
      <w:r w:rsidRPr="002660B8">
        <w:t xml:space="preserve">předpažit </w:t>
      </w:r>
      <w:proofErr w:type="spellStart"/>
      <w:r w:rsidRPr="002660B8">
        <w:t>pokrčmo</w:t>
      </w:r>
      <w:proofErr w:type="spellEnd"/>
      <w:r w:rsidRPr="002660B8">
        <w:t xml:space="preserve"> prsty vzhůru, propletené paže. </w:t>
      </w:r>
    </w:p>
    <w:p w:rsidR="001A5C58" w:rsidRDefault="001A5C58" w:rsidP="001A5C58"/>
    <w:p w:rsidR="001A5C58" w:rsidRDefault="001A5C58" w:rsidP="001A5C58">
      <w:r w:rsidRPr="002660B8">
        <w:t>Pohyb: S výdechem nakloňte ruce na jednu stranu.</w:t>
      </w:r>
    </w:p>
    <w:p w:rsidR="001A5C58" w:rsidRDefault="001A5C58" w:rsidP="001A5C58">
      <w:r>
        <w:t>Pozor: Držte rovná záda, hlava v prodloužení páteře, nezvedejte ramena.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47E598F7" wp14:editId="4E2A18DE">
            <wp:extent cx="2790825" cy="2861273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7a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125" cy="28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5E610F" w:rsidP="005E610F">
      <w:pPr>
        <w:pStyle w:val="Nadpis1"/>
      </w:pPr>
      <w:bookmarkStart w:id="17" w:name="_Toc375162261"/>
      <w:r>
        <w:t>Biceps</w:t>
      </w:r>
      <w:bookmarkEnd w:id="17"/>
    </w:p>
    <w:p w:rsidR="001A5C58" w:rsidRPr="002660B8" w:rsidRDefault="001A5C58" w:rsidP="001A5C58">
      <w:r w:rsidRPr="002660B8">
        <w:t>Poloha: Stoj zády k otevřeným dveřím, zapažená jedna horní končetina, dlaní uchopte rám dveří, palec směřuje k zemi.</w:t>
      </w:r>
      <w:r>
        <w:t xml:space="preserve"> </w:t>
      </w:r>
    </w:p>
    <w:p w:rsidR="001A5C58" w:rsidRPr="002660B8" w:rsidRDefault="001A5C58" w:rsidP="001A5C58"/>
    <w:p w:rsidR="001A5C58" w:rsidRDefault="001A5C58" w:rsidP="001A5C58">
      <w:r w:rsidRPr="002660B8">
        <w:t>Pohyb: s výdechem se pokuste nadloktí přetočit nahoru.</w:t>
      </w:r>
    </w:p>
    <w:p w:rsidR="001A5C58" w:rsidRPr="002660B8" w:rsidRDefault="001A5C58" w:rsidP="001A5C58">
      <w:r>
        <w:t>Pozor:</w:t>
      </w:r>
      <w:r w:rsidRPr="00122790">
        <w:t xml:space="preserve"> </w:t>
      </w:r>
      <w:r>
        <w:t>Držte rovná záda, hlava v prodloužení páteře, nezvedejte ramena.</w:t>
      </w:r>
    </w:p>
    <w:p w:rsidR="001A5C58" w:rsidRPr="002660B8" w:rsidRDefault="005E610F" w:rsidP="005E610F">
      <w:pPr>
        <w:pStyle w:val="Nadpis1"/>
      </w:pPr>
      <w:bookmarkStart w:id="18" w:name="_Toc375162262"/>
      <w:r>
        <w:t>Triceps</w:t>
      </w:r>
      <w:bookmarkEnd w:id="18"/>
    </w:p>
    <w:p w:rsidR="001A5C58" w:rsidRPr="002660B8" w:rsidRDefault="001A5C58" w:rsidP="001A5C58">
      <w:r w:rsidRPr="002660B8">
        <w:t xml:space="preserve">Poloha: Turecký sed, vzpažte </w:t>
      </w:r>
      <w:proofErr w:type="spellStart"/>
      <w:r w:rsidRPr="002660B8">
        <w:t>pokrčmo</w:t>
      </w:r>
      <w:proofErr w:type="spellEnd"/>
      <w:r w:rsidRPr="002660B8">
        <w:t xml:space="preserve"> jednu horní končetinu, dlaň mezi lopatky, ruku druhé horní končetiny položte na pokrčený loket.</w:t>
      </w:r>
    </w:p>
    <w:p w:rsidR="001A5C58" w:rsidRPr="002660B8" w:rsidRDefault="001A5C58" w:rsidP="001A5C58"/>
    <w:p w:rsidR="001A5C58" w:rsidRDefault="001A5C58" w:rsidP="001A5C58">
      <w:r w:rsidRPr="002660B8">
        <w:t>Pohyb: S výdechem tlačte ruku dolů po páteři.</w:t>
      </w:r>
    </w:p>
    <w:p w:rsidR="001A5C58" w:rsidRDefault="001A5C58" w:rsidP="001A5C58">
      <w:r>
        <w:t>Pozor: Držte rovná záda.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4008CE05" wp14:editId="2CD479B3">
            <wp:extent cx="3600450" cy="2584450"/>
            <wp:effectExtent l="0" t="0" r="0" b="635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6a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556" cy="258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5E610F">
      <w:pPr>
        <w:pStyle w:val="Nadpis1"/>
      </w:pPr>
      <w:bookmarkStart w:id="19" w:name="_Toc375162263"/>
      <w:r w:rsidRPr="002660B8">
        <w:t>Ohybače zápěstí</w:t>
      </w:r>
      <w:bookmarkEnd w:id="19"/>
    </w:p>
    <w:p w:rsidR="001A5C58" w:rsidRDefault="001A5C58" w:rsidP="001A5C58">
      <w:r w:rsidRPr="002660B8">
        <w:t xml:space="preserve">Poloha: Stoj, nebo sed. </w:t>
      </w:r>
      <w:proofErr w:type="spellStart"/>
      <w:r w:rsidRPr="002660B8">
        <w:t>Pokrčmo</w:t>
      </w:r>
      <w:proofErr w:type="spellEnd"/>
      <w:r w:rsidRPr="002660B8">
        <w:t xml:space="preserve"> předpažit. Kořen dlaně jedné ruky se opírá a prsty </w:t>
      </w:r>
      <w:r>
        <w:t>druhé ruky.</w:t>
      </w:r>
    </w:p>
    <w:p w:rsidR="001A5C58" w:rsidRPr="002660B8" w:rsidRDefault="001A5C58" w:rsidP="001A5C58"/>
    <w:p w:rsidR="001A5C58" w:rsidRDefault="001A5C58" w:rsidP="001A5C58">
      <w:r w:rsidRPr="002660B8">
        <w:t>Pohyb: S výdechem tlačte dlaní do prstů.</w:t>
      </w:r>
    </w:p>
    <w:p w:rsidR="001A5C58" w:rsidRDefault="001A5C58" w:rsidP="001A5C58">
      <w:r>
        <w:t>Pozor: Nezvedejte ramena k uším. Hlava v prodloužení páteře.</w:t>
      </w:r>
    </w:p>
    <w:p w:rsidR="001A5C58" w:rsidRDefault="001A5C58" w:rsidP="001A5C58">
      <w:r>
        <w:rPr>
          <w:noProof/>
        </w:rPr>
        <w:lastRenderedPageBreak/>
        <w:drawing>
          <wp:inline distT="0" distB="0" distL="0" distR="0" wp14:anchorId="6E4D805F" wp14:editId="2E42AD21">
            <wp:extent cx="3786188" cy="2524125"/>
            <wp:effectExtent l="0" t="0" r="508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8a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067" cy="25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Default="001A5C58" w:rsidP="001A5C58"/>
    <w:p w:rsidR="001A5C58" w:rsidRDefault="001A5C58" w:rsidP="001A5C58"/>
    <w:p w:rsidR="001A5C58" w:rsidRDefault="001A5C58" w:rsidP="001A5C58"/>
    <w:p w:rsidR="001A5C58" w:rsidRPr="002660B8" w:rsidRDefault="001A5C58" w:rsidP="001A5C58"/>
    <w:p w:rsidR="001A5C58" w:rsidRPr="002660B8" w:rsidRDefault="001A5C58" w:rsidP="001A5C58"/>
    <w:p w:rsidR="001A5C58" w:rsidRPr="002660B8" w:rsidRDefault="001A5C58" w:rsidP="001A5C58">
      <w:r w:rsidRPr="002660B8">
        <w:t xml:space="preserve">Poloha:  Vzpor klečmo, prsty směřují dopředu, ramena jsou před zápěstími. </w:t>
      </w:r>
    </w:p>
    <w:p w:rsidR="001A5C58" w:rsidRPr="002660B8" w:rsidRDefault="001A5C58" w:rsidP="001A5C58"/>
    <w:p w:rsidR="001A5C58" w:rsidRDefault="001A5C58" w:rsidP="001A5C58">
      <w:r w:rsidRPr="002660B8">
        <w:t>Pohyb: S výdechem přesuňte</w:t>
      </w:r>
      <w:r>
        <w:t xml:space="preserve"> </w:t>
      </w:r>
      <w:r w:rsidRPr="002660B8">
        <w:t>trup dopředu.</w:t>
      </w:r>
    </w:p>
    <w:p w:rsidR="001A5C58" w:rsidRDefault="001A5C58" w:rsidP="001A5C58">
      <w:r>
        <w:t>Pozor: Držte rovná záda.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4EF8A520" wp14:editId="33E3AA2C">
            <wp:extent cx="3429000" cy="2031244"/>
            <wp:effectExtent l="0" t="0" r="0" b="762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0a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077" cy="203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1A5C58">
      <w:r w:rsidRPr="002660B8">
        <w:t>Poloha:  Vzpor klečmo, prsty směřují ke kolenům, ramena jsou nad zápěstími.</w:t>
      </w:r>
      <w:r>
        <w:t xml:space="preserve"> </w:t>
      </w:r>
    </w:p>
    <w:p w:rsidR="001A5C58" w:rsidRPr="002660B8" w:rsidRDefault="001A5C58" w:rsidP="001A5C58"/>
    <w:p w:rsidR="001A5C58" w:rsidRDefault="001A5C58" w:rsidP="001A5C58">
      <w:r w:rsidRPr="002660B8">
        <w:t>Pohyb: S výdechem přesuňte trup dozadu.</w:t>
      </w:r>
    </w:p>
    <w:p w:rsidR="005E610F" w:rsidRPr="002660B8" w:rsidRDefault="005E610F" w:rsidP="001A5C58"/>
    <w:p w:rsidR="001A5C58" w:rsidRPr="002660B8" w:rsidRDefault="001A5C58" w:rsidP="005E610F">
      <w:pPr>
        <w:pStyle w:val="Nadpis1"/>
      </w:pPr>
      <w:bookmarkStart w:id="20" w:name="_Toc375162264"/>
      <w:r w:rsidRPr="002660B8">
        <w:lastRenderedPageBreak/>
        <w:t>Cviky ve dvojici</w:t>
      </w:r>
      <w:bookmarkEnd w:id="20"/>
    </w:p>
    <w:p w:rsidR="001A5C58" w:rsidRPr="002660B8" w:rsidRDefault="001A5C58" w:rsidP="005E610F">
      <w:pPr>
        <w:pStyle w:val="Nadpis2"/>
      </w:pPr>
      <w:bookmarkStart w:id="21" w:name="_Toc375162265"/>
      <w:proofErr w:type="spellStart"/>
      <w:r w:rsidRPr="002660B8">
        <w:t>Hamstringy</w:t>
      </w:r>
      <w:proofErr w:type="spellEnd"/>
      <w:r w:rsidRPr="002660B8">
        <w:t xml:space="preserve"> a lýtkový sval</w:t>
      </w:r>
      <w:bookmarkEnd w:id="21"/>
    </w:p>
    <w:p w:rsidR="001A5C58" w:rsidRPr="002660B8" w:rsidRDefault="001A5C58" w:rsidP="001A5C58">
      <w:r>
        <w:t xml:space="preserve">Poloha: </w:t>
      </w:r>
      <w:r w:rsidRPr="002660B8">
        <w:t xml:space="preserve">Leh na zádech, obě dolní končetiny jsou natažené. </w:t>
      </w:r>
    </w:p>
    <w:p w:rsidR="001A5C58" w:rsidRPr="002660B8" w:rsidRDefault="001A5C58" w:rsidP="001A5C58">
      <w:r w:rsidRPr="002660B8">
        <w:t>Partner:  Zafixujte kolena. Jednu dolní končetinu zvedněte nad podložku přibližně do 90° v kyčelním kloubu a uchopte za chodidlo.</w:t>
      </w:r>
    </w:p>
    <w:p w:rsidR="001A5C58" w:rsidRDefault="001A5C58" w:rsidP="001A5C58">
      <w:r w:rsidRPr="002660B8">
        <w:t xml:space="preserve">Pohyb: S výdechem tlačte špičku dolů. </w:t>
      </w:r>
    </w:p>
    <w:p w:rsidR="001A5C58" w:rsidRDefault="001A5C58" w:rsidP="001A5C58">
      <w:r>
        <w:t>Pozor: Ramena a bedra tlačte do podložky. Současně partner hlídá kolena protahovaného. Velmi důležitá je komunikace mezi partnery.</w:t>
      </w:r>
    </w:p>
    <w:p w:rsidR="001A5C58" w:rsidRDefault="001A5C58" w:rsidP="001A5C58">
      <w:r>
        <w:rPr>
          <w:noProof/>
        </w:rPr>
        <w:drawing>
          <wp:inline distT="0" distB="0" distL="0" distR="0" wp14:anchorId="400422E4" wp14:editId="79BB548C">
            <wp:extent cx="3343275" cy="2228850"/>
            <wp:effectExtent l="0" t="0" r="9525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6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934" cy="222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1A5C58"/>
    <w:p w:rsidR="001A5C58" w:rsidRPr="002660B8" w:rsidRDefault="001A5C58" w:rsidP="005E610F">
      <w:pPr>
        <w:pStyle w:val="Nadpis2"/>
      </w:pPr>
      <w:bookmarkStart w:id="22" w:name="_Toc375162266"/>
      <w:r w:rsidRPr="002660B8">
        <w:t xml:space="preserve">Lýtkový sval a </w:t>
      </w:r>
      <w:proofErr w:type="spellStart"/>
      <w:r w:rsidRPr="002660B8">
        <w:t>achillova</w:t>
      </w:r>
      <w:proofErr w:type="spellEnd"/>
      <w:r w:rsidRPr="002660B8">
        <w:t xml:space="preserve"> šlacha</w:t>
      </w:r>
      <w:bookmarkEnd w:id="22"/>
    </w:p>
    <w:p w:rsidR="001A5C58" w:rsidRPr="002660B8" w:rsidRDefault="001A5C58" w:rsidP="001A5C58">
      <w:r>
        <w:t xml:space="preserve">Poloha: </w:t>
      </w:r>
      <w:r w:rsidRPr="002660B8">
        <w:t>Leh na zádech, jedna dolní končetina je natažená. Druhou dolní končetinu zvedněte nad podložku přibližně do 90° v kyčelním kloubu, mírně pokrčenou v koleni.</w:t>
      </w:r>
    </w:p>
    <w:p w:rsidR="001A5C58" w:rsidRPr="002660B8" w:rsidRDefault="001A5C58" w:rsidP="001A5C58">
      <w:r w:rsidRPr="002660B8">
        <w:t>Partner:  Zafixujte koleno natažené dolní končetiny a přednoženou končetinu uchopte za chodidlo.</w:t>
      </w:r>
    </w:p>
    <w:p w:rsidR="001A5C58" w:rsidRDefault="001A5C58" w:rsidP="001A5C58">
      <w:r w:rsidRPr="002660B8">
        <w:t xml:space="preserve">Pohyb: S výdechem tlačte špičku dolů. </w:t>
      </w:r>
    </w:p>
    <w:p w:rsidR="001A5C58" w:rsidRPr="002660B8" w:rsidRDefault="001A5C58" w:rsidP="001A5C58">
      <w:r>
        <w:rPr>
          <w:noProof/>
        </w:rPr>
        <w:lastRenderedPageBreak/>
        <w:drawing>
          <wp:inline distT="0" distB="0" distL="0" distR="0" wp14:anchorId="22A78941" wp14:editId="104948F9">
            <wp:extent cx="5760720" cy="3840480"/>
            <wp:effectExtent l="0" t="0" r="0" b="762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8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5E610F">
      <w:pPr>
        <w:pStyle w:val="Nadpis2"/>
      </w:pPr>
      <w:bookmarkStart w:id="23" w:name="_Toc375162267"/>
      <w:r w:rsidRPr="002660B8">
        <w:t>Adduktory</w:t>
      </w:r>
      <w:bookmarkEnd w:id="23"/>
    </w:p>
    <w:p w:rsidR="001A5C58" w:rsidRPr="002660B8" w:rsidRDefault="001A5C58" w:rsidP="001A5C58">
      <w:r w:rsidRPr="002660B8">
        <w:t xml:space="preserve">Sed rozkročný (obou cvičitelů), dolní končetiny se dotýkají chodidly. Uchopte partnera za ruce. </w:t>
      </w:r>
    </w:p>
    <w:p w:rsidR="001A5C58" w:rsidRDefault="001A5C58" w:rsidP="001A5C58">
      <w:r w:rsidRPr="002660B8">
        <w:t>Pohyb: S výdechem přitáhněte partnera k sobě a zakloňte trup dozadu.</w:t>
      </w:r>
    </w:p>
    <w:p w:rsidR="001A5C58" w:rsidRPr="002660B8" w:rsidRDefault="001A5C58" w:rsidP="001A5C58">
      <w:r>
        <w:rPr>
          <w:noProof/>
        </w:rPr>
        <w:drawing>
          <wp:inline distT="0" distB="0" distL="0" distR="0" wp14:anchorId="6681416F" wp14:editId="07B83C62">
            <wp:extent cx="2733675" cy="1653101"/>
            <wp:effectExtent l="0" t="0" r="0" b="4445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1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27" cy="165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F13526" wp14:editId="5D90B976">
            <wp:extent cx="2389876" cy="1509215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2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459" cy="150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Default="001A5C58" w:rsidP="001A5C58"/>
    <w:p w:rsidR="001A5C58" w:rsidRPr="002660B8" w:rsidRDefault="001A5C58" w:rsidP="005E610F">
      <w:pPr>
        <w:pStyle w:val="Nadpis2"/>
      </w:pPr>
      <w:bookmarkStart w:id="24" w:name="_Toc375162268"/>
      <w:r w:rsidRPr="002660B8">
        <w:t>Čtyřhlavý sval stehenní</w:t>
      </w:r>
      <w:bookmarkEnd w:id="24"/>
    </w:p>
    <w:p w:rsidR="001A5C58" w:rsidRDefault="001A5C58" w:rsidP="001A5C58">
      <w:r>
        <w:t xml:space="preserve">Poloha: </w:t>
      </w:r>
      <w:r w:rsidRPr="002660B8">
        <w:t xml:space="preserve">Leh na břiše, paže podél těla. Pokrčte jednu dolní končetinu. </w:t>
      </w:r>
    </w:p>
    <w:p w:rsidR="001A5C58" w:rsidRDefault="001A5C58" w:rsidP="001A5C58"/>
    <w:p w:rsidR="001A5C58" w:rsidRPr="002660B8" w:rsidRDefault="001A5C58" w:rsidP="001A5C58">
      <w:r w:rsidRPr="002660B8">
        <w:t xml:space="preserve">Partner: Uchopte pokrčenou dolní končetinu za kotník a zafixujte pánev na straně natažené končetiny. </w:t>
      </w:r>
    </w:p>
    <w:p w:rsidR="001A5C58" w:rsidRDefault="001A5C58" w:rsidP="001A5C58">
      <w:r w:rsidRPr="002660B8">
        <w:t>Pohyb: S výdechem tlačte patu k</w:t>
      </w:r>
      <w:r>
        <w:t> </w:t>
      </w:r>
      <w:r w:rsidRPr="002660B8">
        <w:t>hýždím</w:t>
      </w:r>
    </w:p>
    <w:p w:rsidR="001A5C58" w:rsidRPr="002660B8" w:rsidRDefault="001A5C58" w:rsidP="001A5C58">
      <w:r>
        <w:rPr>
          <w:noProof/>
        </w:rPr>
        <w:lastRenderedPageBreak/>
        <w:drawing>
          <wp:inline distT="0" distB="0" distL="0" distR="0" wp14:anchorId="1427C8B9" wp14:editId="554C276A">
            <wp:extent cx="2731617" cy="1922851"/>
            <wp:effectExtent l="0" t="0" r="0" b="127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5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714" cy="19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90EEEA" wp14:editId="042A65F2">
            <wp:extent cx="2844708" cy="1875776"/>
            <wp:effectExtent l="0" t="0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8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768" cy="187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Pr="002660B8" w:rsidRDefault="001A5C58" w:rsidP="005E610F">
      <w:pPr>
        <w:pStyle w:val="Nadpis2"/>
      </w:pPr>
      <w:bookmarkStart w:id="25" w:name="_Toc375162269"/>
      <w:r w:rsidRPr="002660B8">
        <w:t>Prsní svaly</w:t>
      </w:r>
      <w:bookmarkEnd w:id="25"/>
    </w:p>
    <w:p w:rsidR="001A5C58" w:rsidRDefault="001A5C58" w:rsidP="001A5C58">
      <w:r>
        <w:t xml:space="preserve">Poloha: </w:t>
      </w:r>
      <w:r w:rsidRPr="002660B8">
        <w:t>Sed natažené dolní končetiny, upažte (mírně vzhůru).</w:t>
      </w:r>
    </w:p>
    <w:p w:rsidR="001A5C58" w:rsidRDefault="001A5C58" w:rsidP="001A5C58"/>
    <w:p w:rsidR="001A5C58" w:rsidRDefault="001A5C58" w:rsidP="001A5C58">
      <w:r w:rsidRPr="002660B8">
        <w:t>Partner: přiložte koleno mezi lopatky a uchopte prot</w:t>
      </w:r>
      <w:r>
        <w:t>ahovaného za lokty.</w:t>
      </w:r>
    </w:p>
    <w:p w:rsidR="001A5C58" w:rsidRDefault="001A5C58" w:rsidP="001A5C58"/>
    <w:p w:rsidR="001A5C58" w:rsidRDefault="001A5C58" w:rsidP="001A5C58">
      <w:r w:rsidRPr="002660B8">
        <w:t>Pohyb: S výdechem přitahujte ruce k sobě.</w:t>
      </w:r>
    </w:p>
    <w:p w:rsidR="001A5C58" w:rsidRDefault="001A5C58" w:rsidP="001A5C58">
      <w:r>
        <w:rPr>
          <w:noProof/>
        </w:rPr>
        <w:drawing>
          <wp:inline distT="0" distB="0" distL="0" distR="0" wp14:anchorId="6995ADB5" wp14:editId="2E35ECD2">
            <wp:extent cx="4843084" cy="3438525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6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600" cy="34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8" w:rsidRDefault="001A5C58" w:rsidP="001A5C58"/>
    <w:p w:rsidR="001A5C58" w:rsidRPr="002660B8" w:rsidRDefault="001A5C58" w:rsidP="005E610F">
      <w:pPr>
        <w:pStyle w:val="Nadpis2"/>
      </w:pPr>
      <w:bookmarkStart w:id="26" w:name="_Toc375162270"/>
      <w:r w:rsidRPr="002660B8">
        <w:t xml:space="preserve">Triceps </w:t>
      </w:r>
      <w:proofErr w:type="spellStart"/>
      <w:r w:rsidRPr="002660B8">
        <w:t>brachii</w:t>
      </w:r>
      <w:bookmarkEnd w:id="26"/>
      <w:proofErr w:type="spellEnd"/>
    </w:p>
    <w:p w:rsidR="001A5C58" w:rsidRDefault="001A5C58" w:rsidP="001A5C58">
      <w:r w:rsidRPr="002660B8">
        <w:t xml:space="preserve">Sed natažené dolní končetiny, jednu horní končetinu položte na kolena (volně), druhou vzpažte </w:t>
      </w:r>
      <w:proofErr w:type="spellStart"/>
      <w:r w:rsidRPr="002660B8">
        <w:t>pokrčmo</w:t>
      </w:r>
      <w:proofErr w:type="spellEnd"/>
      <w:r w:rsidRPr="002660B8">
        <w:t xml:space="preserve"> dlaní mezi lopatky.</w:t>
      </w:r>
    </w:p>
    <w:p w:rsidR="001A5C58" w:rsidRDefault="001A5C58" w:rsidP="001A5C58"/>
    <w:p w:rsidR="001A5C58" w:rsidRPr="002660B8" w:rsidRDefault="001A5C58" w:rsidP="001A5C58">
      <w:r w:rsidRPr="002660B8">
        <w:t xml:space="preserve">Partner: </w:t>
      </w:r>
      <w:proofErr w:type="gramStart"/>
      <w:r w:rsidRPr="002660B8">
        <w:t>klek , jednou</w:t>
      </w:r>
      <w:proofErr w:type="gramEnd"/>
      <w:r w:rsidRPr="002660B8">
        <w:t xml:space="preserve"> rukou chyťte zápěstí protahovaného a druhou položte na loket. </w:t>
      </w:r>
    </w:p>
    <w:p w:rsidR="001A5C58" w:rsidRDefault="001A5C58" w:rsidP="001A5C58">
      <w:r w:rsidRPr="002660B8">
        <w:t>Pohyb: s výdechem stah</w:t>
      </w:r>
      <w:r>
        <w:t>ujte paži hlouběji mezi lopatky a součas</w:t>
      </w:r>
      <w:r w:rsidRPr="002660B8">
        <w:t>ně tlačte loket směrem dolu.</w:t>
      </w:r>
    </w:p>
    <w:p w:rsidR="001A5C58" w:rsidRPr="002660B8" w:rsidRDefault="001A5C58" w:rsidP="001A5C58">
      <w:r>
        <w:rPr>
          <w:noProof/>
        </w:rPr>
        <w:lastRenderedPageBreak/>
        <w:drawing>
          <wp:inline distT="0" distB="0" distL="0" distR="0" wp14:anchorId="65CAF5A0" wp14:editId="363DE3F3">
            <wp:extent cx="5114925" cy="3409950"/>
            <wp:effectExtent l="0" t="0" r="9525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4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463" cy="341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881" w:rsidRDefault="00222881" w:rsidP="001A5C58">
      <w:pPr>
        <w:rPr>
          <w:rStyle w:val="Hypertextovodkaz"/>
          <w:color w:val="auto"/>
          <w:u w:val="none"/>
        </w:rPr>
      </w:pPr>
    </w:p>
    <w:p w:rsidR="005E610F" w:rsidRDefault="005E610F" w:rsidP="001A5C58">
      <w:pPr>
        <w:rPr>
          <w:rStyle w:val="Hypertextovodkaz"/>
          <w:color w:val="auto"/>
          <w:u w:val="none"/>
        </w:rPr>
      </w:pPr>
    </w:p>
    <w:p w:rsidR="005E610F" w:rsidRDefault="005E610F" w:rsidP="001A5C58">
      <w:pPr>
        <w:rPr>
          <w:rStyle w:val="Hypertextovodkaz"/>
          <w:color w:val="auto"/>
          <w:u w:val="none"/>
        </w:rPr>
      </w:pPr>
    </w:p>
    <w:p w:rsidR="005E610F" w:rsidRDefault="005E610F" w:rsidP="001A5C58">
      <w:pPr>
        <w:rPr>
          <w:rStyle w:val="Hypertextovodkaz"/>
          <w:color w:val="auto"/>
          <w:u w:val="none"/>
        </w:rPr>
      </w:pPr>
    </w:p>
    <w:p w:rsidR="005E610F" w:rsidRDefault="005E610F" w:rsidP="001A5C58">
      <w:pPr>
        <w:rPr>
          <w:rStyle w:val="Hypertextovodkaz"/>
          <w:color w:val="auto"/>
          <w:u w:val="none"/>
        </w:rPr>
      </w:pPr>
    </w:p>
    <w:p w:rsidR="005E610F" w:rsidRDefault="005E610F" w:rsidP="001A5C58">
      <w:pPr>
        <w:rPr>
          <w:rStyle w:val="Hypertextovodkaz"/>
          <w:color w:val="auto"/>
          <w:u w:val="none"/>
        </w:rPr>
      </w:pPr>
    </w:p>
    <w:p w:rsidR="005E610F" w:rsidRDefault="005E610F" w:rsidP="001A5C58">
      <w:pPr>
        <w:rPr>
          <w:rStyle w:val="Hypertextovodkaz"/>
          <w:color w:val="auto"/>
          <w:u w:val="none"/>
        </w:rPr>
      </w:pPr>
    </w:p>
    <w:p w:rsidR="005E610F" w:rsidRDefault="005E610F" w:rsidP="001A5C58">
      <w:pPr>
        <w:rPr>
          <w:rStyle w:val="Hypertextovodkaz"/>
          <w:color w:val="auto"/>
          <w:u w:val="none"/>
        </w:rPr>
      </w:pPr>
    </w:p>
    <w:p w:rsidR="005E610F" w:rsidRDefault="005E610F" w:rsidP="001A5C58">
      <w:pPr>
        <w:rPr>
          <w:rStyle w:val="Hypertextovodkaz"/>
          <w:color w:val="auto"/>
          <w:u w:val="none"/>
        </w:rPr>
      </w:pPr>
    </w:p>
    <w:p w:rsidR="005E610F" w:rsidRDefault="005E610F" w:rsidP="001A5C58">
      <w:pPr>
        <w:rPr>
          <w:rStyle w:val="Hypertextovodkaz"/>
          <w:color w:val="auto"/>
          <w:u w:val="none"/>
        </w:rPr>
      </w:pPr>
    </w:p>
    <w:p w:rsidR="005E610F" w:rsidRDefault="005E610F" w:rsidP="001A5C58">
      <w:pPr>
        <w:rPr>
          <w:rStyle w:val="Hypertextovodkaz"/>
          <w:color w:val="auto"/>
          <w:u w:val="none"/>
        </w:rPr>
      </w:pPr>
    </w:p>
    <w:p w:rsidR="005E610F" w:rsidRDefault="005E610F" w:rsidP="001A5C58">
      <w:pPr>
        <w:rPr>
          <w:rStyle w:val="Hypertextovodkaz"/>
          <w:color w:val="auto"/>
          <w:u w:val="none"/>
        </w:rPr>
      </w:pPr>
    </w:p>
    <w:p w:rsidR="005E610F" w:rsidRDefault="005E610F" w:rsidP="001A5C58">
      <w:pPr>
        <w:rPr>
          <w:rStyle w:val="Hypertextovodkaz"/>
          <w:color w:val="auto"/>
          <w:u w:val="none"/>
        </w:rPr>
      </w:pPr>
    </w:p>
    <w:p w:rsidR="005E610F" w:rsidRDefault="005E610F" w:rsidP="001A5C58">
      <w:pPr>
        <w:rPr>
          <w:rStyle w:val="Hypertextovodkaz"/>
          <w:color w:val="auto"/>
          <w:u w:val="none"/>
        </w:rPr>
      </w:pPr>
    </w:p>
    <w:p w:rsidR="005E610F" w:rsidRDefault="005E610F" w:rsidP="001A5C58">
      <w:pPr>
        <w:rPr>
          <w:rStyle w:val="Hypertextovodkaz"/>
          <w:color w:val="auto"/>
          <w:u w:val="none"/>
        </w:rPr>
      </w:pPr>
    </w:p>
    <w:p w:rsidR="005E610F" w:rsidRDefault="005E610F" w:rsidP="001A5C58">
      <w:pPr>
        <w:rPr>
          <w:rStyle w:val="Hypertextovodkaz"/>
          <w:color w:val="auto"/>
          <w:u w:val="none"/>
        </w:rPr>
      </w:pPr>
    </w:p>
    <w:p w:rsidR="005E610F" w:rsidRDefault="005E610F" w:rsidP="001A5C58">
      <w:pPr>
        <w:rPr>
          <w:rStyle w:val="Hypertextovodkaz"/>
          <w:color w:val="auto"/>
          <w:u w:val="none"/>
        </w:rPr>
      </w:pPr>
    </w:p>
    <w:p w:rsidR="005E610F" w:rsidRDefault="005E610F" w:rsidP="001A5C58">
      <w:pPr>
        <w:rPr>
          <w:rStyle w:val="Hypertextovodkaz"/>
          <w:color w:val="auto"/>
          <w:u w:val="none"/>
        </w:rPr>
      </w:pPr>
    </w:p>
    <w:p w:rsidR="005E610F" w:rsidRDefault="005E610F" w:rsidP="001A5C58">
      <w:pPr>
        <w:rPr>
          <w:rStyle w:val="Hypertextovodkaz"/>
          <w:color w:val="auto"/>
          <w:u w:val="none"/>
        </w:rPr>
      </w:pPr>
    </w:p>
    <w:p w:rsidR="005E610F" w:rsidRDefault="005E610F" w:rsidP="001A5C58">
      <w:pPr>
        <w:rPr>
          <w:rStyle w:val="Hypertextovodkaz"/>
          <w:color w:val="auto"/>
          <w:u w:val="none"/>
        </w:rPr>
      </w:pPr>
    </w:p>
    <w:p w:rsidR="005E610F" w:rsidRDefault="005E610F" w:rsidP="001A5C58">
      <w:pPr>
        <w:rPr>
          <w:rStyle w:val="Hypertextovodkaz"/>
          <w:color w:val="auto"/>
          <w:u w:val="none"/>
        </w:rPr>
      </w:pPr>
      <w:bookmarkStart w:id="27" w:name="_GoBack"/>
      <w:bookmarkEnd w:id="27"/>
    </w:p>
    <w:sdt>
      <w:sdtPr>
        <w:id w:val="-392349340"/>
        <w:docPartObj>
          <w:docPartGallery w:val="Table of Contents"/>
          <w:docPartUnique/>
        </w:docPartObj>
      </w:sdtPr>
      <w:sdtEndPr>
        <w:rPr>
          <w:rFonts w:ascii="Tahoma" w:eastAsia="Times New Roman" w:hAnsi="Tahoma" w:cs="Times New Roman"/>
          <w:b/>
          <w:bCs/>
          <w:color w:val="auto"/>
          <w:sz w:val="20"/>
          <w:szCs w:val="24"/>
        </w:rPr>
      </w:sdtEndPr>
      <w:sdtContent>
        <w:p w:rsidR="005E610F" w:rsidRDefault="005E610F">
          <w:pPr>
            <w:pStyle w:val="Nadpisobsahu"/>
          </w:pPr>
          <w:r>
            <w:t>Obsah</w:t>
          </w:r>
        </w:p>
        <w:p w:rsidR="005E610F" w:rsidRDefault="005E610F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5162244" w:history="1">
            <w:r w:rsidRPr="008C2AA8">
              <w:rPr>
                <w:rStyle w:val="Hypertextovodkaz"/>
                <w:noProof/>
              </w:rPr>
              <w:t>Obecné pokyny k provádění protahovacích cvičení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45" w:history="1">
            <w:r w:rsidRPr="008C2AA8">
              <w:rPr>
                <w:rStyle w:val="Hypertextovodkaz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Svaly chodidel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46" w:history="1">
            <w:r w:rsidRPr="008C2AA8">
              <w:rPr>
                <w:rStyle w:val="Hypertextovodkaz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Extensory prstů nohou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47" w:history="1">
            <w:r w:rsidRPr="008C2AA8">
              <w:rPr>
                <w:rStyle w:val="Hypertextovodkaz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Extensory nártů a kotníků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48" w:history="1">
            <w:r w:rsidRPr="008C2AA8">
              <w:rPr>
                <w:rStyle w:val="Hypertextovodkaz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Flexory nohy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49" w:history="1">
            <w:r w:rsidRPr="008C2AA8">
              <w:rPr>
                <w:rStyle w:val="Hypertextovodkaz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Achillova šlacha a lýtkové svaly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50" w:history="1">
            <w:r w:rsidRPr="008C2AA8">
              <w:rPr>
                <w:rStyle w:val="Hypertextovodkaz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Ohybače kolen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51" w:history="1">
            <w:r w:rsidRPr="008C2AA8">
              <w:rPr>
                <w:rStyle w:val="Hypertextovodkaz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Hamstringy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52" w:history="1">
            <w:r w:rsidRPr="008C2AA8">
              <w:rPr>
                <w:rStyle w:val="Hypertextovodkaz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Adduktory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53" w:history="1">
            <w:r w:rsidRPr="008C2AA8">
              <w:rPr>
                <w:rStyle w:val="Hypertextovodkaz"/>
                <w:noProof/>
              </w:rPr>
              <w:t>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Svaly přední strany stehen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54" w:history="1">
            <w:r w:rsidRPr="008C2AA8">
              <w:rPr>
                <w:rStyle w:val="Hypertextovodkaz"/>
                <w:noProof/>
              </w:rPr>
              <w:t>10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Ohybače kyčlí a hýžďové svaly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55" w:history="1">
            <w:r w:rsidRPr="008C2AA8">
              <w:rPr>
                <w:rStyle w:val="Hypertextovodkaz"/>
                <w:noProof/>
              </w:rPr>
              <w:t>11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Bederní svaly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56" w:history="1">
            <w:r w:rsidRPr="008C2AA8">
              <w:rPr>
                <w:rStyle w:val="Hypertextovodkaz"/>
                <w:noProof/>
              </w:rPr>
              <w:t>12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Svaly horní části zad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57" w:history="1">
            <w:r w:rsidRPr="008C2AA8">
              <w:rPr>
                <w:rStyle w:val="Hypertextovodkaz"/>
                <w:noProof/>
              </w:rPr>
              <w:t>13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Svaly boční strany krku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58" w:history="1">
            <w:r w:rsidRPr="008C2AA8">
              <w:rPr>
                <w:rStyle w:val="Hypertextovodkaz"/>
                <w:noProof/>
              </w:rPr>
              <w:t>14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Prsní svaly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59" w:history="1">
            <w:r w:rsidRPr="008C2AA8">
              <w:rPr>
                <w:rStyle w:val="Hypertextovodkaz"/>
                <w:noProof/>
              </w:rPr>
              <w:t>15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Svaly vnější strany ramen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60" w:history="1">
            <w:r w:rsidRPr="008C2AA8">
              <w:rPr>
                <w:rStyle w:val="Hypertextovodkaz"/>
                <w:noProof/>
              </w:rPr>
              <w:t>16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Vnější rotátory ramen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61" w:history="1">
            <w:r w:rsidRPr="008C2AA8">
              <w:rPr>
                <w:rStyle w:val="Hypertextovodkaz"/>
                <w:noProof/>
              </w:rPr>
              <w:t>17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Biceps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62" w:history="1">
            <w:r w:rsidRPr="008C2AA8">
              <w:rPr>
                <w:rStyle w:val="Hypertextovodkaz"/>
                <w:noProof/>
              </w:rPr>
              <w:t>18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Triceps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63" w:history="1">
            <w:r w:rsidRPr="008C2AA8">
              <w:rPr>
                <w:rStyle w:val="Hypertextovodkaz"/>
                <w:noProof/>
              </w:rPr>
              <w:t>19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Ohybače zápěstí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64" w:history="1">
            <w:r w:rsidRPr="008C2AA8">
              <w:rPr>
                <w:rStyle w:val="Hypertextovodkaz"/>
                <w:noProof/>
              </w:rPr>
              <w:t>20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Cviky ve dvojici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65" w:history="1">
            <w:r w:rsidRPr="008C2AA8">
              <w:rPr>
                <w:rStyle w:val="Hypertextovodkaz"/>
                <w:noProof/>
              </w:rPr>
              <w:t>20.1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Hamstringy a lýtkový sval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66" w:history="1">
            <w:r w:rsidRPr="008C2AA8">
              <w:rPr>
                <w:rStyle w:val="Hypertextovodkaz"/>
                <w:noProof/>
              </w:rPr>
              <w:t>20.2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Lýtkový sval a achillova šlacha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67" w:history="1">
            <w:r w:rsidRPr="008C2AA8">
              <w:rPr>
                <w:rStyle w:val="Hypertextovodkaz"/>
                <w:noProof/>
              </w:rPr>
              <w:t>20.3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Adduktory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68" w:history="1">
            <w:r w:rsidRPr="008C2AA8">
              <w:rPr>
                <w:rStyle w:val="Hypertextovodkaz"/>
                <w:noProof/>
              </w:rPr>
              <w:t>20.4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Čtyřhlavý sval stehenní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69" w:history="1">
            <w:r w:rsidRPr="008C2AA8">
              <w:rPr>
                <w:rStyle w:val="Hypertextovodkaz"/>
                <w:noProof/>
              </w:rPr>
              <w:t>20.5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Prsní svaly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5162270" w:history="1">
            <w:r w:rsidRPr="008C2AA8">
              <w:rPr>
                <w:rStyle w:val="Hypertextovodkaz"/>
                <w:noProof/>
              </w:rPr>
              <w:t>20.6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C2AA8">
              <w:rPr>
                <w:rStyle w:val="Hypertextovodkaz"/>
                <w:noProof/>
              </w:rPr>
              <w:t>Triceps brachii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_Toc375162270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610F" w:rsidRDefault="005E610F">
          <w:r>
            <w:rPr>
              <w:b/>
              <w:bCs/>
            </w:rPr>
            <w:fldChar w:fldCharType="end"/>
          </w:r>
        </w:p>
      </w:sdtContent>
    </w:sdt>
    <w:p w:rsidR="005E610F" w:rsidRPr="00B20706" w:rsidRDefault="005E610F" w:rsidP="001A5C58">
      <w:pPr>
        <w:rPr>
          <w:rStyle w:val="Hypertextovodkaz"/>
          <w:color w:val="auto"/>
          <w:u w:val="none"/>
        </w:rPr>
      </w:pPr>
    </w:p>
    <w:sectPr w:rsidR="005E610F" w:rsidRPr="00B20706" w:rsidSect="001D00EA">
      <w:headerReference w:type="default" r:id="rId82"/>
      <w:footerReference w:type="default" r:id="rId8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393B5EF" w15:done="0"/>
  <w15:commentEx w15:paraId="14B7721C" w15:done="0"/>
  <w15:commentEx w15:paraId="5CA15F4E" w15:done="0"/>
  <w15:commentEx w15:paraId="35D229F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D42" w:rsidRDefault="00D03D42" w:rsidP="0078513A">
      <w:pPr>
        <w:spacing w:line="240" w:lineRule="auto"/>
      </w:pPr>
      <w:r>
        <w:separator/>
      </w:r>
    </w:p>
  </w:endnote>
  <w:endnote w:type="continuationSeparator" w:id="0">
    <w:p w:rsidR="00D03D42" w:rsidRDefault="00D03D42" w:rsidP="007851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30"/>
      <w:gridCol w:w="1858"/>
    </w:tblGrid>
    <w:sdt>
      <w:sdtPr>
        <w:rPr>
          <w:rFonts w:asciiTheme="majorHAnsi" w:eastAsiaTheme="majorEastAsia" w:hAnsiTheme="majorHAnsi" w:cstheme="majorBidi"/>
          <w:szCs w:val="20"/>
        </w:rPr>
        <w:id w:val="9160001"/>
        <w:docPartObj>
          <w:docPartGallery w:val="Page Numbers (Bottom of Page)"/>
          <w:docPartUnique/>
        </w:docPartObj>
      </w:sdtPr>
      <w:sdtEndPr>
        <w:rPr>
          <w:rFonts w:ascii="Tahoma" w:eastAsia="Times New Roman" w:hAnsi="Tahoma" w:cs="Times New Roman"/>
          <w:szCs w:val="24"/>
        </w:rPr>
      </w:sdtEndPr>
      <w:sdtContent>
        <w:tr w:rsidR="005E610F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5E610F" w:rsidRDefault="005E610F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5E610F" w:rsidRDefault="005E610F">
              <w:pPr>
                <w:tabs>
                  <w:tab w:val="left" w:pos="1490"/>
                </w:tabs>
                <w:rPr>
                  <w:rFonts w:asciiTheme="majorHAnsi" w:hAnsiTheme="majorHAnsi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PAGE    \* MERGEFORMAT </w:instrText>
              </w:r>
              <w:r>
                <w:fldChar w:fldCharType="separate"/>
              </w:r>
              <w:r w:rsidR="00833BF0">
                <w:rPr>
                  <w:noProof/>
                </w:rPr>
                <w:t>32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:rsidR="005E610F" w:rsidRDefault="005E610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D42" w:rsidRDefault="00D03D42" w:rsidP="0078513A">
      <w:pPr>
        <w:spacing w:line="240" w:lineRule="auto"/>
      </w:pPr>
      <w:r>
        <w:separator/>
      </w:r>
    </w:p>
  </w:footnote>
  <w:footnote w:type="continuationSeparator" w:id="0">
    <w:p w:rsidR="00D03D42" w:rsidRDefault="00D03D42" w:rsidP="007851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10F" w:rsidRDefault="005E610F" w:rsidP="0074098C">
    <w:pPr>
      <w:pStyle w:val="Zhlav"/>
      <w:pBdr>
        <w:between w:val="single" w:sz="4" w:space="1" w:color="4F81BD" w:themeColor="accent1"/>
      </w:pBdr>
      <w:tabs>
        <w:tab w:val="left" w:pos="6779"/>
      </w:tabs>
      <w:spacing w:line="276" w:lineRule="auto"/>
      <w:jc w:val="right"/>
    </w:pPr>
    <w:r>
      <w:rPr>
        <w:color w:val="000000"/>
        <w:szCs w:val="20"/>
      </w:rPr>
      <w:tab/>
      <w:t>Kompenzační cvičení</w:t>
    </w:r>
  </w:p>
  <w:p w:rsidR="005E610F" w:rsidRDefault="005E610F" w:rsidP="001A5C58">
    <w:pPr>
      <w:pStyle w:val="Zhlav"/>
      <w:pBdr>
        <w:between w:val="single" w:sz="4" w:space="1" w:color="4F81BD" w:themeColor="accent1"/>
      </w:pBdr>
      <w:spacing w:line="276" w:lineRule="auto"/>
      <w:jc w:val="center"/>
    </w:pPr>
  </w:p>
  <w:p w:rsidR="005E610F" w:rsidRDefault="005E610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B59D9"/>
    <w:multiLevelType w:val="multilevel"/>
    <w:tmpl w:val="CA70BF50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82915F4"/>
    <w:multiLevelType w:val="multilevel"/>
    <w:tmpl w:val="1E26160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1"/>
  </w:num>
  <w:numIdMacAtCleanup w:val="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ylva Hřebíčková">
    <w15:presenceInfo w15:providerId="AD" w15:userId="S-1-5-21-3451901064-902568176-4053310204-6664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E81"/>
    <w:rsid w:val="00005D66"/>
    <w:rsid w:val="00015D4E"/>
    <w:rsid w:val="0003305A"/>
    <w:rsid w:val="00040E7A"/>
    <w:rsid w:val="000436C7"/>
    <w:rsid w:val="000469F4"/>
    <w:rsid w:val="00060E4F"/>
    <w:rsid w:val="00064FBB"/>
    <w:rsid w:val="00065638"/>
    <w:rsid w:val="00070ACD"/>
    <w:rsid w:val="000801AE"/>
    <w:rsid w:val="00085F0E"/>
    <w:rsid w:val="0008728B"/>
    <w:rsid w:val="00090D8E"/>
    <w:rsid w:val="00095495"/>
    <w:rsid w:val="00095663"/>
    <w:rsid w:val="0009603C"/>
    <w:rsid w:val="000A0140"/>
    <w:rsid w:val="000A2540"/>
    <w:rsid w:val="000A56CE"/>
    <w:rsid w:val="000B5881"/>
    <w:rsid w:val="000D0DC9"/>
    <w:rsid w:val="000D5CC1"/>
    <w:rsid w:val="000D703C"/>
    <w:rsid w:val="000E09F9"/>
    <w:rsid w:val="000E36B4"/>
    <w:rsid w:val="000E4D88"/>
    <w:rsid w:val="000F3AF7"/>
    <w:rsid w:val="000F6991"/>
    <w:rsid w:val="0010072B"/>
    <w:rsid w:val="00101AAD"/>
    <w:rsid w:val="0010650C"/>
    <w:rsid w:val="00111108"/>
    <w:rsid w:val="001218FB"/>
    <w:rsid w:val="00125A68"/>
    <w:rsid w:val="00126F53"/>
    <w:rsid w:val="00133457"/>
    <w:rsid w:val="00135760"/>
    <w:rsid w:val="001529DB"/>
    <w:rsid w:val="00171FB2"/>
    <w:rsid w:val="0017543D"/>
    <w:rsid w:val="0018044C"/>
    <w:rsid w:val="0018088B"/>
    <w:rsid w:val="001A5C58"/>
    <w:rsid w:val="001A6314"/>
    <w:rsid w:val="001A7430"/>
    <w:rsid w:val="001A7470"/>
    <w:rsid w:val="001B3AFA"/>
    <w:rsid w:val="001C4D56"/>
    <w:rsid w:val="001C5752"/>
    <w:rsid w:val="001D00EA"/>
    <w:rsid w:val="001E0FDD"/>
    <w:rsid w:val="001F1BB5"/>
    <w:rsid w:val="001F2A68"/>
    <w:rsid w:val="00205A7B"/>
    <w:rsid w:val="00213A5F"/>
    <w:rsid w:val="00215EAE"/>
    <w:rsid w:val="002200DF"/>
    <w:rsid w:val="00221E91"/>
    <w:rsid w:val="00222881"/>
    <w:rsid w:val="00222BA9"/>
    <w:rsid w:val="00233BDD"/>
    <w:rsid w:val="002344E0"/>
    <w:rsid w:val="00237281"/>
    <w:rsid w:val="00240074"/>
    <w:rsid w:val="00246D8B"/>
    <w:rsid w:val="0025163E"/>
    <w:rsid w:val="002526BB"/>
    <w:rsid w:val="002557D2"/>
    <w:rsid w:val="00265B21"/>
    <w:rsid w:val="002713DF"/>
    <w:rsid w:val="00272C96"/>
    <w:rsid w:val="00287A4B"/>
    <w:rsid w:val="00291EDC"/>
    <w:rsid w:val="002A002F"/>
    <w:rsid w:val="002A0E60"/>
    <w:rsid w:val="002A60F2"/>
    <w:rsid w:val="002A739C"/>
    <w:rsid w:val="002B308E"/>
    <w:rsid w:val="002B7755"/>
    <w:rsid w:val="002B7AA7"/>
    <w:rsid w:val="002C2C92"/>
    <w:rsid w:val="002C38CD"/>
    <w:rsid w:val="002D09F5"/>
    <w:rsid w:val="002D2F09"/>
    <w:rsid w:val="002D542C"/>
    <w:rsid w:val="002E2B28"/>
    <w:rsid w:val="002E7E43"/>
    <w:rsid w:val="002F3508"/>
    <w:rsid w:val="002F3C7A"/>
    <w:rsid w:val="003007E1"/>
    <w:rsid w:val="0030455F"/>
    <w:rsid w:val="00307824"/>
    <w:rsid w:val="00315FAA"/>
    <w:rsid w:val="003178CE"/>
    <w:rsid w:val="003211C8"/>
    <w:rsid w:val="003331C1"/>
    <w:rsid w:val="00334652"/>
    <w:rsid w:val="00340CC0"/>
    <w:rsid w:val="003413D1"/>
    <w:rsid w:val="00345753"/>
    <w:rsid w:val="00363229"/>
    <w:rsid w:val="0037204A"/>
    <w:rsid w:val="003750D7"/>
    <w:rsid w:val="00375CDF"/>
    <w:rsid w:val="00383C66"/>
    <w:rsid w:val="0039078F"/>
    <w:rsid w:val="00392948"/>
    <w:rsid w:val="003A38E9"/>
    <w:rsid w:val="003B0567"/>
    <w:rsid w:val="003B5CC1"/>
    <w:rsid w:val="003B7474"/>
    <w:rsid w:val="003C1929"/>
    <w:rsid w:val="003C403B"/>
    <w:rsid w:val="003D3825"/>
    <w:rsid w:val="003D499F"/>
    <w:rsid w:val="003D518F"/>
    <w:rsid w:val="003D5830"/>
    <w:rsid w:val="004000CD"/>
    <w:rsid w:val="004013D7"/>
    <w:rsid w:val="004066EE"/>
    <w:rsid w:val="00406BFB"/>
    <w:rsid w:val="004366C3"/>
    <w:rsid w:val="00445CA8"/>
    <w:rsid w:val="00450087"/>
    <w:rsid w:val="004539E4"/>
    <w:rsid w:val="00455BE9"/>
    <w:rsid w:val="004624E7"/>
    <w:rsid w:val="0048099B"/>
    <w:rsid w:val="00481665"/>
    <w:rsid w:val="0048461A"/>
    <w:rsid w:val="004A3683"/>
    <w:rsid w:val="004A7D69"/>
    <w:rsid w:val="004B7AC8"/>
    <w:rsid w:val="004E04A7"/>
    <w:rsid w:val="004E3BD9"/>
    <w:rsid w:val="004E3DF5"/>
    <w:rsid w:val="004E42D1"/>
    <w:rsid w:val="004E7A8C"/>
    <w:rsid w:val="004F43F2"/>
    <w:rsid w:val="00501675"/>
    <w:rsid w:val="005156FE"/>
    <w:rsid w:val="00516BF9"/>
    <w:rsid w:val="005204F6"/>
    <w:rsid w:val="005248D9"/>
    <w:rsid w:val="00546EF6"/>
    <w:rsid w:val="00552300"/>
    <w:rsid w:val="00553352"/>
    <w:rsid w:val="0055364D"/>
    <w:rsid w:val="005547FF"/>
    <w:rsid w:val="00556BBF"/>
    <w:rsid w:val="005620A4"/>
    <w:rsid w:val="00562ECC"/>
    <w:rsid w:val="00562FC7"/>
    <w:rsid w:val="005635AF"/>
    <w:rsid w:val="0057008F"/>
    <w:rsid w:val="00573A0F"/>
    <w:rsid w:val="00573ED8"/>
    <w:rsid w:val="00594DAD"/>
    <w:rsid w:val="005A26E9"/>
    <w:rsid w:val="005A3358"/>
    <w:rsid w:val="005A603B"/>
    <w:rsid w:val="005B0A6E"/>
    <w:rsid w:val="005B2F9F"/>
    <w:rsid w:val="005C0F0A"/>
    <w:rsid w:val="005C693E"/>
    <w:rsid w:val="005E0C32"/>
    <w:rsid w:val="005E184B"/>
    <w:rsid w:val="005E610F"/>
    <w:rsid w:val="005F5221"/>
    <w:rsid w:val="006000EB"/>
    <w:rsid w:val="006102F5"/>
    <w:rsid w:val="0061330A"/>
    <w:rsid w:val="006218ED"/>
    <w:rsid w:val="006237D3"/>
    <w:rsid w:val="00625618"/>
    <w:rsid w:val="0063662E"/>
    <w:rsid w:val="006369CE"/>
    <w:rsid w:val="00646CE5"/>
    <w:rsid w:val="00647CE8"/>
    <w:rsid w:val="00650859"/>
    <w:rsid w:val="00656ACC"/>
    <w:rsid w:val="00664A5B"/>
    <w:rsid w:val="00672623"/>
    <w:rsid w:val="00676261"/>
    <w:rsid w:val="006770CF"/>
    <w:rsid w:val="006802CA"/>
    <w:rsid w:val="00682EAE"/>
    <w:rsid w:val="006854DB"/>
    <w:rsid w:val="00691E82"/>
    <w:rsid w:val="00696067"/>
    <w:rsid w:val="00697574"/>
    <w:rsid w:val="006B1861"/>
    <w:rsid w:val="006B50D2"/>
    <w:rsid w:val="006B5658"/>
    <w:rsid w:val="006C3311"/>
    <w:rsid w:val="006C349D"/>
    <w:rsid w:val="006C67C4"/>
    <w:rsid w:val="006C7732"/>
    <w:rsid w:val="006D09D5"/>
    <w:rsid w:val="006D34A3"/>
    <w:rsid w:val="006E53F1"/>
    <w:rsid w:val="006F6756"/>
    <w:rsid w:val="006F708B"/>
    <w:rsid w:val="007017DF"/>
    <w:rsid w:val="00712F61"/>
    <w:rsid w:val="0071595E"/>
    <w:rsid w:val="007200F8"/>
    <w:rsid w:val="007219AA"/>
    <w:rsid w:val="00722304"/>
    <w:rsid w:val="007259AF"/>
    <w:rsid w:val="00727A2B"/>
    <w:rsid w:val="0074098C"/>
    <w:rsid w:val="007447F7"/>
    <w:rsid w:val="00767DFE"/>
    <w:rsid w:val="007719B8"/>
    <w:rsid w:val="00781B9D"/>
    <w:rsid w:val="0078513A"/>
    <w:rsid w:val="00787B2B"/>
    <w:rsid w:val="00792C98"/>
    <w:rsid w:val="007A4290"/>
    <w:rsid w:val="007B18F6"/>
    <w:rsid w:val="007B7D61"/>
    <w:rsid w:val="007C0996"/>
    <w:rsid w:val="007D22DE"/>
    <w:rsid w:val="007E195E"/>
    <w:rsid w:val="007E3593"/>
    <w:rsid w:val="007E3990"/>
    <w:rsid w:val="007E476B"/>
    <w:rsid w:val="007F0EC2"/>
    <w:rsid w:val="007F4BEC"/>
    <w:rsid w:val="007F4DFC"/>
    <w:rsid w:val="008019B2"/>
    <w:rsid w:val="00801D30"/>
    <w:rsid w:val="008029F4"/>
    <w:rsid w:val="008034A8"/>
    <w:rsid w:val="0080459E"/>
    <w:rsid w:val="00806CFB"/>
    <w:rsid w:val="00806FA9"/>
    <w:rsid w:val="00816644"/>
    <w:rsid w:val="00816D21"/>
    <w:rsid w:val="00820896"/>
    <w:rsid w:val="00820BE3"/>
    <w:rsid w:val="00823969"/>
    <w:rsid w:val="00833BF0"/>
    <w:rsid w:val="008424D3"/>
    <w:rsid w:val="00847166"/>
    <w:rsid w:val="00851F3A"/>
    <w:rsid w:val="00854490"/>
    <w:rsid w:val="00860932"/>
    <w:rsid w:val="00862DD2"/>
    <w:rsid w:val="00870CB7"/>
    <w:rsid w:val="008724DD"/>
    <w:rsid w:val="008756D0"/>
    <w:rsid w:val="008865D0"/>
    <w:rsid w:val="00892CFE"/>
    <w:rsid w:val="00895B3F"/>
    <w:rsid w:val="00896491"/>
    <w:rsid w:val="008A2B04"/>
    <w:rsid w:val="008A3E81"/>
    <w:rsid w:val="008A4A0C"/>
    <w:rsid w:val="008A6423"/>
    <w:rsid w:val="008A7E2C"/>
    <w:rsid w:val="008C7EDD"/>
    <w:rsid w:val="008D169D"/>
    <w:rsid w:val="008D1BB5"/>
    <w:rsid w:val="008D48FC"/>
    <w:rsid w:val="008E139A"/>
    <w:rsid w:val="008E3476"/>
    <w:rsid w:val="008E389E"/>
    <w:rsid w:val="008E38F3"/>
    <w:rsid w:val="008F2020"/>
    <w:rsid w:val="008F2A7D"/>
    <w:rsid w:val="008F3E9B"/>
    <w:rsid w:val="00921C46"/>
    <w:rsid w:val="0092571A"/>
    <w:rsid w:val="00933DBF"/>
    <w:rsid w:val="00936769"/>
    <w:rsid w:val="00941BDD"/>
    <w:rsid w:val="00945D0A"/>
    <w:rsid w:val="0094746B"/>
    <w:rsid w:val="00951B48"/>
    <w:rsid w:val="0095347C"/>
    <w:rsid w:val="00960672"/>
    <w:rsid w:val="00963B6B"/>
    <w:rsid w:val="00966255"/>
    <w:rsid w:val="00975E64"/>
    <w:rsid w:val="00981B47"/>
    <w:rsid w:val="0099058B"/>
    <w:rsid w:val="00993FB9"/>
    <w:rsid w:val="009956BC"/>
    <w:rsid w:val="009A47DF"/>
    <w:rsid w:val="009A5F4F"/>
    <w:rsid w:val="009A6703"/>
    <w:rsid w:val="009A6EDC"/>
    <w:rsid w:val="009B043D"/>
    <w:rsid w:val="009B088D"/>
    <w:rsid w:val="009B20A4"/>
    <w:rsid w:val="009C2FBE"/>
    <w:rsid w:val="009D5C2C"/>
    <w:rsid w:val="009D6485"/>
    <w:rsid w:val="009E3597"/>
    <w:rsid w:val="009F2065"/>
    <w:rsid w:val="00A121B8"/>
    <w:rsid w:val="00A12656"/>
    <w:rsid w:val="00A13CF4"/>
    <w:rsid w:val="00A1691E"/>
    <w:rsid w:val="00A25E83"/>
    <w:rsid w:val="00A34774"/>
    <w:rsid w:val="00A36EA6"/>
    <w:rsid w:val="00A37DA8"/>
    <w:rsid w:val="00A4195D"/>
    <w:rsid w:val="00A420BD"/>
    <w:rsid w:val="00A47EAB"/>
    <w:rsid w:val="00A502A0"/>
    <w:rsid w:val="00A51B05"/>
    <w:rsid w:val="00A53BEE"/>
    <w:rsid w:val="00A661D4"/>
    <w:rsid w:val="00A746AA"/>
    <w:rsid w:val="00A81EA4"/>
    <w:rsid w:val="00A9061D"/>
    <w:rsid w:val="00AB0AC6"/>
    <w:rsid w:val="00AB17E0"/>
    <w:rsid w:val="00AC034F"/>
    <w:rsid w:val="00AC080A"/>
    <w:rsid w:val="00AC13FF"/>
    <w:rsid w:val="00AC7E8E"/>
    <w:rsid w:val="00AD6D8F"/>
    <w:rsid w:val="00AE3FAB"/>
    <w:rsid w:val="00AF1F5E"/>
    <w:rsid w:val="00AF2667"/>
    <w:rsid w:val="00AF2DBC"/>
    <w:rsid w:val="00AF64B7"/>
    <w:rsid w:val="00AF7A1D"/>
    <w:rsid w:val="00B12E5E"/>
    <w:rsid w:val="00B1570F"/>
    <w:rsid w:val="00B16C7C"/>
    <w:rsid w:val="00B20706"/>
    <w:rsid w:val="00B22EBF"/>
    <w:rsid w:val="00B24025"/>
    <w:rsid w:val="00B3023F"/>
    <w:rsid w:val="00B440C5"/>
    <w:rsid w:val="00B52CA2"/>
    <w:rsid w:val="00B5704F"/>
    <w:rsid w:val="00B65A3C"/>
    <w:rsid w:val="00B67BDD"/>
    <w:rsid w:val="00B70349"/>
    <w:rsid w:val="00B73F54"/>
    <w:rsid w:val="00B740C7"/>
    <w:rsid w:val="00B75947"/>
    <w:rsid w:val="00B93223"/>
    <w:rsid w:val="00B95B65"/>
    <w:rsid w:val="00B96642"/>
    <w:rsid w:val="00BA4C7C"/>
    <w:rsid w:val="00BB08DD"/>
    <w:rsid w:val="00BB3700"/>
    <w:rsid w:val="00BB5E5A"/>
    <w:rsid w:val="00BE178B"/>
    <w:rsid w:val="00BE3A76"/>
    <w:rsid w:val="00BF2420"/>
    <w:rsid w:val="00BF47E3"/>
    <w:rsid w:val="00C012B7"/>
    <w:rsid w:val="00C07424"/>
    <w:rsid w:val="00C1409D"/>
    <w:rsid w:val="00C1697E"/>
    <w:rsid w:val="00C2005A"/>
    <w:rsid w:val="00C21011"/>
    <w:rsid w:val="00C244AD"/>
    <w:rsid w:val="00C25821"/>
    <w:rsid w:val="00C304D6"/>
    <w:rsid w:val="00C31F26"/>
    <w:rsid w:val="00C35629"/>
    <w:rsid w:val="00C42666"/>
    <w:rsid w:val="00C43B83"/>
    <w:rsid w:val="00C50A6B"/>
    <w:rsid w:val="00C516A3"/>
    <w:rsid w:val="00C51D8B"/>
    <w:rsid w:val="00C570C7"/>
    <w:rsid w:val="00C64F45"/>
    <w:rsid w:val="00C74D66"/>
    <w:rsid w:val="00C83F98"/>
    <w:rsid w:val="00C92B04"/>
    <w:rsid w:val="00C9425A"/>
    <w:rsid w:val="00C95518"/>
    <w:rsid w:val="00CA4E0C"/>
    <w:rsid w:val="00CA7A12"/>
    <w:rsid w:val="00CB5FC6"/>
    <w:rsid w:val="00CB7F85"/>
    <w:rsid w:val="00CC379C"/>
    <w:rsid w:val="00CD2ABA"/>
    <w:rsid w:val="00CE15A0"/>
    <w:rsid w:val="00CF263D"/>
    <w:rsid w:val="00CF406F"/>
    <w:rsid w:val="00CF5E00"/>
    <w:rsid w:val="00D02942"/>
    <w:rsid w:val="00D03D42"/>
    <w:rsid w:val="00D1055A"/>
    <w:rsid w:val="00D12959"/>
    <w:rsid w:val="00D14FE6"/>
    <w:rsid w:val="00D24214"/>
    <w:rsid w:val="00D36372"/>
    <w:rsid w:val="00D44513"/>
    <w:rsid w:val="00D5762A"/>
    <w:rsid w:val="00D609D8"/>
    <w:rsid w:val="00D65232"/>
    <w:rsid w:val="00D6598F"/>
    <w:rsid w:val="00D662D9"/>
    <w:rsid w:val="00D76D14"/>
    <w:rsid w:val="00D81F97"/>
    <w:rsid w:val="00D82E96"/>
    <w:rsid w:val="00D90724"/>
    <w:rsid w:val="00D92490"/>
    <w:rsid w:val="00DA17B6"/>
    <w:rsid w:val="00DA4A62"/>
    <w:rsid w:val="00DB461F"/>
    <w:rsid w:val="00DC04F3"/>
    <w:rsid w:val="00DC2110"/>
    <w:rsid w:val="00DC427A"/>
    <w:rsid w:val="00DC4C89"/>
    <w:rsid w:val="00DC6FE3"/>
    <w:rsid w:val="00DD5369"/>
    <w:rsid w:val="00DE5F51"/>
    <w:rsid w:val="00DF22D9"/>
    <w:rsid w:val="00E16973"/>
    <w:rsid w:val="00E23EB0"/>
    <w:rsid w:val="00E37FEC"/>
    <w:rsid w:val="00E468A1"/>
    <w:rsid w:val="00E52631"/>
    <w:rsid w:val="00E54C74"/>
    <w:rsid w:val="00E5508D"/>
    <w:rsid w:val="00E57135"/>
    <w:rsid w:val="00E61CAE"/>
    <w:rsid w:val="00E70109"/>
    <w:rsid w:val="00E76AD3"/>
    <w:rsid w:val="00E77DF8"/>
    <w:rsid w:val="00E86DA1"/>
    <w:rsid w:val="00E9011C"/>
    <w:rsid w:val="00E901A3"/>
    <w:rsid w:val="00E9072A"/>
    <w:rsid w:val="00E920BF"/>
    <w:rsid w:val="00E95E8C"/>
    <w:rsid w:val="00EA04F3"/>
    <w:rsid w:val="00EA72B4"/>
    <w:rsid w:val="00EE14CA"/>
    <w:rsid w:val="00EE7E1D"/>
    <w:rsid w:val="00F043A1"/>
    <w:rsid w:val="00F07F11"/>
    <w:rsid w:val="00F1674D"/>
    <w:rsid w:val="00F20237"/>
    <w:rsid w:val="00F262F1"/>
    <w:rsid w:val="00F27EB7"/>
    <w:rsid w:val="00F30E29"/>
    <w:rsid w:val="00F34E5E"/>
    <w:rsid w:val="00F45583"/>
    <w:rsid w:val="00F45CB2"/>
    <w:rsid w:val="00F475E2"/>
    <w:rsid w:val="00F51FC0"/>
    <w:rsid w:val="00F5277E"/>
    <w:rsid w:val="00F561FF"/>
    <w:rsid w:val="00F7051A"/>
    <w:rsid w:val="00F85907"/>
    <w:rsid w:val="00F86184"/>
    <w:rsid w:val="00F87FE2"/>
    <w:rsid w:val="00F90691"/>
    <w:rsid w:val="00F90739"/>
    <w:rsid w:val="00F96CDC"/>
    <w:rsid w:val="00FA0A12"/>
    <w:rsid w:val="00FA2510"/>
    <w:rsid w:val="00FA34D2"/>
    <w:rsid w:val="00FB1E22"/>
    <w:rsid w:val="00FB5F79"/>
    <w:rsid w:val="00FC0830"/>
    <w:rsid w:val="00FC0E0F"/>
    <w:rsid w:val="00FC69B4"/>
    <w:rsid w:val="00FC6FC0"/>
    <w:rsid w:val="00FE1F32"/>
    <w:rsid w:val="00FE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7BFA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A3E81"/>
    <w:pPr>
      <w:spacing w:after="0" w:line="360" w:lineRule="auto"/>
    </w:pPr>
    <w:rPr>
      <w:rFonts w:ascii="Tahoma" w:eastAsia="Times New Roman" w:hAnsi="Tahoma" w:cs="Times New Roman"/>
      <w:sz w:val="20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6854DB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854DB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854DB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A0140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4098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4098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4098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4098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4098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06FA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0ACD"/>
    <w:pPr>
      <w:spacing w:line="240" w:lineRule="auto"/>
    </w:pPr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0ACD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70AC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70ACD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70ACD"/>
    <w:rPr>
      <w:rFonts w:ascii="Tahoma" w:eastAsia="Times New Roman" w:hAnsi="Tahoma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0AC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70ACD"/>
    <w:rPr>
      <w:rFonts w:ascii="Tahoma" w:eastAsia="Times New Roman" w:hAnsi="Tahoma" w:cs="Times New Roman"/>
      <w:b/>
      <w:bCs/>
      <w:sz w:val="20"/>
      <w:szCs w:val="20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029F4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1C575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8513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8513A"/>
    <w:rPr>
      <w:rFonts w:ascii="Tahoma" w:eastAsia="Times New Roman" w:hAnsi="Tahoma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8513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513A"/>
    <w:rPr>
      <w:rFonts w:ascii="Tahoma" w:eastAsia="Times New Roman" w:hAnsi="Tahoma" w:cs="Times New Roman"/>
      <w:sz w:val="20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0072B"/>
    <w:rPr>
      <w:b/>
      <w:bCs/>
    </w:rPr>
  </w:style>
  <w:style w:type="character" w:styleId="Zvraznn">
    <w:name w:val="Emphasis"/>
    <w:basedOn w:val="Standardnpsmoodstavce"/>
    <w:uiPriority w:val="20"/>
    <w:qFormat/>
    <w:rsid w:val="0010072B"/>
    <w:rPr>
      <w:i/>
      <w:iCs/>
    </w:rPr>
  </w:style>
  <w:style w:type="table" w:styleId="Mkatabulky">
    <w:name w:val="Table Grid"/>
    <w:basedOn w:val="Normlntabulka"/>
    <w:uiPriority w:val="59"/>
    <w:rsid w:val="001007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rsid w:val="00CB5FC6"/>
    <w:pPr>
      <w:spacing w:before="100" w:beforeAutospacing="1" w:after="119" w:line="240" w:lineRule="auto"/>
    </w:pPr>
    <w:rPr>
      <w:rFonts w:ascii="Times New Roman" w:hAnsi="Times New Roman"/>
      <w:sz w:val="24"/>
    </w:rPr>
  </w:style>
  <w:style w:type="paragraph" w:styleId="Zkladntext">
    <w:name w:val="Body Text"/>
    <w:basedOn w:val="Normln"/>
    <w:link w:val="ZkladntextChar"/>
    <w:rsid w:val="00CB5FC6"/>
    <w:pPr>
      <w:tabs>
        <w:tab w:val="left" w:pos="510"/>
      </w:tabs>
      <w:spacing w:line="240" w:lineRule="auto"/>
    </w:pPr>
    <w:rPr>
      <w:rFonts w:ascii="Times New Roman" w:hAnsi="Times New Roman"/>
      <w:sz w:val="28"/>
    </w:rPr>
  </w:style>
  <w:style w:type="character" w:customStyle="1" w:styleId="ZkladntextChar">
    <w:name w:val="Základní text Char"/>
    <w:basedOn w:val="Standardnpsmoodstavce"/>
    <w:link w:val="Zkladntext"/>
    <w:rsid w:val="00CB5FC6"/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author">
    <w:name w:val="author"/>
    <w:basedOn w:val="Standardnpsmoodstavce"/>
    <w:rsid w:val="00BF2420"/>
  </w:style>
  <w:style w:type="table" w:styleId="Svtlseznamzvraznn5">
    <w:name w:val="Light List Accent 5"/>
    <w:basedOn w:val="Normlntabulka"/>
    <w:uiPriority w:val="61"/>
    <w:rsid w:val="006000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titlebig1">
    <w:name w:val="title_big1"/>
    <w:basedOn w:val="Standardnpsmoodstavce"/>
    <w:rsid w:val="00A81EA4"/>
    <w:rPr>
      <w:rFonts w:ascii="Arial" w:hAnsi="Arial" w:cs="Arial" w:hint="default"/>
      <w:b/>
      <w:bCs/>
      <w:color w:val="82BD25"/>
      <w:sz w:val="27"/>
      <w:szCs w:val="27"/>
    </w:rPr>
  </w:style>
  <w:style w:type="character" w:customStyle="1" w:styleId="bulle">
    <w:name w:val="bulle"/>
    <w:basedOn w:val="Standardnpsmoodstavce"/>
    <w:rsid w:val="000436C7"/>
  </w:style>
  <w:style w:type="table" w:styleId="Svtlseznamzvraznn1">
    <w:name w:val="Light List Accent 1"/>
    <w:basedOn w:val="Normlntabulka"/>
    <w:uiPriority w:val="61"/>
    <w:rsid w:val="00E9072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61CAE"/>
    <w:pPr>
      <w:spacing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61CAE"/>
    <w:rPr>
      <w:rFonts w:ascii="Tahoma" w:eastAsia="Times New Roman" w:hAnsi="Tahoma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E61CAE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6854D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854D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6854D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0A0140"/>
    <w:pPr>
      <w:spacing w:line="259" w:lineRule="auto"/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0A0140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0A0140"/>
    <w:pPr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0A0140"/>
    <w:pPr>
      <w:spacing w:after="100"/>
      <w:ind w:left="400"/>
    </w:pPr>
  </w:style>
  <w:style w:type="paragraph" w:styleId="Obsah4">
    <w:name w:val="toc 4"/>
    <w:basedOn w:val="Normln"/>
    <w:next w:val="Normln"/>
    <w:autoRedefine/>
    <w:uiPriority w:val="39"/>
    <w:unhideWhenUsed/>
    <w:rsid w:val="000A0140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Obsah5">
    <w:name w:val="toc 5"/>
    <w:basedOn w:val="Normln"/>
    <w:next w:val="Normln"/>
    <w:autoRedefine/>
    <w:uiPriority w:val="39"/>
    <w:unhideWhenUsed/>
    <w:rsid w:val="000A0140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Obsah6">
    <w:name w:val="toc 6"/>
    <w:basedOn w:val="Normln"/>
    <w:next w:val="Normln"/>
    <w:autoRedefine/>
    <w:uiPriority w:val="39"/>
    <w:unhideWhenUsed/>
    <w:rsid w:val="000A0140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Obsah7">
    <w:name w:val="toc 7"/>
    <w:basedOn w:val="Normln"/>
    <w:next w:val="Normln"/>
    <w:autoRedefine/>
    <w:uiPriority w:val="39"/>
    <w:unhideWhenUsed/>
    <w:rsid w:val="000A0140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unhideWhenUsed/>
    <w:rsid w:val="000A0140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unhideWhenUsed/>
    <w:rsid w:val="000A0140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rsid w:val="000A0140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4"/>
      <w:lang w:eastAsia="cs-CZ"/>
    </w:rPr>
  </w:style>
  <w:style w:type="paragraph" w:styleId="Bibliografie">
    <w:name w:val="Bibliography"/>
    <w:basedOn w:val="Normln"/>
    <w:next w:val="Normln"/>
    <w:uiPriority w:val="37"/>
    <w:unhideWhenUsed/>
    <w:rsid w:val="00C2005A"/>
  </w:style>
  <w:style w:type="character" w:styleId="Zdraznnintenzivn">
    <w:name w:val="Intense Emphasis"/>
    <w:basedOn w:val="Standardnpsmoodstavce"/>
    <w:uiPriority w:val="21"/>
    <w:qFormat/>
    <w:rsid w:val="00111108"/>
    <w:rPr>
      <w:i/>
      <w:iCs/>
      <w:color w:val="4F81BD" w:themeColor="accent1"/>
    </w:rPr>
  </w:style>
  <w:style w:type="paragraph" w:styleId="Titulek">
    <w:name w:val="caption"/>
    <w:basedOn w:val="Normln"/>
    <w:next w:val="Normln"/>
    <w:uiPriority w:val="35"/>
    <w:unhideWhenUsed/>
    <w:qFormat/>
    <w:rsid w:val="00111108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styleId="Stednstnovn1zvraznn1">
    <w:name w:val="Medium Shading 1 Accent 1"/>
    <w:basedOn w:val="Normlntabulka"/>
    <w:uiPriority w:val="63"/>
    <w:rsid w:val="002228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eznamobrzk">
    <w:name w:val="table of figures"/>
    <w:basedOn w:val="Normln"/>
    <w:next w:val="Normln"/>
    <w:uiPriority w:val="99"/>
    <w:unhideWhenUsed/>
    <w:rsid w:val="00820BE3"/>
  </w:style>
  <w:style w:type="character" w:customStyle="1" w:styleId="apple-converted-space">
    <w:name w:val="apple-converted-space"/>
    <w:basedOn w:val="Standardnpsmoodstavce"/>
    <w:rsid w:val="003331C1"/>
  </w:style>
  <w:style w:type="character" w:styleId="Zstupntext">
    <w:name w:val="Placeholder Text"/>
    <w:basedOn w:val="Standardnpsmoodstavce"/>
    <w:uiPriority w:val="99"/>
    <w:semiHidden/>
    <w:rsid w:val="003331C1"/>
    <w:rPr>
      <w:color w:val="80808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4098C"/>
    <w:rPr>
      <w:rFonts w:asciiTheme="majorHAnsi" w:eastAsiaTheme="majorEastAsia" w:hAnsiTheme="majorHAnsi" w:cstheme="majorBidi"/>
      <w:color w:val="365F91" w:themeColor="accent1" w:themeShade="BF"/>
      <w:sz w:val="20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4098C"/>
    <w:rPr>
      <w:rFonts w:asciiTheme="majorHAnsi" w:eastAsiaTheme="majorEastAsia" w:hAnsiTheme="majorHAnsi" w:cstheme="majorBidi"/>
      <w:color w:val="243F60" w:themeColor="accent1" w:themeShade="7F"/>
      <w:sz w:val="20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4098C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4098C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4098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A3E81"/>
    <w:pPr>
      <w:spacing w:after="0" w:line="360" w:lineRule="auto"/>
    </w:pPr>
    <w:rPr>
      <w:rFonts w:ascii="Tahoma" w:eastAsia="Times New Roman" w:hAnsi="Tahoma" w:cs="Times New Roman"/>
      <w:sz w:val="20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6854DB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854DB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854DB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A0140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4098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4098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4098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4098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4098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06FA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0ACD"/>
    <w:pPr>
      <w:spacing w:line="240" w:lineRule="auto"/>
    </w:pPr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0ACD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70AC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70ACD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70ACD"/>
    <w:rPr>
      <w:rFonts w:ascii="Tahoma" w:eastAsia="Times New Roman" w:hAnsi="Tahoma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0AC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70ACD"/>
    <w:rPr>
      <w:rFonts w:ascii="Tahoma" w:eastAsia="Times New Roman" w:hAnsi="Tahoma" w:cs="Times New Roman"/>
      <w:b/>
      <w:bCs/>
      <w:sz w:val="20"/>
      <w:szCs w:val="20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029F4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1C575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8513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8513A"/>
    <w:rPr>
      <w:rFonts w:ascii="Tahoma" w:eastAsia="Times New Roman" w:hAnsi="Tahoma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8513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513A"/>
    <w:rPr>
      <w:rFonts w:ascii="Tahoma" w:eastAsia="Times New Roman" w:hAnsi="Tahoma" w:cs="Times New Roman"/>
      <w:sz w:val="20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0072B"/>
    <w:rPr>
      <w:b/>
      <w:bCs/>
    </w:rPr>
  </w:style>
  <w:style w:type="character" w:styleId="Zvraznn">
    <w:name w:val="Emphasis"/>
    <w:basedOn w:val="Standardnpsmoodstavce"/>
    <w:uiPriority w:val="20"/>
    <w:qFormat/>
    <w:rsid w:val="0010072B"/>
    <w:rPr>
      <w:i/>
      <w:iCs/>
    </w:rPr>
  </w:style>
  <w:style w:type="table" w:styleId="Mkatabulky">
    <w:name w:val="Table Grid"/>
    <w:basedOn w:val="Normlntabulka"/>
    <w:uiPriority w:val="59"/>
    <w:rsid w:val="001007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rsid w:val="00CB5FC6"/>
    <w:pPr>
      <w:spacing w:before="100" w:beforeAutospacing="1" w:after="119" w:line="240" w:lineRule="auto"/>
    </w:pPr>
    <w:rPr>
      <w:rFonts w:ascii="Times New Roman" w:hAnsi="Times New Roman"/>
      <w:sz w:val="24"/>
    </w:rPr>
  </w:style>
  <w:style w:type="paragraph" w:styleId="Zkladntext">
    <w:name w:val="Body Text"/>
    <w:basedOn w:val="Normln"/>
    <w:link w:val="ZkladntextChar"/>
    <w:rsid w:val="00CB5FC6"/>
    <w:pPr>
      <w:tabs>
        <w:tab w:val="left" w:pos="510"/>
      </w:tabs>
      <w:spacing w:line="240" w:lineRule="auto"/>
    </w:pPr>
    <w:rPr>
      <w:rFonts w:ascii="Times New Roman" w:hAnsi="Times New Roman"/>
      <w:sz w:val="28"/>
    </w:rPr>
  </w:style>
  <w:style w:type="character" w:customStyle="1" w:styleId="ZkladntextChar">
    <w:name w:val="Základní text Char"/>
    <w:basedOn w:val="Standardnpsmoodstavce"/>
    <w:link w:val="Zkladntext"/>
    <w:rsid w:val="00CB5FC6"/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author">
    <w:name w:val="author"/>
    <w:basedOn w:val="Standardnpsmoodstavce"/>
    <w:rsid w:val="00BF2420"/>
  </w:style>
  <w:style w:type="table" w:styleId="Svtlseznamzvraznn5">
    <w:name w:val="Light List Accent 5"/>
    <w:basedOn w:val="Normlntabulka"/>
    <w:uiPriority w:val="61"/>
    <w:rsid w:val="006000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titlebig1">
    <w:name w:val="title_big1"/>
    <w:basedOn w:val="Standardnpsmoodstavce"/>
    <w:rsid w:val="00A81EA4"/>
    <w:rPr>
      <w:rFonts w:ascii="Arial" w:hAnsi="Arial" w:cs="Arial" w:hint="default"/>
      <w:b/>
      <w:bCs/>
      <w:color w:val="82BD25"/>
      <w:sz w:val="27"/>
      <w:szCs w:val="27"/>
    </w:rPr>
  </w:style>
  <w:style w:type="character" w:customStyle="1" w:styleId="bulle">
    <w:name w:val="bulle"/>
    <w:basedOn w:val="Standardnpsmoodstavce"/>
    <w:rsid w:val="000436C7"/>
  </w:style>
  <w:style w:type="table" w:styleId="Svtlseznamzvraznn1">
    <w:name w:val="Light List Accent 1"/>
    <w:basedOn w:val="Normlntabulka"/>
    <w:uiPriority w:val="61"/>
    <w:rsid w:val="00E9072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61CAE"/>
    <w:pPr>
      <w:spacing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61CAE"/>
    <w:rPr>
      <w:rFonts w:ascii="Tahoma" w:eastAsia="Times New Roman" w:hAnsi="Tahoma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E61CAE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6854D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854D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6854D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0A0140"/>
    <w:pPr>
      <w:spacing w:line="259" w:lineRule="auto"/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0A0140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0A0140"/>
    <w:pPr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0A0140"/>
    <w:pPr>
      <w:spacing w:after="100"/>
      <w:ind w:left="400"/>
    </w:pPr>
  </w:style>
  <w:style w:type="paragraph" w:styleId="Obsah4">
    <w:name w:val="toc 4"/>
    <w:basedOn w:val="Normln"/>
    <w:next w:val="Normln"/>
    <w:autoRedefine/>
    <w:uiPriority w:val="39"/>
    <w:unhideWhenUsed/>
    <w:rsid w:val="000A0140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Obsah5">
    <w:name w:val="toc 5"/>
    <w:basedOn w:val="Normln"/>
    <w:next w:val="Normln"/>
    <w:autoRedefine/>
    <w:uiPriority w:val="39"/>
    <w:unhideWhenUsed/>
    <w:rsid w:val="000A0140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Obsah6">
    <w:name w:val="toc 6"/>
    <w:basedOn w:val="Normln"/>
    <w:next w:val="Normln"/>
    <w:autoRedefine/>
    <w:uiPriority w:val="39"/>
    <w:unhideWhenUsed/>
    <w:rsid w:val="000A0140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Obsah7">
    <w:name w:val="toc 7"/>
    <w:basedOn w:val="Normln"/>
    <w:next w:val="Normln"/>
    <w:autoRedefine/>
    <w:uiPriority w:val="39"/>
    <w:unhideWhenUsed/>
    <w:rsid w:val="000A0140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unhideWhenUsed/>
    <w:rsid w:val="000A0140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unhideWhenUsed/>
    <w:rsid w:val="000A0140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rsid w:val="000A0140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4"/>
      <w:lang w:eastAsia="cs-CZ"/>
    </w:rPr>
  </w:style>
  <w:style w:type="paragraph" w:styleId="Bibliografie">
    <w:name w:val="Bibliography"/>
    <w:basedOn w:val="Normln"/>
    <w:next w:val="Normln"/>
    <w:uiPriority w:val="37"/>
    <w:unhideWhenUsed/>
    <w:rsid w:val="00C2005A"/>
  </w:style>
  <w:style w:type="character" w:styleId="Zdraznnintenzivn">
    <w:name w:val="Intense Emphasis"/>
    <w:basedOn w:val="Standardnpsmoodstavce"/>
    <w:uiPriority w:val="21"/>
    <w:qFormat/>
    <w:rsid w:val="00111108"/>
    <w:rPr>
      <w:i/>
      <w:iCs/>
      <w:color w:val="4F81BD" w:themeColor="accent1"/>
    </w:rPr>
  </w:style>
  <w:style w:type="paragraph" w:styleId="Titulek">
    <w:name w:val="caption"/>
    <w:basedOn w:val="Normln"/>
    <w:next w:val="Normln"/>
    <w:uiPriority w:val="35"/>
    <w:unhideWhenUsed/>
    <w:qFormat/>
    <w:rsid w:val="00111108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styleId="Stednstnovn1zvraznn1">
    <w:name w:val="Medium Shading 1 Accent 1"/>
    <w:basedOn w:val="Normlntabulka"/>
    <w:uiPriority w:val="63"/>
    <w:rsid w:val="002228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eznamobrzk">
    <w:name w:val="table of figures"/>
    <w:basedOn w:val="Normln"/>
    <w:next w:val="Normln"/>
    <w:uiPriority w:val="99"/>
    <w:unhideWhenUsed/>
    <w:rsid w:val="00820BE3"/>
  </w:style>
  <w:style w:type="character" w:customStyle="1" w:styleId="apple-converted-space">
    <w:name w:val="apple-converted-space"/>
    <w:basedOn w:val="Standardnpsmoodstavce"/>
    <w:rsid w:val="003331C1"/>
  </w:style>
  <w:style w:type="character" w:styleId="Zstupntext">
    <w:name w:val="Placeholder Text"/>
    <w:basedOn w:val="Standardnpsmoodstavce"/>
    <w:uiPriority w:val="99"/>
    <w:semiHidden/>
    <w:rsid w:val="003331C1"/>
    <w:rPr>
      <w:color w:val="80808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4098C"/>
    <w:rPr>
      <w:rFonts w:asciiTheme="majorHAnsi" w:eastAsiaTheme="majorEastAsia" w:hAnsiTheme="majorHAnsi" w:cstheme="majorBidi"/>
      <w:color w:val="365F91" w:themeColor="accent1" w:themeShade="BF"/>
      <w:sz w:val="20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4098C"/>
    <w:rPr>
      <w:rFonts w:asciiTheme="majorHAnsi" w:eastAsiaTheme="majorEastAsia" w:hAnsiTheme="majorHAnsi" w:cstheme="majorBidi"/>
      <w:color w:val="243F60" w:themeColor="accent1" w:themeShade="7F"/>
      <w:sz w:val="20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4098C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4098C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4098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70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088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8521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8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36566">
          <w:blockQuote w:val="1"/>
          <w:marLeft w:val="15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40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49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12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17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99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104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27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894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037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4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7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167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06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45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30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189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6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62.jpeg"/><Relationship Id="rId92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microsoft.com/office/2007/relationships/stylesWithEffects" Target="stylesWithEffects.xml"/><Relationship Id="rId61" Type="http://schemas.openxmlformats.org/officeDocument/2006/relationships/image" Target="media/image52.jpeg"/><Relationship Id="rId82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footer" Target="footer1.xml"/><Relationship Id="rId9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funkce jednotlivých komponent MTB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 Version="6">
  <b:Source>
    <b:Tag>Spe12</b:Tag>
    <b:SourceType>InternetSite</b:SourceType>
    <b:Guid>{1902D5E1-FF01-4E2F-ACF0-426A6A55129E}</b:Guid>
    <b:Title>Specialized</b:Title>
    <b:Year>2012</b:Year>
    <b:URL>http://www.specialized.com/cz/cs/bikes/globe/daily/daily1</b:URL>
    <b:RefOrder>43</b:RefOrder>
  </b:Source>
  <b:Source>
    <b:Tag>Spe121</b:Tag>
    <b:SourceType>InternetSite</b:SourceType>
    <b:Guid>{265D500E-E162-492B-BDE7-68AAB0AB9632}</b:Guid>
    <b:Title>Specialized</b:Title>
    <b:Year>2012</b:Year>
    <b:URL>http://www.specialized.com/cz/cs/home/</b:URL>
    <b:RefOrder>44</b:RefOrder>
  </b:Source>
  <b:Source>
    <b:Tag>Lop10</b:Tag>
    <b:SourceType>Book</b:SourceType>
    <b:Guid>{B99D2234-5232-4ED7-9BAF-E70E0AFC3EC9}</b:Guid>
    <b:Title> Mastering mountain bike skills</b:Title>
    <b:Year>2010</b:Year>
    <b:Author>
      <b:Author>
        <b:NameList>
          <b:Person>
            <b:Last>Lopes</b:Last>
            <b:First>B.</b:First>
          </b:Person>
          <b:Person>
            <b:Last>McCormack</b:Last>
            <b:First>L.</b:First>
          </b:Person>
        </b:NameList>
      </b:Author>
    </b:Author>
    <b:Publisher>Human Kinetics</b:Publisher>
    <b:RefOrder>15</b:RefOrder>
  </b:Source>
  <b:Source>
    <b:Tag>Hru02</b:Tag>
    <b:SourceType>Book</b:SourceType>
    <b:Guid>{00F6DFE8-6B47-4600-B6B9-D11115210AC8}</b:Guid>
    <b:Title>Horské kolo od A do Z</b:Title>
    <b:Year>2002</b:Year>
    <b:Author>
      <b:Author>
        <b:NameList>
          <b:Person>
            <b:Last>Hrubíšek</b:Last>
            <b:First>I.</b:First>
          </b:Person>
        </b:NameList>
      </b:Author>
    </b:Author>
    <b:City>Praha</b:City>
    <b:Publisher>Sobotáles</b:Publisher>
    <b:RefOrder>45</b:RefOrder>
  </b:Source>
  <b:Source>
    <b:Tag>Mom12</b:Tag>
    <b:SourceType>InternetSite</b:SourceType>
    <b:Guid>{847116F4-CC72-41C2-802A-4AD0AAB4487E}</b:Guid>
    <b:Title>Rock Shox Timeline</b:Title>
    <b:Year>2012</b:Year>
    <b:Author>
      <b:Author>
        <b:NameList>
          <b:Person>
            <b:Last>Mombat</b:Last>
          </b:Person>
        </b:NameList>
      </b:Author>
    </b:Author>
    <b:InternetSiteTitle>Museum of Mountainbike Art and Technology</b:InternetSiteTitle>
    <b:URL>http://mombat.org/Rock_Shox.htm</b:URL>
    <b:RefOrder>46</b:RefOrder>
  </b:Source>
  <b:Source>
    <b:Tag>Fox12</b:Tag>
    <b:SourceType>InternetSite</b:SourceType>
    <b:Guid>{A386DD6F-14EA-40CB-9339-147E6ECC6EC5}</b:Guid>
    <b:Author>
      <b:Author>
        <b:NameList>
          <b:Person>
            <b:Last>Fox</b:Last>
          </b:Person>
        </b:NameList>
      </b:Author>
    </b:Author>
    <b:Title>Fox bike</b:Title>
    <b:InternetSiteTitle>Riderfox.com</b:InternetSiteTitle>
    <b:Year>2012</b:Year>
    <b:URL>http://www.foxracingshox.com/product.php?m=bike&amp;t=forks&amp;p=32107&amp;ref=filter</b:URL>
    <b:RefOrder>47</b:RefOrder>
  </b:Source>
  <b:Source>
    <b:Tag>Shi12</b:Tag>
    <b:SourceType>InternetSite</b:SourceType>
    <b:Guid>{E835D8A0-6AAC-44BA-B5F8-22AB859371CE}</b:Guid>
    <b:Author>
      <b:Author>
        <b:NameList>
          <b:Person>
            <b:Last>Shimano</b:Last>
          </b:Person>
        </b:NameList>
      </b:Author>
    </b:Author>
    <b:Title>Shimano Technical Documents</b:Title>
    <b:InternetSiteTitle>Shimano Cycling</b:InternetSiteTitle>
    <b:Year>2012</b:Year>
    <b:URL>http://techdocs.shimano.com/techdocs/index.jsp</b:URL>
    <b:RefOrder>48</b:RefOrder>
  </b:Source>
  <b:Source>
    <b:Tag>Sra12</b:Tag>
    <b:SourceType>InternetSite</b:SourceType>
    <b:Guid>{0F7B976B-8BA3-413F-A784-99EAF8EF285A}</b:Guid>
    <b:Author>
      <b:Author>
        <b:NameList>
          <b:Person>
            <b:Last>Sram</b:Last>
          </b:Person>
        </b:NameList>
      </b:Author>
    </b:Author>
    <b:InternetSiteTitle>Sram</b:InternetSiteTitle>
    <b:Year>2012</b:Year>
    <b:URL>http://www.sram.com/sram</b:URL>
    <b:RefOrder>49</b:RefOrder>
  </b:Source>
  <b:Source>
    <b:Tag>Mav</b:Tag>
    <b:SourceType>InternetSite</b:SourceType>
    <b:Guid>{4AAE1DB8-6152-4642-A836-8A505A5FC1AD}</b:Guid>
    <b:Author>
      <b:Author>
        <b:NameList>
          <b:Person>
            <b:Last>Mavic</b:Last>
          </b:Person>
        </b:NameList>
      </b:Author>
    </b:Author>
    <b:Title>Crossmax SLR</b:Title>
    <b:InternetSiteTitle>Mavic</b:InternetSiteTitle>
    <b:URL>http://www.mavic.com/en/product/wheels/mountain-bike/wheels/Crossmax-SLR</b:URL>
    <b:Year>2012</b:Year>
    <b:RefOrder>50</b:RefOrder>
  </b:Source>
  <b:Source>
    <b:Tag>Gla11</b:Tag>
    <b:SourceType>InternetSite</b:SourceType>
    <b:Guid>{A4EBFBE7-8A56-4096-A702-56C07ECAF409}</b:Guid>
    <b:LCID>en-US</b:LCID>
    <b:Author>
      <b:Author>
        <b:NameList>
          <b:Person>
            <b:Last>Gladiš</b:Last>
            <b:First>T.</b:First>
          </b:Person>
        </b:NameList>
      </b:Author>
    </b:Author>
    <b:Title>Jak vybrat pláště na jízdní kolo</b:Title>
    <b:InternetSiteTitle>Kolo.cz</b:InternetSiteTitle>
    <b:Year>2011</b:Year>
    <b:Month>April</b:Month>
    <b:Day>19</b:Day>
    <b:URL>http://kolo.cz/clanek/jak-vybrat-plaste-na-jizdni-kolo/kategorie/rady-ostatni-rady</b:URL>
    <b:RefOrder>51</b:RefOrder>
  </b:Source>
  <b:Source>
    <b:Tag>Mal13</b:Tag>
    <b:SourceType>InternetSite</b:SourceType>
    <b:Guid>{1B34436A-8E78-4979-B47D-0768437B9073}</b:Guid>
    <b:Author>
      <b:Author>
        <b:NameList>
          <b:Person>
            <b:Last>Malcherek</b:Last>
            <b:First>J.</b:First>
          </b:Person>
        </b:NameList>
      </b:Author>
    </b:Author>
    <b:Title>Bicycle Tyre Range 2014</b:Title>
    <b:InternetSiteTitle>Continental</b:InternetSiteTitle>
    <b:Year>2013</b:Year>
    <b:Month>December</b:Month>
    <b:Day>7</b:Day>
    <b:URL>http://www.conti-online.com/www/download/bicycle_de_en/general/downloads/download/catalogue_2014_en.pdf</b:URL>
    <b:RefOrder>52</b:RefOrder>
  </b:Source>
  <b:Source>
    <b:Tag>Con13</b:Tag>
    <b:SourceType>InternetSite</b:SourceType>
    <b:Guid>{F177B48D-BA9F-471E-AA5D-717400DF057B}</b:Guid>
    <b:Author>
      <b:Author>
        <b:NameList>
          <b:Person>
            <b:Last>Continental</b:Last>
          </b:Person>
        </b:NameList>
      </b:Author>
    </b:Author>
    <b:Title>Overview MTB Tyres</b:Title>
    <b:InternetSiteTitle>Continental</b:InternetSiteTitle>
    <b:Year>2013</b:Year>
    <b:URL>http://www.conti-online.com/generator/www/de/en/continental/bicycle/themes/mtb/overview_mtb_en.html</b:URL>
    <b:RefOrder>53</b:RefOrder>
  </b:Source>
  <b:Source>
    <b:Tag>OdB10</b:Tag>
    <b:SourceType>InternetSite</b:SourceType>
    <b:Guid>{8A8143BC-B5B1-46B7-A135-14E2D56E60BD}</b:Guid>
    <b:Title> File:Leon Georget 1909.tif</b:Title>
    <b:Year>2010</b:Year>
    <b:Month>July</b:Month>
    <b:Day>10</b:Day>
    <b:InternetSiteTitle>Wikimedia Commons</b:InternetSiteTitle>
    <b:YearAccessed>2013</b:YearAccessed>
    <b:MonthAccessed>November</b:MonthAccessed>
    <b:DayAccessed>2</b:DayAccessed>
    <b:URL>http://commons.wikimedia.org/wiki/File:Leon_Georget_1909.tif?uselang=cs</b:URL>
    <b:LCID>en-US</b:LCID>
    <b:Author>
      <b:Author>
        <b:NameList>
          <b:Person>
            <b:Last>(publisher)</b:Last>
            <b:First>Od</b:First>
            <b:Middle>Bain News Service</b:Middle>
          </b:Person>
        </b:NameList>
      </b:Author>
    </b:Author>
    <b:RefOrder>3</b:RefOrder>
  </b:Source>
  <b:Source>
    <b:Tag>Aca13</b:Tag>
    <b:SourceType>InternetSite</b:SourceType>
    <b:Guid>{CC32E5C4-5D0E-4A50-A126-9F3B783C9593}</b:Guid>
    <b:LCID>en-US</b:LCID>
    <b:Title>Academic </b:Title>
    <b:InternetSiteTitle>Academic dictionaries and encyclopedias</b:InternetSiteTitle>
    <b:YearAccessed>2013</b:YearAccessed>
    <b:MonthAccessed>November</b:MonthAccessed>
    <b:DayAccessed>2</b:DayAccessed>
    <b:URL>http://de.academic.ru/dic.nsf/dewiki/1050902</b:URL>
    <b:RefOrder>4</b:RefOrder>
  </b:Source>
  <b:Source>
    <b:Tag>Mic07</b:Tag>
    <b:SourceType>JournalArticle</b:SourceType>
    <b:Guid>{64DDA709-6343-4505-9693-7881B2747E1F}</b:Guid>
    <b:Title>Aerodynamický odpor při obtékání golfového míčku</b:Title>
    <b:Year>2007</b:Year>
    <b:LCID>en-US</b:LCID>
    <b:Author>
      <b:Author>
        <b:NameList>
          <b:Person>
            <b:Last>Miczán</b:Last>
            <b:First>M.,</b:First>
            <b:Middle>Nožička, J., &amp; Šafařík, P.</b:Middle>
          </b:Person>
        </b:NameList>
      </b:Author>
    </b:Author>
    <b:JournalName>Colloquium FLUID DYNAMIC</b:JournalName>
    <b:RefOrder>5</b:RefOrder>
  </b:Source>
  <b:Source>
    <b:Tag>Cer13</b:Tag>
    <b:SourceType>InternetSite</b:SourceType>
    <b:Guid>{887461EA-559B-4544-893E-44A648956F61}</b:Guid>
    <b:Title>Cervelo</b:Title>
    <b:LCID>en-US</b:LCID>
    <b:InternetSiteTitle>cervelo.com</b:InternetSiteTitle>
    <b:YearAccessed>2013</b:YearAccessed>
    <b:MonthAccessed>November</b:MonthAccessed>
    <b:DayAccessed>2</b:DayAccessed>
    <b:URL>http://www.cervelo.com/en/engineering/thinking-and-processes/aerodynamics.html</b:URL>
    <b:RefOrder>8</b:RefOrder>
  </b:Source>
  <b:Source>
    <b:Tag>Cog10</b:Tag>
    <b:SourceType>DocumentFromInternetSite</b:SourceType>
    <b:Guid>{AFAC36C5-AB21-49B4-8EA6-9DBCA09886E1}</b:Guid>
    <b:Title>cervelo.com (source: trainingandracingwithapowermeter.com)</b:Title>
    <b:Year>2010</b:Year>
    <b:Author>
      <b:Author>
        <b:NameList>
          <b:Person>
            <b:Last>Coggan</b:Last>
            <b:First>Andrew</b:First>
          </b:Person>
        </b:NameList>
      </b:Author>
    </b:Author>
    <b:InternetSiteTitle>Aerodynamics cervelol (source: Powermeter Journal )</b:InternetSiteTitle>
    <b:Month>April</b:Month>
    <b:Day>30</b:Day>
    <b:YearAccessed>2013</b:YearAccessed>
    <b:MonthAccessed>November</b:MonthAccessed>
    <b:DayAccessed>2</b:DayAccessed>
    <b:URL>http://www.cervelo.com/en/engineering/thinking-and-processes/aerodynamics.html</b:URL>
    <b:RefOrder>9</b:RefOrder>
  </b:Source>
  <b:Source>
    <b:Tag>Sci11</b:Tag>
    <b:SourceType>InternetSite</b:SourceType>
    <b:Guid>{D4A21C52-DC65-45EC-B637-2C8C37FD80FC}</b:Guid>
    <b:Title>Science learning</b:Title>
    <b:Year>2011</b:Year>
    <b:LCID>en-US</b:LCID>
    <b:InternetSiteTitle>Science learning</b:InternetSiteTitle>
    <b:Month>february</b:Month>
    <b:Day>25</b:Day>
    <b:YearAccessed>2013</b:YearAccessed>
    <b:MonthAccessed>november</b:MonthAccessed>
    <b:DayAccessed>2</b:DayAccessed>
    <b:URL>http://www.sciencelearn.org.nz/Science-Stories/Cycling-Aerodynamics/Sci-Media/Images/Pressure-drag</b:URL>
    <b:RefOrder>10</b:RefOrder>
  </b:Source>
  <b:Source>
    <b:Tag>Jeu02</b:Tag>
    <b:SourceType>Book</b:SourceType>
    <b:Guid>{85AEF9EE-D2FA-4470-B9A7-E2D54F37D25D}</b:Guid>
    <b:Title>High-performance cycling.</b:Title>
    <b:Year>2002</b:Year>
    <b:Author>
      <b:Author>
        <b:NameList>
          <b:Person>
            <b:Last>Jeukendrup</b:Last>
            <b:First>A.</b:First>
            <b:Middle>E. (Ed.)</b:Middle>
          </b:Person>
        </b:NameList>
      </b:Author>
    </b:Author>
    <b:LCID>en-US</b:LCID>
    <b:Publisher>Human Kinetics Publishers</b:Publisher>
    <b:RefOrder>11</b:RefOrder>
  </b:Source>
  <b:Source>
    <b:Tag>Deb11</b:Tag>
    <b:SourceType>ArticleInAPeriodical</b:SourceType>
    <b:Guid>{E69B6986-96FE-4EBA-99D8-4841A4E92D4A}</b:Guid>
    <b:Title>Aerodynamic drag in cycling: methods of assessment</b:Title>
    <b:Year>2011</b:Year>
    <b:Month>10</b:Month>
    <b:Day>3</b:Day>
    <b:PeriodicalTitle>Sports Biomechanics</b:PeriodicalTitle>
    <b:Pages>197-218</b:Pages>
    <b:JournalName>Sports Biomechanics</b:JournalName>
    <b:LCID>en-US</b:LCID>
    <b:Author>
      <b:Author>
        <b:NameList>
          <b:Person>
            <b:Last>Debraux</b:Last>
            <b:First>P.,</b:First>
            <b:Middle>Grappe, F., Manolova, A. V., &amp; Bertucci, W.</b:Middle>
          </b:Person>
        </b:NameList>
      </b:Author>
    </b:Author>
    <b:RefOrder>12</b:RefOrder>
  </b:Source>
  <b:Source>
    <b:Tag>Ack09</b:Tag>
    <b:SourceType>Book</b:SourceType>
    <b:Guid>{DD27B86F-8A32-4228-A0FC-C01AB0002984}</b:Guid>
    <b:Author>
      <b:Author>
        <b:NameList>
          <b:Person>
            <b:Last>Ackland</b:Last>
            <b:First>T.</b:First>
            <b:Middle>R.</b:Middle>
          </b:Person>
          <b:Person>
            <b:Last>Elliott</b:Last>
            <b:First>B.</b:First>
          </b:Person>
          <b:Person>
            <b:Last>Bloomfield</b:Last>
            <b:First>J.</b:First>
          </b:Person>
        </b:NameList>
      </b:Author>
    </b:Author>
    <b:Title>Applied anatomy and biomechanics in sport</b:Title>
    <b:Year>2009</b:Year>
    <b:City>Champaign, IL</b:City>
    <b:Publisher>Ackland, T. R., Elliott, B., &amp; Bloomfield, J.   Human Kinetics</b:Publisher>
    <b:RefOrder>13</b:RefOrder>
  </b:Source>
  <b:Source>
    <b:Tag>Hal03</b:Tag>
    <b:SourceType>Book</b:SourceType>
    <b:Guid>{1ABCE074-68C8-41E4-9AB5-6795C9B292B3}</b:Guid>
    <b:Title>Vyšetřovací metody hybného systému</b:Title>
    <b:Year>2003</b:Year>
    <b:LCID>en-US</b:LCID>
    <b:Author>
      <b:Author>
        <b:NameList>
          <b:Person>
            <b:Last>Haladová</b:Last>
            <b:First>E.</b:First>
          </b:Person>
          <b:Person>
            <b:Last>Nechvátalová</b:Last>
            <b:First>L.</b:First>
          </b:Person>
        </b:NameList>
      </b:Author>
    </b:Author>
    <b:City>Brno</b:City>
    <b:Publisher>Národní centrum ošetřovatelství a nelékařských zdravotnických oborů</b:Publisher>
    <b:RefOrder>14</b:RefOrder>
  </b:Source>
  <b:Source>
    <b:Tag>DRi13</b:Tag>
    <b:SourceType>DocumentFromInternetSite</b:SourceType>
    <b:Guid>{023C35BC-96F2-4062-A0DC-FF8ECD5500D5}</b:Guid>
    <b:Author>
      <b:Author>
        <b:NameList>
          <b:Person>
            <b:Last>Rinard</b:Last>
            <b:First>D.</b:First>
          </b:Person>
        </b:NameList>
      </b:Author>
    </b:Author>
    <b:Title>The Four and a Half Rules of Road Saddles</b:Title>
    <b:InternetSiteTitle>Cervélo</b:InternetSiteTitle>
    <b:YearAccessed>2013</b:YearAccessed>
    <b:MonthAccessed>November</b:MonthAccessed>
    <b:DayAccessed>2</b:DayAccessed>
    <b:URL>http://www.cervelo.com/en/engineering/ask-the-engineers/the-four-and-a-half-rules-of-road-saddles-.html</b:URL>
    <b:LCID>en-US</b:LCID>
    <b:Year>2012</b:Year>
    <b:Month>September</b:Month>
    <b:Day>12</b:Day>
    <b:RefOrder>16</b:RefOrder>
  </b:Source>
  <b:Source>
    <b:Tag>Dra09</b:Tag>
    <b:SourceType>Book</b:SourceType>
    <b:Guid>{B199E851-9940-4FD9-A3A5-1C980D106DB0}</b:Guid>
    <b:LCID>en-US</b:LCID>
    <b:Author>
      <b:Author>
        <b:NameList>
          <b:Person>
            <b:Last>Drake</b:Last>
            <b:First>R.</b:First>
          </b:Person>
          <b:Person>
            <b:Last>Vogl</b:Last>
            <b:First>A.</b:First>
            <b:Middle>W.</b:Middle>
          </b:Person>
          <b:Person>
            <b:Last>Mitchell</b:Last>
            <b:First>A.</b:First>
            <b:Middle>W</b:Middle>
          </b:Person>
        </b:NameList>
      </b:Author>
    </b:Author>
    <b:Title> Gray's anatomy for students</b:Title>
    <b:Year>2009</b:Year>
    <b:Publisher>Elsevier Health Sciences</b:Publisher>
    <b:RefOrder>17</b:RefOrder>
  </b:Source>
  <b:Source>
    <b:Tag>Car90</b:Tag>
    <b:SourceType>Book</b:SourceType>
    <b:Guid>{DE0D4E3D-6485-4F32-888D-27E4F0CD027F}</b:Guid>
    <b:Author>
      <b:Author>
        <b:NameList>
          <b:Person>
            <b:Last>Carter</b:Last>
            <b:First>J.</b:First>
            <b:Middle>L.</b:Middle>
          </b:Person>
          <b:Person>
            <b:Last>Heath</b:Last>
            <b:First>B.</b:First>
            <b:Middle>H.</b:Middle>
          </b:Person>
        </b:NameList>
      </b:Author>
    </b:Author>
    <b:Title> Somatotyping: development and applications</b:Title>
    <b:Year>1990</b:Year>
    <b:Publisher>Cambridge University Press.</b:Publisher>
    <b:RefOrder>18</b:RefOrder>
  </b:Source>
  <b:Source>
    <b:Tag>Hey04</b:Tag>
    <b:SourceType>Book</b:SourceType>
    <b:Guid>{9C6B998D-997B-49D9-B74B-AAA118B13A7C}</b:Guid>
    <b:LCID>en-US</b:LCID>
    <b:Author>
      <b:Author>
        <b:NameList>
          <b:Person>
            <b:Last>Heyward</b:Last>
            <b:First>V.</b:First>
            <b:Middle>H.</b:Middle>
          </b:Person>
          <b:Person>
            <b:Last>Wagner</b:Last>
            <b:First>D.</b:First>
            <b:Middle>R.</b:Middle>
          </b:Person>
        </b:NameList>
      </b:Author>
    </b:Author>
    <b:Title>Applied body composition assessment </b:Title>
    <b:Year>2004</b:Year>
    <b:Publisher>Human Kinetics.</b:Publisher>
    <b:RefOrder>19</b:RefOrder>
  </b:Source>
  <b:Source>
    <b:Tag>Fol89</b:Tag>
    <b:SourceType>ArticleInAPeriodical</b:SourceType>
    <b:Guid>{00EC7356-D1A7-42F9-A9BF-BA75A82DAFF5}</b:Guid>
    <b:Author>
      <b:Author>
        <b:NameList>
          <b:Person>
            <b:Last>Foley</b:Last>
            <b:First>J.</b:First>
            <b:Middle>P.</b:Middle>
          </b:Person>
          <b:Person>
            <b:Last>Bird</b:Last>
            <b:First>S.</b:First>
            <b:Middle>R.</b:Middle>
          </b:Person>
          <b:Person>
            <b:Last>White</b:Last>
            <b:First>J.</b:First>
            <b:Middle>A</b:Middle>
          </b:Person>
        </b:NameList>
      </b:Author>
    </b:Author>
    <b:Title>Anthropometric comparison of cyclists from different events</b:Title>
    <b:Year>1989</b:Year>
    <b:Publisher>Foley, J. P., Bird, S. R., &amp; White, J. A. (1989). Anthropometric comparison of cyclists from different events. British journal of sports medicine, 23(1), 30-33.</b:Publisher>
    <b:JournalName>British journal of sports medicine</b:JournalName>
    <b:Pages>30-33</b:Pages>
    <b:PeriodicalTitle>British journal of sports medicine</b:PeriodicalTitle>
    <b:Month>23</b:Month>
    <b:Day>1</b:Day>
    <b:RefOrder>20</b:RefOrder>
  </b:Source>
  <b:Source>
    <b:Tag>DeG74</b:Tag>
    <b:SourceType>Book</b:SourceType>
    <b:Guid>{4F832F31-929E-4065-B9F6-85B8A9A8412A}</b:Guid>
    <b:Title>Genetic and anthropological studies of Olympic athletes</b:Title>
    <b:Year>1974</b:Year>
    <b:Author>
      <b:Author>
        <b:NameList>
          <b:Person>
            <b:Last>De Garay</b:Last>
            <b:First>A.</b:First>
            <b:Middle>L.</b:Middle>
          </b:Person>
          <b:Person>
            <b:Last>Levine</b:Last>
            <b:First>L.</b:First>
          </b:Person>
          <b:Person>
            <b:Last>Carter</b:Last>
            <b:First>J.</b:First>
            <b:Middle>E. L.</b:Middle>
          </b:Person>
        </b:NameList>
      </b:Author>
    </b:Author>
    <b:Publisher>Academic Press.</b:Publisher>
    <b:RefOrder>21</b:RefOrder>
  </b:Source>
  <b:Source>
    <b:Tag>Whi</b:Tag>
    <b:SourceType>JournalArticle</b:SourceType>
    <b:Guid>{2C5A0ED2-66D7-4086-820A-77D1AB2C4E39}</b:Guid>
    <b:Author>
      <b:Author>
        <b:NameList>
          <b:Person>
            <b:Last>White</b:Last>
            <b:First>J.A.</b:First>
          </b:Person>
          <b:Person>
            <b:Last>Quinn</b:Last>
          </b:Person>
          <b:Person>
            <b:Last>G. Al-Dawailibi</b:Last>
            <b:First>M.</b:First>
          </b:Person>
          <b:Person>
            <b:Last>Mulhall</b:Last>
            <b:First>J.</b:First>
          </b:Person>
        </b:NameList>
      </b:Author>
    </b:Author>
    <b:Title>Seasonal changes in cyclist's performance Part1, the British Olympic road race squad</b:Title>
    <b:Year>1982</b:Year>
    <b:PeriodicalTitle>British Journal of Sports Medicine</b:PeriodicalTitle>
    <b:Pages>4-12</b:Pages>
    <b:JournalName>British Journal of Sports Medicine</b:JournalName>
    <b:RefOrder>22</b:RefOrder>
  </b:Source>
  <b:Source>
    <b:Tag>Geo13</b:Tag>
    <b:SourceType>DocumentFromInternetSite</b:SourceType>
    <b:Guid>{D2EEDDFF-217F-4234-91BD-A7A093FDC269}</b:Guid>
    <b:LCID>en-US</b:LCID>
    <b:Title>Geometrie Sonix CX4</b:Title>
    <b:InternetSiteTitle>duratec.cz</b:InternetSiteTitle>
    <b:YearAccessed>2013</b:YearAccessed>
    <b:MonthAccessed>November</b:MonthAccessed>
    <b:DayAccessed>2</b:DayAccessed>
    <b:URL>http://www.duratec.cz/img/documents/Geometrie%20PDF/geo_sonix_cx4.pdf</b:URL>
    <b:RefOrder>23</b:RefOrder>
  </b:Source>
  <b:Source>
    <b:Tag>Lop07</b:Tag>
    <b:SourceType>DocumentFromInternetSite</b:SourceType>
    <b:Guid>{DBEFA389-5B53-4B1B-A95A-9DD92702867B}</b:Guid>
    <b:Author>
      <b:Author>
        <b:NameList>
          <b:Person>
            <b:Last>Lopes</b:Last>
            <b:First>Brian</b:First>
          </b:Person>
        </b:NameList>
      </b:Author>
    </b:Author>
    <b:Title>Short track and saddle height</b:Title>
    <b:InternetSiteTitle>Ask Lee,Skills/training,Tech tips</b:InternetSiteTitle>
    <b:Year>2007</b:Year>
    <b:Month>June</b:Month>
    <b:Day>18</b:Day>
    <b:YearAccessed>2013</b:YearAccessed>
    <b:MonthAccessed>November</b:MonthAccessed>
    <b:DayAccessed>3</b:DayAccessed>
    <b:URL>http://www.leelikesbikes.com/short-track-and-saddle-height.html</b:URL>
    <b:RefOrder>24</b:RefOrder>
  </b:Source>
  <b:Source>
    <b:Tag>How12</b:Tag>
    <b:SourceType>InternetSite</b:SourceType>
    <b:Guid>{46030ABE-1CC5-4A43-BE74-C17381211B31}</b:Guid>
    <b:Title>How to Fit a Road Bicycle</b:Title>
    <b:InternetSiteTitle>Bikefit</b:InternetSiteTitle>
    <b:Year>2012</b:Year>
    <b:YearAccessed>2013</b:YearAccessed>
    <b:MonthAccessed>November</b:MonthAccessed>
    <b:DayAccessed>3</b:DayAccessed>
    <b:URL>http://www.bikefit.com/s-13-road-bikes.aspx</b:URL>
    <b:LCID>en-US</b:LCID>
    <b:RefOrder>26</b:RefOrder>
  </b:Source>
  <b:Source>
    <b:Tag>Hea67</b:Tag>
    <b:SourceType>ArticleInAPeriodical</b:SourceType>
    <b:Guid>{883D897E-E4C4-4B20-845C-371EDA148D36}</b:Guid>
    <b:Title>A modified somatotype method</b:Title>
    <b:Year>1967</b:Year>
    <b:Author>
      <b:Author>
        <b:NameList>
          <b:Person>
            <b:Last>Heath</b:Last>
            <b:First>B.</b:First>
            <b:Middle>H.</b:Middle>
          </b:Person>
          <b:Person>
            <b:Last>Carter</b:Last>
            <b:First>J.</b:First>
            <b:Middle>E.</b:Middle>
          </b:Person>
        </b:NameList>
      </b:Author>
    </b:Author>
    <b:PeriodicalTitle>Journal of physical anthropology</b:PeriodicalTitle>
    <b:Month>1</b:Month>
    <b:Day>27</b:Day>
    <b:Pages>57-74</b:Pages>
    <b:RefOrder>54</b:RefOrder>
  </b:Source>
  <b:Source>
    <b:Tag>Dar13</b:Tag>
    <b:SourceType>InternetSite</b:SourceType>
    <b:Guid>{0C65D148-7B22-48AF-AF3C-2847A378B049}</b:Guid>
    <b:LCID>en-US</b:LCID>
    <b:Title>Dartfish</b:Title>
    <b:InternetSiteTitle>Dartfish.cz</b:InternetSiteTitle>
    <b:YearAccessed>2013</b:YearAccessed>
    <b:MonthAccessed>November</b:MonthAccessed>
    <b:DayAccessed>3</b:DayAccessed>
    <b:URL>http://www.dartfish.cz/home/home.jsp</b:URL>
    <b:RefOrder>55</b:RefOrder>
  </b:Source>
  <b:Source>
    <b:Tag>Hop121</b:Tag>
    <b:SourceType>Book</b:SourceType>
    <b:Guid>{22F22435-4AC7-4A35-8C5B-E5BFFDCF6D18}</b:Guid>
    <b:Author>
      <b:Author>
        <b:NameList>
          <b:Person>
            <b:Last>Hopker</b:Last>
            <b:First>James</b:First>
          </b:Person>
          <b:Person>
            <b:Last>Jobson</b:Last>
            <b:First>Simon</b:First>
          </b:Person>
        </b:NameList>
      </b:Author>
    </b:Author>
    <b:Title>Performance cycling: The science of success</b:Title>
    <b:Year>2012</b:Year>
    <b:City>London</b:City>
    <b:Publisher>Bloomsbury Publishing Plc</b:Publisher>
    <b:RefOrder>25</b:RefOrder>
  </b:Source>
  <b:Source>
    <b:Tag>cen10</b:Tag>
    <b:SourceType>InternetSite</b:SourceType>
    <b:Guid>{27093B68-CC73-40C8-A79F-F09E406C4FFF}</b:Guid>
    <b:Author>
      <b:Author>
        <b:NameList>
          <b:Person>
            <b:Last>cenda005</b:Last>
          </b:Person>
        </b:NameList>
      </b:Author>
    </b:Author>
    <b:Title>Gary Fisher-Genesisters</b:Title>
    <b:Year>2010</b:Year>
    <b:LCID>en-US</b:LCID>
    <b:InternetSiteTitle>Youtube</b:InternetSiteTitle>
    <b:Month>February</b:Month>
    <b:Day>19</b:Day>
    <b:URL>http://www.youtube.com/watch?v=hsbDYDRApM8</b:URL>
    <b:RefOrder>27</b:RefOrder>
  </b:Source>
  <b:Source>
    <b:Tag>Mar01</b:Tag>
    <b:SourceType>ArticleInAPeriodical</b:SourceType>
    <b:Guid>{95983B8D-9BF1-4FCD-9DFF-6278CB51B371}</b:Guid>
    <b:Title>Determinants of maximal cycling power: Crank length, pedaling rate and pedal speed.84(5), 413-8. doi:http://dx.doi.org/10.1007/s004210100400</b:Title>
    <b:Year>2001</b:Year>
    <b:PeriodicalTitle>European Journal of Applied Physiolog</b:PeriodicalTitle>
    <b:Pages>413-418</b:Pages>
    <b:Author>
      <b:Author>
        <b:NameList>
          <b:Person>
            <b:Last>Martin</b:Last>
            <b:First>J.</b:First>
          </b:Person>
          <b:Person>
            <b:Last>Spirduso</b:Last>
            <b:First>W.</b:First>
          </b:Person>
        </b:NameList>
      </b:Author>
    </b:Author>
    <b:Volume>84</b:Volume>
    <b:Issue>5</b:Issue>
    <b:DOI>doi:http://dx.doi.org/10.1007/s004210100400</b:DOI>
    <b:JournalName>European Journal of Applied Physiology</b:JournalName>
    <b:RefOrder>40</b:RefOrder>
  </b:Source>
  <b:Source>
    <b:Tag>Kyl04</b:Tag>
    <b:SourceType>ArticleInAPeriodical</b:SourceType>
    <b:Guid>{B47B47D8-5E2E-49D8-B291-A3A8865118B1}</b:Guid>
    <b:Author>
      <b:Author>
        <b:NameList>
          <b:Person>
            <b:Last>Kyle</b:Last>
            <b:First>C.</b:First>
            <b:Middle>R.</b:Middle>
          </b:Person>
          <b:Person>
            <b:Last>Weaver</b:Last>
            <b:First>M.</b:First>
            <b:Middle>D.</b:Middle>
          </b:Person>
        </b:NameList>
      </b:Author>
    </b:Author>
    <b:Title>Aerodynamics of human-powered vehicles.</b:Title>
    <b:PeriodicalTitle>Proceedings of the Institution of Mechanical Engineers</b:PeriodicalTitle>
    <b:Year>2004</b:Year>
    <b:Pages>141-154</b:Pages>
    <b:URL>http://search.proquest.com/docview/219206330?accountid=16531</b:URL>
    <b:Edition>218</b:Edition>
    <b:Issue>3</b:Issue>
    <b:RefOrder>2</b:RefOrder>
  </b:Source>
  <b:Source>
    <b:Tag>Luk05</b:Tag>
    <b:SourceType>ArticleInAPeriodical</b:SourceType>
    <b:Guid>{F2400C3B-F607-44EE-B719-2824AADF0D15}</b:Guid>
    <b:Author>
      <b:Author>
        <b:NameList>
          <b:Person>
            <b:Last>Lukes</b:Last>
            <b:First>R.</b:First>
            <b:Middle>A.</b:Middle>
          </b:Person>
          <b:Person>
            <b:Last>Chin</b:Last>
            <b:First>S.</b:First>
            <b:Middle>B.</b:Middle>
          </b:Person>
          <b:Person>
            <b:Last>Haake</b:Last>
            <b:First>S.</b:First>
            <b:Middle>J.</b:Middle>
          </b:Person>
        </b:NameList>
      </b:Author>
    </b:Author>
    <b:Title>The understanding and development of cycling aerodynamics</b:Title>
    <b:PeriodicalTitle>Sports Engineerin</b:PeriodicalTitle>
    <b:Year>2005</b:Year>
    <b:Pages>59-74</b:Pages>
    <b:Edition>8</b:Edition>
    <b:Issue>2</b:Issue>
    <b:RefOrder>6</b:RefOrder>
  </b:Source>
  <b:Source>
    <b:Tag>Und11</b:Tag>
    <b:SourceType>ArticleInAPeriodical</b:SourceType>
    <b:Guid>{99ACC179-B34C-4D61-AD63-86226E1305C4}</b:Guid>
    <b:Author>
      <b:Author>
        <b:NameList>
          <b:Person>
            <b:Last>Underwood</b:Last>
            <b:First>L.</b:First>
          </b:Person>
          <b:Person>
            <b:Last>Schumacher</b:Last>
            <b:First>J.</b:First>
          </b:Person>
          <b:Person>
            <b:Last>Burette-Pommay</b:Last>
            <b:First>J.</b:First>
          </b:Person>
          <b:Person>
            <b:Last>Jermy</b:Last>
            <b:First>M.</b:First>
          </b:Person>
        </b:NameList>
      </b:Author>
    </b:Author>
    <b:Title>Aerodynamic drag and biomechanical power of a track cyclist as a function of shoulder and torso angles</b:Title>
    <b:PeriodicalTitle>Sports Engineering</b:PeriodicalTitle>
    <b:Year>2011</b:Year>
    <b:Pages>147-154</b:Pages>
    <b:Edition>14</b:Edition>
    <b:Issue>2-4</b:Issue>
    <b:RefOrder>7</b:RefOrder>
  </b:Source>
  <b:Source xmlns:b="http://schemas.openxmlformats.org/officeDocument/2006/bibliography">
    <b:Tag>Bur03</b:Tag>
    <b:SourceType>Book</b:SourceType>
    <b:Guid>{9C521FCE-BED9-4F78-ABA5-8E4420FBCEBF}</b:Guid>
    <b:Author>
      <b:Author>
        <b:NameList>
          <b:Person>
            <b:Last>Burke</b:Last>
            <b:First>E.</b:First>
          </b:Person>
        </b:NameList>
      </b:Author>
    </b:Author>
    <b:Title>High Tech Cycling: The Science of Riding Faster</b:Title>
    <b:Year>2003</b:Year>
    <b:Publisher>Human Kinetic</b:Publisher>
    <b:RefOrder>1</b:RefOrder>
  </b:Source>
  <b:Source xmlns:b="http://schemas.openxmlformats.org/officeDocument/2006/bibliography">
    <b:Tag>Bur02</b:Tag>
    <b:SourceType>Book</b:SourceType>
    <b:Guid>{4530C603-2BD8-418F-8208-E9ECABFFDA11}</b:Guid>
    <b:Author>
      <b:Author>
        <b:NameList>
          <b:Person>
            <b:Last>Burke</b:Last>
            <b:First>Edmund</b:First>
          </b:Person>
        </b:NameList>
      </b:Author>
    </b:Author>
    <b:Title>Serious Cycling</b:Title>
    <b:Year>2002</b:Year>
    <b:City>Leeds</b:City>
    <b:Publisher>Human Kinetics</b:Publisher>
    <b:RefOrder>39</b:RefOrder>
  </b:Source>
  <b:Source>
    <b:Tag>Ema12</b:Tag>
    <b:SourceType>ArticleInAPeriodical</b:SourceType>
    <b:Guid>{EC683890-E28E-4FB8-BD92-51FDAD1B8B20}</b:Guid>
    <b:Author>
      <b:Author>
        <b:NameList>
          <b:Person>
            <b:Last>Emanuele</b:Last>
            <b:First>U.</b:First>
          </b:Person>
          <b:Person>
            <b:Last>Denoth</b:Last>
            <b:First>J.</b:First>
          </b:Person>
        </b:NameList>
      </b:Author>
    </b:Author>
    <b:Title>Influence of road incline and body position on power–cadence relationship in endurance cycling</b:Title>
    <b:Year>2012</b:Year>
    <b:PeriodicalTitle>European journal of applied physiology</b:PeriodicalTitle>
    <b:Pages>2433-2441</b:Pages>
    <b:Edition>112</b:Edition>
    <b:Issue>7</b:Issue>
    <b:RefOrder>28</b:RefOrder>
  </b:Source>
  <b:Source>
    <b:Tag>Mar07</b:Tag>
    <b:SourceType>ArticleInAPeriodical</b:SourceType>
    <b:Guid>{367771C7-AAA7-45E3-876A-80BB0C50C73C}</b:Guid>
    <b:Author>
      <b:Author>
        <b:NameList>
          <b:Person>
            <b:Last>Martin</b:Last>
            <b:First>J.</b:First>
            <b:Middle>C.</b:Middle>
          </b:Person>
          <b:Person>
            <b:Last>Davidson</b:Last>
            <b:First>C.</b:First>
            <b:Middle>J.</b:Middle>
          </b:Person>
          <b:Person>
            <b:Last>Pardyjak</b:Last>
            <b:First>E.</b:First>
            <b:Middle>R.</b:Middle>
          </b:Person>
        </b:NameList>
      </b:Author>
    </b:Author>
    <b:Title>Understanding sprint-cycling performance: the integration of muscle power, resistance, and modeling.</b:Title>
    <b:PeriodicalTitle>International journal of sports physiology and performance</b:PeriodicalTitle>
    <b:Year>2007</b:Year>
    <b:Pages>5</b:Pages>
    <b:Edition>2</b:Edition>
    <b:Issue>1</b:Issue>
    <b:RefOrder>29</b:RefOrder>
  </b:Source>
  <b:Source>
    <b:Tag>Nep00</b:Tag>
    <b:SourceType>ArticleInAPeriodical</b:SourceType>
    <b:Guid>{C5C1DB3A-D5EC-4CE8-80AB-5F3AAA23CF00}</b:Guid>
    <b:Author>
      <b:Author>
        <b:NameList>
          <b:Person>
            <b:Last>Neptune</b:Last>
            <b:First>R.</b:First>
            <b:Middle>R.</b:Middle>
          </b:Person>
          <b:Person>
            <b:Last>Kautz</b:Last>
            <b:First>S.</b:First>
            <b:Middle>A.</b:Middle>
          </b:Person>
        </b:NameList>
      </b:Author>
    </b:Author>
    <b:Title>Knee joint loading in forward versus backward pedaling: implications for rehabilitation strategies</b:Title>
    <b:PeriodicalTitle>Clinical Biomechanics</b:PeriodicalTitle>
    <b:Year>2000</b:Year>
    <b:Pages>528-535</b:Pages>
    <b:Edition>15</b:Edition>
    <b:Issue>7</b:Issue>
    <b:RefOrder>31</b:RefOrder>
  </b:Source>
  <b:Source>
    <b:Tag>Jor86</b:Tag>
    <b:SourceType>ArticleInAPeriodical</b:SourceType>
    <b:Guid>{FBDFA62F-10AF-4884-8718-E8D42DDBCBB1}</b:Guid>
    <b:Author>
      <b:Author>
        <b:NameList>
          <b:Person>
            <b:Last>Jorge</b:Last>
            <b:First>M.</b:First>
          </b:Person>
          <b:Person>
            <b:Last>Hull</b:Last>
            <b:First>M.</b:First>
            <b:Middle>L.</b:Middle>
          </b:Person>
        </b:NameList>
      </b:Author>
    </b:Author>
    <b:Title>Analysis of EMG measurements during bicycle pedalling. </b:Title>
    <b:PeriodicalTitle>Journal of biomechanics</b:PeriodicalTitle>
    <b:Year>1986</b:Year>
    <b:Pages>683-694</b:Pages>
    <b:LCID>en-US</b:LCID>
    <b:Edition>19</b:Edition>
    <b:Issue>9</b:Issue>
    <b:RefOrder>34</b:RefOrder>
  </b:Source>
  <b:Source>
    <b:Tag>Dor08</b:Tag>
    <b:SourceType>ArticleInAPeriodical</b:SourceType>
    <b:Guid>{8EF2314B-FD25-4EDE-A4DA-7A2150BA5A50}</b:Guid>
    <b:Author>
      <b:Author>
        <b:NameList>
          <b:Person>
            <b:Last>Dorel</b:Last>
            <b:First>S.</b:First>
          </b:Person>
          <b:Person>
            <b:Last>Couturier</b:Last>
            <b:First>A.</b:First>
          </b:Person>
          <b:Person>
            <b:Last>Hug</b:Last>
            <b:First>F.</b:First>
          </b:Person>
        </b:NameList>
      </b:Author>
    </b:Author>
    <b:Title>Intra-session repeatability of lower limb muscles activation pattern during pedaling</b:Title>
    <b:Year>2007</b:Year>
    <b:PeriodicalTitle>Journal of Electromyography and Kinesiology</b:PeriodicalTitle>
    <b:Pages>857-865</b:Pages>
    <b:RefOrder>32</b:RefOrder>
  </b:Source>
  <b:Source>
    <b:Tag>Hug09</b:Tag>
    <b:SourceType>ArticleInAPeriodical</b:SourceType>
    <b:Guid>{1F07206B-DA06-44A1-8049-46F0332F464C}</b:Guid>
    <b:Author>
      <b:Author>
        <b:NameList>
          <b:Person>
            <b:Last>Hug</b:Last>
            <b:First>F</b:First>
          </b:Person>
          <b:Person>
            <b:Last>Dorel</b:Last>
            <b:First>S</b:First>
          </b:Person>
        </b:NameList>
      </b:Author>
    </b:Author>
    <b:Title>Electromyographic analysis of pedaling: a rewiew</b:Title>
    <b:PeriodicalTitle>Journal of Electromyography and Kinesiology</b:PeriodicalTitle>
    <b:Year>2009</b:Year>
    <b:Pages>182-198</b:Pages>
    <b:Edition>19</b:Edition>
    <b:Issue>2</b:Issue>
    <b:RefOrder>33</b:RefOrder>
  </b:Source>
  <b:Source>
    <b:Tag>Hou</b:Tag>
    <b:SourceType>ArticleInAPeriodical</b:SourceType>
    <b:Guid>{BFF0F996-6982-454C-8910-96F8DEDF14CB}</b:Guid>
    <b:Author>
      <b:Author>
        <b:NameList>
          <b:Person>
            <b:Last>Houtz</b:Last>
            <b:First>S.</b:First>
            <b:Middle>J.</b:Middle>
          </b:Person>
          <b:Person>
            <b:Last>Fischer</b:Last>
            <b:First>F.</b:First>
            <b:Middle>J.</b:Middle>
          </b:Person>
        </b:NameList>
      </b:Author>
    </b:Author>
    <b:Title>An analysis of muscle action and joint excursion during exercise on a stationary bicycle</b:Title>
    <b:PeriodicalTitle>The Journal of Bone &amp; Joint Surgery</b:PeriodicalTitle>
    <b:Pages>123-131</b:Pages>
    <b:LCID>en-US</b:LCID>
    <b:City>1959</b:City>
    <b:Edition>41</b:Edition>
    <b:Issue>1</b:Issue>
    <b:Year>1959</b:Year>
    <b:RefOrder>35</b:RefOrder>
  </b:Source>
  <b:Source>
    <b:Tag>Far78</b:Tag>
    <b:SourceType>Book</b:SourceType>
    <b:Guid>{AA4979C0-20FF-443B-B9A3-FB9BB927ADBF}</b:Guid>
    <b:Author>
      <b:Author>
        <b:NameList>
          <b:Person>
            <b:Last>Faria</b:Last>
            <b:First>I.E.</b:First>
          </b:Person>
          <b:Person>
            <b:Last>Cavanagh</b:Last>
            <b:First>P.R.</b:First>
          </b:Person>
        </b:NameList>
      </b:Author>
    </b:Author>
    <b:Title>What are my muscles doing? The physiology and biomechanics of cycling</b:Title>
    <b:PeriodicalTitle>Faria IE, Cavanagh PR. What are my muscles doing? The physiology and biomechanics of cycling. Wiley; 1978. p. 23–50.</b:PeriodicalTitle>
    <b:Year>1978</b:Year>
    <b:Pages>23-50</b:Pages>
    <b:Publisher>Wiley</b:Publisher>
    <b:RefOrder>36</b:RefOrder>
  </b:Source>
  <b:Source>
    <b:Tag>Hos07</b:Tag>
    <b:SourceType>ArticleInAPeriodical</b:SourceType>
    <b:Guid>{3CED4A28-8D20-4030-BE29-4413651C2CB8}</b:Guid>
    <b:Author>
      <b:Author>
        <b:NameList>
          <b:Person>
            <b:Last>Hoshikawa</b:Last>
            <b:First>H.,</b:First>
            <b:Middle>Takahashi, K., Ohashi, K., &amp; Tamaki, K. (2007). Contribution of the ankle, knee, and hip joints to mechanical energy in cycling. Journal of Biomechanics, 40, S750.</b:Middle>
          </b:Person>
        </b:NameList>
      </b:Author>
    </b:Author>
    <b:Title>Contribution of the ankle, knee, and hip joints to mechanical energy in cycling</b:Title>
    <b:Year>2007</b:Year>
    <b:PeriodicalTitle>Journal of Biomechanics</b:PeriodicalTitle>
    <b:Pages>750</b:Pages>
    <b:LCID>en-US</b:LCID>
    <b:RefOrder>37</b:RefOrder>
  </b:Source>
  <b:Source>
    <b:Tag>DeM13</b:Tag>
    <b:SourceType>DocumentFromInternetSite</b:SourceType>
    <b:Guid>{706710C2-0AFD-4AC3-BF34-CA8AFA24DA94}</b:Guid>
    <b:Author>
      <b:Author>
        <b:NameList>
          <b:Person>
            <b:Last>De Marchis</b:Last>
            <b:First>C.</b:First>
          </b:Person>
          <b:Person>
            <b:Last>Schmid</b:Last>
            <b:First>M.</b:First>
          </b:Person>
          <b:Person>
            <b:Last>Bibbo</b:Last>
            <b:First>D.</b:First>
          </b:Person>
          <b:Person>
            <b:Last>Castronovo</b:Last>
            <b:First>A.</b:First>
            <b:Middle>M.</b:Middle>
          </b:Person>
          <b:Person>
            <b:Last>D'Alessio</b:Last>
            <b:First>T.</b:First>
          </b:Person>
          <b:Person>
            <b:Last>Conforto</b:Last>
            <b:First>S.</b:First>
          </b:Person>
        </b:NameList>
      </b:Author>
    </b:Author>
    <b:Title>Feedback of mechanical effectiveness induces adaptations in motor modules during cycling</b:Title>
    <b:PeriodicalTitle>De Marchis, C., Schmid, M., Bibbo, D., Castronovo, A. M., D'Alessio, T., &amp; Conforto, S. (2013). Feedback of mechanical effectiveness induces adaptations in motor modules during cycling. Frontiers in computational neuroscience, 7.</b:PeriodicalTitle>
    <b:Year>2013</b:Year>
    <b:InternetSiteTitle>Frontiers in computational neuroscience</b:InternetSiteTitle>
    <b:LCID>en-US</b:LCID>
    <b:URL>http://www.ncbi.nlm.nih.gov/pmc/articles/PMC3628359/</b:URL>
    <b:RefOrder>38</b:RefOrder>
  </b:Source>
  <b:Source>
    <b:Tag>Ber10</b:Tag>
    <b:SourceType>Book</b:SourceType>
    <b:Guid>{DDA8E133-6998-4861-B587-29424F3F4AF6}</b:Guid>
    <b:Author>
      <b:Author>
        <b:NameList>
          <b:Person>
            <b:Last>Bernaciková</b:Last>
            <b:First>M.</b:First>
          </b:Person>
          <b:Person>
            <b:Last>Kapounková</b:Last>
            <b:First>K.</b:First>
          </b:Person>
          <b:Person>
            <b:Last>Novotný</b:Last>
            <b:First>J.</b:First>
          </b:Person>
          <b:Person>
            <b:Last>Sýkorová</b:Last>
            <b:First>E.</b:First>
          </b:Person>
          <b:Person>
            <b:Last>Novotný</b:Last>
            <b:First>J.</b:First>
          </b:Person>
          <b:Person>
            <b:Last>Bernacik</b:Last>
            <b:First>S.</b:First>
          </b:Person>
          <b:Person>
            <b:Last>...... Chovancová</b:Last>
            <b:First>J.</b:First>
          </b:Person>
        </b:NameList>
      </b:Author>
    </b:Author>
    <b:Title>Fyziologie sportovních disciplín</b:Title>
    <b:Year>2010</b:Year>
    <b:City>Brno</b:City>
    <b:Publisher>Masarykova univerzita</b:Publisher>
    <b:LCID>en-US</b:LCID>
    <b:RefOrder>30</b:RefOrder>
  </b:Source>
  <b:Source>
    <b:Tag>Luc01</b:Tag>
    <b:SourceType>ArticleInAPeriodical</b:SourceType>
    <b:Guid>{DF0ED840-B114-434F-94F4-24B71B66A530}</b:Guid>
    <b:Author>
      <b:Author>
        <b:NameList>
          <b:Person>
            <b:Last>Lucia</b:Last>
            <b:First>A.</b:First>
          </b:Person>
          <b:Person>
            <b:Last>Hoyos</b:Last>
            <b:First>J.</b:First>
          </b:Person>
          <b:Person>
            <b:Last>Chicharro</b:Last>
            <b:First>J.</b:First>
            <b:Middle>L.</b:Middle>
          </b:Person>
        </b:NameList>
      </b:Author>
    </b:Author>
    <b:Title>Preferred pedalling cadence in professional cycling.</b:Title>
    <b:PeriodicalTitle>Medicine and science in sports and exercise</b:PeriodicalTitle>
    <b:Year>2001</b:Year>
    <b:Pages>1361-1366</b:Pages>
    <b:LCID>en-US</b:LCID>
    <b:Edition>33</b:Edition>
    <b:Issue>8</b:Issue>
    <b:RefOrder>41</b:RefOrder>
  </b:Source>
  <b:Source>
    <b:Tag>Lau09</b:Tag>
    <b:SourceType>ArticleInAPeriodical</b:SourceType>
    <b:Guid>{3E631208-3BE1-4BDA-8C9B-BE87DDCFB400}</b:Guid>
    <b:Author>
      <b:Author>
        <b:NameList>
          <b:Person>
            <b:Last>Laursen</b:Last>
            <b:First>P.</b:First>
            <b:Middle>B.</b:Middle>
          </b:Person>
        </b:NameList>
      </b:Author>
    </b:Author>
    <b:Title>Optimal cadence selection during cycling.</b:Title>
    <b:PeriodicalTitle>International SportMed Journal</b:PeriodicalTitle>
    <b:Year>2009</b:Year>
    <b:LCID>en-US</b:LCID>
    <b:Edition>10</b:Edition>
    <b:Issue>1</b:Issue>
    <b:RefOrder>42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4FC322-2446-4542-BBDD-2DD3B0211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32</Pages>
  <Words>2775</Words>
  <Characters>16379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2c. Pozice jezdce na kole</vt:lpstr>
    </vt:vector>
  </TitlesOfParts>
  <Company>HP</Company>
  <LinksUpToDate>false</LinksUpToDate>
  <CharactersWithSpaces>19116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2c. Pozice jezdce na kole</dc:title>
  <dc:creator>Sylva Hřebíčková</dc:creator>
  <cp:lastModifiedBy>Sylva Hřebíčková</cp:lastModifiedBy>
  <cp:revision>3</cp:revision>
  <cp:lastPrinted>2012-09-26T18:11:00Z</cp:lastPrinted>
  <dcterms:created xsi:type="dcterms:W3CDTF">2013-12-18T19:20:00Z</dcterms:created>
  <dcterms:modified xsi:type="dcterms:W3CDTF">2013-12-18T19:48:00Z</dcterms:modified>
</cp:coreProperties>
</file>