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23" w:rsidRPr="00616E64" w:rsidRDefault="002F443D" w:rsidP="00F5532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96E">
        <w:rPr>
          <w:rFonts w:ascii="Times New Roman" w:hAnsi="Times New Roman" w:cs="Times New Roman"/>
          <w:sz w:val="24"/>
          <w:szCs w:val="24"/>
        </w:rPr>
        <w:t xml:space="preserve">Otázky </w:t>
      </w:r>
      <w:r w:rsidR="00CE696E" w:rsidRPr="00616E64">
        <w:rPr>
          <w:rFonts w:ascii="Times New Roman" w:hAnsi="Times New Roman" w:cs="Times New Roman"/>
          <w:sz w:val="24"/>
          <w:szCs w:val="24"/>
          <w:u w:val="single"/>
        </w:rPr>
        <w:t xml:space="preserve">Základy </w:t>
      </w:r>
      <w:bookmarkStart w:id="0" w:name="_GoBack"/>
      <w:bookmarkEnd w:id="0"/>
      <w:r w:rsidR="00CE696E" w:rsidRPr="00616E64">
        <w:rPr>
          <w:rFonts w:ascii="Times New Roman" w:hAnsi="Times New Roman" w:cs="Times New Roman"/>
          <w:sz w:val="24"/>
          <w:szCs w:val="24"/>
          <w:u w:val="single"/>
        </w:rPr>
        <w:t>kinezioterapie I</w:t>
      </w:r>
      <w:r w:rsidR="00F55323" w:rsidRPr="00616E6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5323" w:rsidRP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55323" w:rsidRDefault="00702C10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55323">
        <w:rPr>
          <w:rFonts w:ascii="Times New Roman" w:hAnsi="Times New Roman" w:cs="Times New Roman"/>
          <w:sz w:val="24"/>
          <w:szCs w:val="24"/>
        </w:rPr>
        <w:t>)</w:t>
      </w:r>
      <w:r w:rsidR="00CE696E">
        <w:rPr>
          <w:rFonts w:ascii="Times New Roman" w:hAnsi="Times New Roman" w:cs="Times New Roman"/>
          <w:sz w:val="24"/>
          <w:szCs w:val="24"/>
        </w:rPr>
        <w:t xml:space="preserve"> Kontraindikace kinezioterapie</w:t>
      </w:r>
    </w:p>
    <w:p w:rsidR="004573D9" w:rsidRDefault="004573D9" w:rsidP="0045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55323">
        <w:rPr>
          <w:rFonts w:ascii="Times New Roman" w:hAnsi="Times New Roman" w:cs="Times New Roman"/>
          <w:sz w:val="24"/>
          <w:szCs w:val="24"/>
        </w:rPr>
        <w:t>)</w:t>
      </w:r>
      <w:r w:rsidR="00702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Pasivní cvičení – význam, zásady, </w:t>
      </w:r>
      <w:r w:rsidR="00CE696E">
        <w:rPr>
          <w:rFonts w:ascii="Times New Roman" w:hAnsi="Times New Roman" w:cs="Times New Roman"/>
          <w:sz w:val="24"/>
          <w:szCs w:val="24"/>
        </w:rPr>
        <w:t xml:space="preserve">ukázka </w:t>
      </w:r>
      <w:r>
        <w:rPr>
          <w:rFonts w:ascii="Times New Roman" w:hAnsi="Times New Roman" w:cs="Times New Roman"/>
          <w:sz w:val="24"/>
          <w:szCs w:val="24"/>
        </w:rPr>
        <w:t>pasivní</w:t>
      </w:r>
      <w:r w:rsidR="00CE696E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cvičení HKK</w:t>
      </w: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4F41B8">
        <w:rPr>
          <w:rFonts w:ascii="Times New Roman" w:hAnsi="Times New Roman" w:cs="Times New Roman"/>
          <w:sz w:val="24"/>
          <w:szCs w:val="24"/>
        </w:rPr>
        <w:t xml:space="preserve"> Třídobá chůze s částečným odlehčením 1 DK</w:t>
      </w:r>
    </w:p>
    <w:p w:rsidR="00F55323" w:rsidRDefault="00F5532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02C10">
        <w:rPr>
          <w:rFonts w:ascii="Times New Roman" w:hAnsi="Times New Roman" w:cs="Times New Roman"/>
          <w:sz w:val="24"/>
          <w:szCs w:val="24"/>
        </w:rPr>
        <w:t xml:space="preserve"> Příčiny </w:t>
      </w:r>
      <w:r w:rsidR="00E32A2D">
        <w:rPr>
          <w:rFonts w:ascii="Times New Roman" w:hAnsi="Times New Roman" w:cs="Times New Roman"/>
          <w:sz w:val="24"/>
          <w:szCs w:val="24"/>
        </w:rPr>
        <w:t>omezení rozsahu pohybu v kloubu, terapeutické prostředky k zamezení jeho vzniku</w:t>
      </w:r>
    </w:p>
    <w:p w:rsidR="00702C10" w:rsidRDefault="00702C1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F55323" w:rsidRDefault="00F55323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02C10">
        <w:rPr>
          <w:rFonts w:ascii="Times New Roman" w:hAnsi="Times New Roman" w:cs="Times New Roman"/>
          <w:sz w:val="24"/>
          <w:szCs w:val="24"/>
        </w:rPr>
        <w:t xml:space="preserve"> Zásady kondičního cvičení</w:t>
      </w:r>
      <w:r w:rsidR="004573D9">
        <w:rPr>
          <w:rFonts w:ascii="Times New Roman" w:hAnsi="Times New Roman" w:cs="Times New Roman"/>
          <w:sz w:val="24"/>
          <w:szCs w:val="24"/>
        </w:rPr>
        <w:t xml:space="preserve"> – praktická ukázka</w:t>
      </w:r>
    </w:p>
    <w:p w:rsidR="00F55323" w:rsidRDefault="00C8291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55323">
        <w:rPr>
          <w:rFonts w:ascii="Times New Roman" w:hAnsi="Times New Roman" w:cs="Times New Roman"/>
          <w:sz w:val="24"/>
          <w:szCs w:val="24"/>
        </w:rPr>
        <w:t>)</w:t>
      </w:r>
      <w:r w:rsidR="00FC05A3" w:rsidRPr="00FC05A3">
        <w:rPr>
          <w:rFonts w:ascii="Times New Roman" w:hAnsi="Times New Roman" w:cs="Times New Roman"/>
          <w:sz w:val="24"/>
          <w:szCs w:val="24"/>
        </w:rPr>
        <w:t xml:space="preserve"> </w:t>
      </w:r>
      <w:r w:rsidR="00FC05A3">
        <w:rPr>
          <w:rFonts w:ascii="Times New Roman" w:hAnsi="Times New Roman" w:cs="Times New Roman"/>
          <w:sz w:val="24"/>
          <w:szCs w:val="24"/>
        </w:rPr>
        <w:t xml:space="preserve">Polohování </w:t>
      </w:r>
      <w:r w:rsidR="00702C10">
        <w:rPr>
          <w:rFonts w:ascii="Times New Roman" w:hAnsi="Times New Roman" w:cs="Times New Roman"/>
          <w:sz w:val="24"/>
          <w:szCs w:val="24"/>
        </w:rPr>
        <w:t xml:space="preserve"> - polohování po břišních a </w:t>
      </w:r>
      <w:r w:rsidR="00FC05A3">
        <w:rPr>
          <w:rFonts w:ascii="Times New Roman" w:hAnsi="Times New Roman" w:cs="Times New Roman"/>
          <w:sz w:val="24"/>
          <w:szCs w:val="24"/>
        </w:rPr>
        <w:t>hrudních operacích</w:t>
      </w: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23" w:rsidRDefault="00F55323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Aktivní pohyb – typy kontrakcí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Respirační fyzioterapie – autogenní drenáž, instrumentální techniky</w:t>
      </w:r>
    </w:p>
    <w:p w:rsidR="00511B2E" w:rsidRDefault="00511B2E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702C10" w:rsidRDefault="00511B2E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82913">
        <w:rPr>
          <w:rFonts w:ascii="Times New Roman" w:hAnsi="Times New Roman" w:cs="Times New Roman"/>
          <w:sz w:val="24"/>
          <w:szCs w:val="24"/>
        </w:rPr>
        <w:t xml:space="preserve"> Techniky respirační fyzioterapie u pacientů v kómatu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Otevřený a uzavřený kinematický řetězec – využití v kinezioterapii, ukázky</w:t>
      </w:r>
    </w:p>
    <w:p w:rsidR="00702C10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B2E" w:rsidRDefault="00702C10" w:rsidP="00702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B2E" w:rsidRDefault="00511B2E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511B2E" w:rsidRDefault="00511B2E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95D08">
        <w:rPr>
          <w:rFonts w:ascii="Times New Roman" w:hAnsi="Times New Roman" w:cs="Times New Roman"/>
          <w:sz w:val="24"/>
          <w:szCs w:val="24"/>
        </w:rPr>
        <w:t xml:space="preserve"> Polohová</w:t>
      </w:r>
      <w:r w:rsidR="005931E4">
        <w:rPr>
          <w:rFonts w:ascii="Times New Roman" w:hAnsi="Times New Roman" w:cs="Times New Roman"/>
          <w:sz w:val="24"/>
          <w:szCs w:val="24"/>
        </w:rPr>
        <w:t>ní – definice, indikace, zásady, supinační poloha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C82913">
        <w:rPr>
          <w:rFonts w:ascii="Times New Roman" w:hAnsi="Times New Roman" w:cs="Times New Roman"/>
          <w:sz w:val="24"/>
          <w:szCs w:val="24"/>
        </w:rPr>
        <w:t>Airway</w:t>
      </w:r>
      <w:proofErr w:type="spellEnd"/>
      <w:r w:rsidR="00C8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13">
        <w:rPr>
          <w:rFonts w:ascii="Times New Roman" w:hAnsi="Times New Roman" w:cs="Times New Roman"/>
          <w:sz w:val="24"/>
          <w:szCs w:val="24"/>
        </w:rPr>
        <w:t>clearance</w:t>
      </w:r>
      <w:proofErr w:type="spellEnd"/>
      <w:r w:rsidR="00C8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913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CE696E">
        <w:rPr>
          <w:rFonts w:ascii="Times New Roman" w:hAnsi="Times New Roman" w:cs="Times New Roman"/>
          <w:sz w:val="24"/>
          <w:szCs w:val="24"/>
        </w:rPr>
        <w:t>, nácvik expektorace po operacích břicha a hrudníku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Cíle polohování</w:t>
      </w:r>
      <w:r w:rsidR="00902EE7">
        <w:rPr>
          <w:rFonts w:ascii="Times New Roman" w:hAnsi="Times New Roman" w:cs="Times New Roman"/>
          <w:sz w:val="24"/>
          <w:szCs w:val="24"/>
        </w:rPr>
        <w:t>, poloha na bohu</w:t>
      </w:r>
    </w:p>
    <w:p w:rsidR="00902EE7" w:rsidRDefault="00C82913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951970">
        <w:rPr>
          <w:rFonts w:ascii="Times New Roman" w:hAnsi="Times New Roman" w:cs="Times New Roman"/>
          <w:sz w:val="24"/>
          <w:szCs w:val="24"/>
        </w:rPr>
        <w:t>Vertikalizační</w:t>
      </w:r>
      <w:proofErr w:type="spellEnd"/>
      <w:r w:rsidR="00951970">
        <w:rPr>
          <w:rFonts w:ascii="Times New Roman" w:hAnsi="Times New Roman" w:cs="Times New Roman"/>
          <w:sz w:val="24"/>
          <w:szCs w:val="24"/>
        </w:rPr>
        <w:t xml:space="preserve"> proces z lehu na zádech do stoje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Techniky dechové rehabilitace</w:t>
      </w:r>
      <w:r w:rsidR="00CE696E">
        <w:rPr>
          <w:rFonts w:ascii="Times New Roman" w:hAnsi="Times New Roman" w:cs="Times New Roman"/>
          <w:sz w:val="24"/>
          <w:szCs w:val="24"/>
        </w:rPr>
        <w:t xml:space="preserve"> – aktivní cyklus dechových technik</w:t>
      </w:r>
    </w:p>
    <w:p w:rsidR="00902EE7" w:rsidRDefault="00902EE7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Rozdělení polohování dle účelu</w:t>
      </w:r>
    </w:p>
    <w:p w:rsidR="00B95D08" w:rsidRDefault="00B95D08" w:rsidP="00B95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Kontaktní dýchání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Polohování - definice, indikace, zásady, pronační poloha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Autogenní drenáž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Nastavení správné výšky berlí, </w:t>
      </w:r>
      <w:proofErr w:type="spellStart"/>
      <w:r w:rsidR="00CE696E"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 w:rsidR="00CE696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nácvik chůze s plným odlehčením DK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A925D5" w:rsidRDefault="0095197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Kontrolní a lokalizované dýchání – edukace pacienta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Nácvik chůze o berlích – </w:t>
      </w:r>
      <w:proofErr w:type="spellStart"/>
      <w:r w:rsidR="00CE696E"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 w:rsidR="00CE696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čtyřdobá chůze o berlích </w:t>
      </w:r>
      <w:r w:rsidR="004F41B8">
        <w:rPr>
          <w:rFonts w:ascii="Times New Roman" w:hAnsi="Times New Roman" w:cs="Times New Roman"/>
          <w:sz w:val="24"/>
          <w:szCs w:val="24"/>
        </w:rPr>
        <w:t>s plným odlehčením 1DK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Význam polohování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Fowlerova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Tredelenburgova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poloha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Instrumentální techniky RFT – rozdělení, princip, využití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CE696E">
        <w:rPr>
          <w:rFonts w:ascii="Times New Roman" w:hAnsi="Times New Roman" w:cs="Times New Roman"/>
          <w:sz w:val="24"/>
          <w:szCs w:val="24"/>
        </w:rPr>
        <w:t>Vertikalizace</w:t>
      </w:r>
      <w:proofErr w:type="spellEnd"/>
      <w:r w:rsidR="00CE696E">
        <w:rPr>
          <w:rFonts w:ascii="Times New Roman" w:hAnsi="Times New Roman" w:cs="Times New Roman"/>
          <w:sz w:val="24"/>
          <w:szCs w:val="24"/>
        </w:rPr>
        <w:t xml:space="preserve"> a n</w:t>
      </w:r>
      <w:r>
        <w:rPr>
          <w:rFonts w:ascii="Times New Roman" w:hAnsi="Times New Roman" w:cs="Times New Roman"/>
          <w:sz w:val="24"/>
          <w:szCs w:val="24"/>
        </w:rPr>
        <w:t xml:space="preserve">ácvik </w:t>
      </w:r>
      <w:r w:rsidR="00951970">
        <w:rPr>
          <w:rFonts w:ascii="Times New Roman" w:hAnsi="Times New Roman" w:cs="Times New Roman"/>
          <w:sz w:val="24"/>
          <w:szCs w:val="24"/>
        </w:rPr>
        <w:t xml:space="preserve">dvoudobé chůze o berlích a </w:t>
      </w:r>
      <w:r>
        <w:rPr>
          <w:rFonts w:ascii="Times New Roman" w:hAnsi="Times New Roman" w:cs="Times New Roman"/>
          <w:sz w:val="24"/>
          <w:szCs w:val="24"/>
        </w:rPr>
        <w:t>chůze po schodech</w:t>
      </w:r>
      <w:r w:rsidR="004F41B8">
        <w:rPr>
          <w:rFonts w:ascii="Times New Roman" w:hAnsi="Times New Roman" w:cs="Times New Roman"/>
          <w:sz w:val="24"/>
          <w:szCs w:val="24"/>
        </w:rPr>
        <w:t xml:space="preserve"> s odlehčením 1DK</w:t>
      </w:r>
    </w:p>
    <w:p w:rsidR="00A925D5" w:rsidRDefault="00A925D5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573D9">
        <w:rPr>
          <w:rFonts w:ascii="Times New Roman" w:hAnsi="Times New Roman" w:cs="Times New Roman"/>
          <w:sz w:val="24"/>
          <w:szCs w:val="24"/>
        </w:rPr>
        <w:t xml:space="preserve">Autogenní drenáž – </w:t>
      </w:r>
      <w:proofErr w:type="spellStart"/>
      <w:r w:rsidR="004573D9">
        <w:rPr>
          <w:rFonts w:ascii="Times New Roman" w:hAnsi="Times New Roman" w:cs="Times New Roman"/>
          <w:sz w:val="24"/>
          <w:szCs w:val="24"/>
        </w:rPr>
        <w:t>huffing</w:t>
      </w:r>
      <w:proofErr w:type="spellEnd"/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Dechová gymnastika dynamická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Význam změněného rozsahu pohybu v</w:t>
      </w:r>
      <w:r w:rsidR="00E32A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kloubu</w:t>
      </w:r>
      <w:r w:rsidR="00E32A2D">
        <w:rPr>
          <w:rFonts w:ascii="Times New Roman" w:hAnsi="Times New Roman" w:cs="Times New Roman"/>
          <w:sz w:val="24"/>
          <w:szCs w:val="24"/>
        </w:rPr>
        <w:t>, příčiny omezení rozsahu pohybu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Pasivní cvičení – význam, zásady, pasivní cvičení DKK</w:t>
      </w:r>
    </w:p>
    <w:p w:rsidR="004573D9" w:rsidRDefault="00951970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Uvolnění hrudníku vleže na zádech, aktivní cvičení v sedu</w:t>
      </w:r>
    </w:p>
    <w:p w:rsidR="004573D9" w:rsidRDefault="004573D9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3D9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</w:p>
    <w:p w:rsidR="004F41B8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4F4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Metodické zásady kinezioterapie</w:t>
      </w:r>
    </w:p>
    <w:p w:rsidR="004F41B8" w:rsidRDefault="004F41B8" w:rsidP="00F55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51970">
        <w:rPr>
          <w:rFonts w:ascii="Times New Roman" w:hAnsi="Times New Roman" w:cs="Times New Roman"/>
          <w:sz w:val="24"/>
          <w:szCs w:val="24"/>
        </w:rPr>
        <w:t>Ukázka cévní gymnastiky, č</w:t>
      </w:r>
      <w:r>
        <w:rPr>
          <w:rFonts w:ascii="Times New Roman" w:hAnsi="Times New Roman" w:cs="Times New Roman"/>
          <w:sz w:val="24"/>
          <w:szCs w:val="24"/>
        </w:rPr>
        <w:t>tyřdobá chůze s částečným odlehčením 2DKK</w:t>
      </w:r>
    </w:p>
    <w:sectPr w:rsidR="004F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3152"/>
    <w:multiLevelType w:val="hybridMultilevel"/>
    <w:tmpl w:val="BFF48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23"/>
    <w:rsid w:val="000A37D4"/>
    <w:rsid w:val="00152622"/>
    <w:rsid w:val="002F443D"/>
    <w:rsid w:val="003E5A77"/>
    <w:rsid w:val="004573D9"/>
    <w:rsid w:val="004F41B8"/>
    <w:rsid w:val="00511B2E"/>
    <w:rsid w:val="005572AE"/>
    <w:rsid w:val="005573E3"/>
    <w:rsid w:val="005931E4"/>
    <w:rsid w:val="00616E64"/>
    <w:rsid w:val="00680364"/>
    <w:rsid w:val="00702C10"/>
    <w:rsid w:val="00880C80"/>
    <w:rsid w:val="00902EE7"/>
    <w:rsid w:val="00951970"/>
    <w:rsid w:val="00A1699E"/>
    <w:rsid w:val="00A925D5"/>
    <w:rsid w:val="00B95D08"/>
    <w:rsid w:val="00C82913"/>
    <w:rsid w:val="00CE696E"/>
    <w:rsid w:val="00E32A2D"/>
    <w:rsid w:val="00F55323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3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19</cp:revision>
  <cp:lastPrinted>2012-12-13T09:01:00Z</cp:lastPrinted>
  <dcterms:created xsi:type="dcterms:W3CDTF">2011-10-26T10:09:00Z</dcterms:created>
  <dcterms:modified xsi:type="dcterms:W3CDTF">2014-11-10T14:27:00Z</dcterms:modified>
</cp:coreProperties>
</file>