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D3" w:rsidRDefault="00356D8A">
      <w:bookmarkStart w:id="0" w:name="_GoBack"/>
      <w:bookmarkEnd w:id="0"/>
      <w:r>
        <w:t>Pojmy ke zkoušce z předmětu Výchova ke zdraví</w:t>
      </w:r>
    </w:p>
    <w:p w:rsidR="00356D8A" w:rsidRDefault="00356D8A" w:rsidP="00356D8A">
      <w:pPr>
        <w:pStyle w:val="Odstavecseseznamem"/>
        <w:numPr>
          <w:ilvl w:val="0"/>
          <w:numId w:val="1"/>
        </w:numPr>
      </w:pPr>
      <w:r>
        <w:t>WHO</w:t>
      </w:r>
    </w:p>
    <w:p w:rsidR="00356D8A" w:rsidRDefault="00356D8A" w:rsidP="00356D8A">
      <w:pPr>
        <w:pStyle w:val="Odstavecseseznamem"/>
        <w:numPr>
          <w:ilvl w:val="0"/>
          <w:numId w:val="1"/>
        </w:numPr>
      </w:pPr>
      <w:r>
        <w:t>Definice zdraví</w:t>
      </w:r>
    </w:p>
    <w:p w:rsidR="00356D8A" w:rsidRDefault="00356D8A" w:rsidP="00356D8A">
      <w:pPr>
        <w:pStyle w:val="Odstavecseseznamem"/>
        <w:numPr>
          <w:ilvl w:val="0"/>
          <w:numId w:val="1"/>
        </w:numPr>
      </w:pPr>
      <w:r>
        <w:t>Mortalita, morbidita, incidence, prevalence, střední délka života, kojenecká úmrtnost, novorozenecká úmrtnost</w:t>
      </w:r>
    </w:p>
    <w:p w:rsidR="00356D8A" w:rsidRDefault="00356D8A" w:rsidP="00356D8A">
      <w:pPr>
        <w:pStyle w:val="Odstavecseseznamem"/>
        <w:numPr>
          <w:ilvl w:val="0"/>
          <w:numId w:val="1"/>
        </w:numPr>
      </w:pPr>
      <w:r>
        <w:t>Neifenční nemoci hromadného výskytu</w:t>
      </w:r>
    </w:p>
    <w:p w:rsidR="00356D8A" w:rsidRDefault="00356D8A" w:rsidP="00356D8A">
      <w:pPr>
        <w:pStyle w:val="Odstavecseseznamem"/>
        <w:numPr>
          <w:ilvl w:val="0"/>
          <w:numId w:val="1"/>
        </w:numPr>
      </w:pPr>
      <w:r>
        <w:t>Prevalence obezity dospělých, dětí v ČR</w:t>
      </w:r>
    </w:p>
    <w:p w:rsidR="00356D8A" w:rsidRDefault="00356D8A" w:rsidP="00356D8A">
      <w:pPr>
        <w:pStyle w:val="Odstavecseseznamem"/>
        <w:numPr>
          <w:ilvl w:val="0"/>
          <w:numId w:val="1"/>
        </w:numPr>
      </w:pPr>
      <w:r>
        <w:t>Prevalence KVO v ČR</w:t>
      </w:r>
    </w:p>
    <w:p w:rsidR="00356D8A" w:rsidRDefault="00356D8A" w:rsidP="00356D8A">
      <w:pPr>
        <w:pStyle w:val="Odstavecseseznamem"/>
        <w:numPr>
          <w:ilvl w:val="0"/>
          <w:numId w:val="1"/>
        </w:numPr>
      </w:pPr>
      <w:r>
        <w:t>Vývoj kVO v ČR</w:t>
      </w:r>
    </w:p>
    <w:p w:rsidR="00356D8A" w:rsidRDefault="00356D8A" w:rsidP="00356D8A">
      <w:pPr>
        <w:pStyle w:val="Odstavecseseznamem"/>
        <w:numPr>
          <w:ilvl w:val="0"/>
          <w:numId w:val="1"/>
        </w:numPr>
      </w:pPr>
      <w:r>
        <w:t>Faktory vzniku civilizačních chorob</w:t>
      </w:r>
    </w:p>
    <w:p w:rsidR="00356D8A" w:rsidRDefault="00356D8A" w:rsidP="00356D8A">
      <w:pPr>
        <w:pStyle w:val="Odstavecseseznamem"/>
        <w:numPr>
          <w:ilvl w:val="0"/>
          <w:numId w:val="1"/>
        </w:numPr>
      </w:pPr>
      <w:r>
        <w:t>Doporučení odborných společností  - jaaké odborné společnosti znáte, jaká jsou doporučení, v čem se liší</w:t>
      </w:r>
    </w:p>
    <w:p w:rsidR="00356D8A" w:rsidRDefault="00356D8A" w:rsidP="00356D8A">
      <w:pPr>
        <w:pStyle w:val="Odstavecseseznamem"/>
        <w:numPr>
          <w:ilvl w:val="0"/>
          <w:numId w:val="1"/>
        </w:numPr>
      </w:pPr>
      <w:r>
        <w:t>Onkologická onemocnění – rizika vzniku, Cavarlat, prsu, tlusté střevo – prevalence, incidence, vyšetření, pomoc v ĆR</w:t>
      </w:r>
    </w:p>
    <w:p w:rsidR="00356D8A" w:rsidRDefault="00356D8A" w:rsidP="00356D8A">
      <w:pPr>
        <w:pStyle w:val="Odstavecseseznamem"/>
        <w:numPr>
          <w:ilvl w:val="0"/>
          <w:numId w:val="1"/>
        </w:numPr>
      </w:pPr>
      <w:r>
        <w:t>Percentilové grafy</w:t>
      </w:r>
    </w:p>
    <w:p w:rsidR="00356D8A" w:rsidRDefault="00356D8A" w:rsidP="00356D8A">
      <w:pPr>
        <w:pStyle w:val="Odstavecseseznamem"/>
        <w:numPr>
          <w:ilvl w:val="0"/>
          <w:numId w:val="1"/>
        </w:numPr>
      </w:pPr>
    </w:p>
    <w:sectPr w:rsidR="00356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2741A"/>
    <w:multiLevelType w:val="hybridMultilevel"/>
    <w:tmpl w:val="9900F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8A"/>
    <w:rsid w:val="003367F8"/>
    <w:rsid w:val="00356D8A"/>
    <w:rsid w:val="00FB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6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2016-01-06T17:49:00Z</dcterms:created>
  <dcterms:modified xsi:type="dcterms:W3CDTF">2016-01-06T17:49:00Z</dcterms:modified>
</cp:coreProperties>
</file>