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13" w:rsidRDefault="00074CE9" w:rsidP="00074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E9">
        <w:rPr>
          <w:rFonts w:ascii="Times New Roman" w:hAnsi="Times New Roman" w:cs="Times New Roman"/>
          <w:b/>
          <w:sz w:val="24"/>
          <w:szCs w:val="24"/>
        </w:rPr>
        <w:t>Fyzioterapie u osteoporózy</w:t>
      </w:r>
    </w:p>
    <w:p w:rsidR="00000000" w:rsidRPr="00074CE9" w:rsidRDefault="00D74C8A" w:rsidP="00074CE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WHO definovala osteoporózu (OP) jako 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progredující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 xml:space="preserve"> systémové metabolické onemocnění skeletu charakterizované úbytkem kostní hmoty a poruchami 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mikroarchitektury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 xml:space="preserve"> kostní tkáně vedoucí ke </w:t>
      </w:r>
      <w:proofErr w:type="gramStart"/>
      <w:r w:rsidRPr="00074CE9">
        <w:rPr>
          <w:rFonts w:ascii="Times New Roman" w:hAnsi="Times New Roman" w:cs="Times New Roman"/>
          <w:sz w:val="24"/>
          <w:szCs w:val="24"/>
        </w:rPr>
        <w:t>zvýšeni</w:t>
      </w:r>
      <w:proofErr w:type="gramEnd"/>
      <w:r w:rsidRPr="00074CE9">
        <w:rPr>
          <w:rFonts w:ascii="Times New Roman" w:hAnsi="Times New Roman" w:cs="Times New Roman"/>
          <w:sz w:val="24"/>
          <w:szCs w:val="24"/>
        </w:rPr>
        <w:t xml:space="preserve"> fragility kosti a k rostoucímu riziku zlomenin</w:t>
      </w:r>
    </w:p>
    <w:p w:rsidR="00000000" w:rsidRPr="00074CE9" w:rsidRDefault="00D74C8A" w:rsidP="00074CE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  <w:lang w:val="pl-PL"/>
        </w:rPr>
        <w:t>ztráta kostní hmoty se u OP týká jak organických, tak anorganických složek</w:t>
      </w:r>
    </w:p>
    <w:p w:rsidR="00074CE9" w:rsidRPr="00074CE9" w:rsidRDefault="00074CE9" w:rsidP="00074CE9">
      <w:p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  <w:lang w:val="pl-PL"/>
        </w:rPr>
        <w:t xml:space="preserve">(narozdíl od </w:t>
      </w:r>
      <w:r w:rsidRPr="00074CE9">
        <w:rPr>
          <w:rFonts w:ascii="Times New Roman" w:hAnsi="Times New Roman" w:cs="Times New Roman"/>
          <w:b/>
          <w:bCs/>
          <w:sz w:val="24"/>
          <w:szCs w:val="24"/>
          <w:lang w:val="pl-PL"/>
        </w:rPr>
        <w:t>osteomalácie-</w:t>
      </w:r>
      <w:r w:rsidRPr="00074CE9">
        <w:rPr>
          <w:rFonts w:ascii="Times New Roman" w:hAnsi="Times New Roman" w:cs="Times New Roman"/>
          <w:sz w:val="24"/>
          <w:szCs w:val="24"/>
          <w:lang w:val="pl-PL"/>
        </w:rPr>
        <w:t xml:space="preserve"> Ca2+ se ve formě hydroxylapatitu neukládá-anorganická část)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typickými OP zlomeninami jsou zlomeniny (deformity) obratlů, dolního předloktí a nejzávažnější z nich, zlomenina krčku stehenní kosti, </w:t>
      </w:r>
      <w:r w:rsidRPr="00074CE9">
        <w:rPr>
          <w:rFonts w:ascii="Times New Roman" w:hAnsi="Times New Roman" w:cs="Times New Roman"/>
          <w:sz w:val="24"/>
          <w:szCs w:val="24"/>
        </w:rPr>
        <w:br/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 xml:space="preserve">jež je </w:t>
      </w:r>
      <w:r w:rsidRPr="00074CE9">
        <w:rPr>
          <w:rFonts w:ascii="Times New Roman" w:hAnsi="Times New Roman" w:cs="Times New Roman"/>
          <w:b/>
          <w:bCs/>
          <w:sz w:val="24"/>
          <w:szCs w:val="24"/>
          <w:lang w:val="pl-PL"/>
        </w:rPr>
        <w:t>v 10 - 20 % příčinou smrti do jednoho roku!!!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aktuální stav kostní hmoty (Bone 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Mineral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 xml:space="preserve"> - </w:t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>BMD</w:t>
      </w:r>
      <w:r w:rsidRPr="00074CE9">
        <w:rPr>
          <w:rFonts w:ascii="Times New Roman" w:hAnsi="Times New Roman" w:cs="Times New Roman"/>
          <w:sz w:val="24"/>
          <w:szCs w:val="24"/>
        </w:rPr>
        <w:t xml:space="preserve">), měřitelný 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osteodenzitometricky</w:t>
      </w:r>
      <w:proofErr w:type="spellEnd"/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hodnotíme </w:t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>T-skóre</w:t>
      </w:r>
      <w:r w:rsidRPr="00074CE9">
        <w:rPr>
          <w:rFonts w:ascii="Times New Roman" w:hAnsi="Times New Roman" w:cs="Times New Roman"/>
          <w:sz w:val="24"/>
          <w:szCs w:val="24"/>
        </w:rPr>
        <w:t xml:space="preserve">, které vyjadřuje směrodatnou odchylku </w:t>
      </w:r>
      <w:r w:rsidRPr="00074CE9">
        <w:rPr>
          <w:rFonts w:ascii="Times New Roman" w:hAnsi="Times New Roman" w:cs="Times New Roman"/>
          <w:sz w:val="24"/>
          <w:szCs w:val="24"/>
        </w:rPr>
        <w:t>BMD</w:t>
      </w:r>
      <w:r w:rsidRPr="00074CE9">
        <w:rPr>
          <w:rFonts w:ascii="Times New Roman" w:hAnsi="Times New Roman" w:cs="Times New Roman"/>
          <w:sz w:val="24"/>
          <w:szCs w:val="24"/>
        </w:rPr>
        <w:t xml:space="preserve"> od průměru ve vztahu </w:t>
      </w:r>
      <w:r w:rsidRPr="00074CE9">
        <w:rPr>
          <w:rFonts w:ascii="Times New Roman" w:hAnsi="Times New Roman" w:cs="Times New Roman"/>
          <w:sz w:val="24"/>
          <w:szCs w:val="24"/>
          <w:lang w:val="az-Cyrl-AZ"/>
        </w:rPr>
        <w:t xml:space="preserve">к </w:t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>PBM</w:t>
      </w:r>
      <w:r w:rsidRPr="00074C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u osob </w:t>
      </w:r>
      <w:r w:rsidRPr="00074CE9">
        <w:rPr>
          <w:rFonts w:ascii="Times New Roman" w:hAnsi="Times New Roman" w:cs="Times New Roman"/>
          <w:sz w:val="24"/>
          <w:szCs w:val="24"/>
        </w:rPr>
        <w:t xml:space="preserve">starších 75 let nebo u dětí se užívá tzv. </w:t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>Z-skóre</w:t>
      </w:r>
      <w:r w:rsidRPr="00074CE9">
        <w:rPr>
          <w:rFonts w:ascii="Times New Roman" w:hAnsi="Times New Roman" w:cs="Times New Roman"/>
          <w:sz w:val="24"/>
          <w:szCs w:val="24"/>
        </w:rPr>
        <w:t>, udávající do jaké míry se hodnoty získané u pacienta odchylují od průměr</w:t>
      </w:r>
      <w:r w:rsidRPr="00074CE9">
        <w:rPr>
          <w:rFonts w:ascii="Times New Roman" w:hAnsi="Times New Roman" w:cs="Times New Roman"/>
          <w:sz w:val="24"/>
          <w:szCs w:val="24"/>
        </w:rPr>
        <w:t>u zdravých osob stejného věku a pohlaví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normální stav- </w:t>
      </w:r>
      <w:r w:rsidRPr="00074CE9">
        <w:rPr>
          <w:rFonts w:ascii="Times New Roman" w:hAnsi="Times New Roman" w:cs="Times New Roman"/>
          <w:sz w:val="24"/>
          <w:szCs w:val="24"/>
        </w:rPr>
        <w:t>úbytek o jednu směrodatnou odchylku (-1 SD) T nebo Z skóre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4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osteopenie</w:t>
      </w:r>
      <w:proofErr w:type="spellEnd"/>
      <w:r w:rsidRPr="00074C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4CE9">
        <w:rPr>
          <w:rFonts w:ascii="Times New Roman" w:hAnsi="Times New Roman" w:cs="Times New Roman"/>
          <w:sz w:val="24"/>
          <w:szCs w:val="24"/>
        </w:rPr>
        <w:t>(preklinická OP)- úbytek -1 SD až -2,5 SD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osteoporóza </w:t>
      </w:r>
      <w:proofErr w:type="gramStart"/>
      <w:r w:rsidRPr="00074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beze</w:t>
      </w:r>
      <w:proofErr w:type="gramEnd"/>
      <w:r w:rsidRPr="00074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zlomenin- </w:t>
      </w:r>
      <w:r w:rsidRPr="00074CE9">
        <w:rPr>
          <w:rFonts w:ascii="Times New Roman" w:hAnsi="Times New Roman" w:cs="Times New Roman"/>
          <w:sz w:val="24"/>
          <w:szCs w:val="24"/>
        </w:rPr>
        <w:t>úbytek větší než -2,5 SD a nejsou žádné zlomeniny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osteoporóza se zlomeninami- </w:t>
      </w:r>
      <w:r w:rsidRPr="00074CE9">
        <w:rPr>
          <w:rFonts w:ascii="Times New Roman" w:hAnsi="Times New Roman" w:cs="Times New Roman"/>
          <w:sz w:val="24"/>
          <w:szCs w:val="24"/>
        </w:rPr>
        <w:t xml:space="preserve">snížená 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denzita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 xml:space="preserve"> a 1-3 obratlové zlomeniny bez odpovídajícího úrazu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pok</w:t>
      </w:r>
      <w:r w:rsidRPr="00074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ročilá osteoporóza</w:t>
      </w:r>
      <w:r w:rsidRPr="00074CE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74CE9">
        <w:rPr>
          <w:rFonts w:ascii="Times New Roman" w:hAnsi="Times New Roman" w:cs="Times New Roman"/>
          <w:sz w:val="24"/>
          <w:szCs w:val="24"/>
        </w:rPr>
        <w:t xml:space="preserve">snížená 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denzita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 xml:space="preserve">, mnohočetné zlomeniny těl obratlových a časté </w:t>
      </w:r>
      <w:proofErr w:type="spellStart"/>
      <w:r w:rsidRPr="00074CE9">
        <w:rPr>
          <w:rFonts w:ascii="Times New Roman" w:hAnsi="Times New Roman" w:cs="Times New Roman"/>
          <w:sz w:val="24"/>
          <w:szCs w:val="24"/>
        </w:rPr>
        <w:t>mimopáteřní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 xml:space="preserve"> zlomeniny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v současné době trpí tímto onemocněním v ČR více než 6 % obyvatel 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4CE9">
        <w:rPr>
          <w:rFonts w:ascii="Times New Roman" w:hAnsi="Times New Roman" w:cs="Times New Roman"/>
          <w:sz w:val="24"/>
          <w:szCs w:val="24"/>
        </w:rPr>
        <w:t>osteopóroza</w:t>
      </w:r>
      <w:proofErr w:type="spellEnd"/>
      <w:r w:rsidRPr="00074CE9">
        <w:rPr>
          <w:rFonts w:ascii="Times New Roman" w:hAnsi="Times New Roman" w:cs="Times New Roman"/>
          <w:sz w:val="24"/>
          <w:szCs w:val="24"/>
        </w:rPr>
        <w:t xml:space="preserve"> u nás postihuje 33 % žen a 15 % mužů ve věku nad 50 let, v</w:t>
      </w:r>
      <w:r w:rsidRPr="00074CE9">
        <w:rPr>
          <w:rFonts w:ascii="Times New Roman" w:hAnsi="Times New Roman" w:cs="Times New Roman"/>
          <w:sz w:val="24"/>
          <w:szCs w:val="24"/>
        </w:rPr>
        <w:t>e věkové skupině nad 70 let je to 47 % žen a 39 % mužů</w:t>
      </w:r>
    </w:p>
    <w:p w:rsidR="00000000" w:rsidRPr="00074CE9" w:rsidRDefault="00D74C8A" w:rsidP="00074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b/>
          <w:bCs/>
          <w:sz w:val="24"/>
          <w:szCs w:val="24"/>
        </w:rPr>
        <w:t xml:space="preserve">více žen zemře na následky fraktury krčku femuru než na karcinom ovaria, cervixu a uteru </w:t>
      </w:r>
      <w:proofErr w:type="gramStart"/>
      <w:r w:rsidRPr="00074CE9">
        <w:rPr>
          <w:rFonts w:ascii="Times New Roman" w:hAnsi="Times New Roman" w:cs="Times New Roman"/>
          <w:b/>
          <w:bCs/>
          <w:sz w:val="24"/>
          <w:szCs w:val="24"/>
        </w:rPr>
        <w:t>dohromady !!!</w:t>
      </w:r>
      <w:proofErr w:type="gramEnd"/>
    </w:p>
    <w:p w:rsidR="00074CE9" w:rsidRDefault="00074CE9" w:rsidP="00074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E9">
        <w:rPr>
          <w:rFonts w:ascii="Times New Roman" w:hAnsi="Times New Roman" w:cs="Times New Roman"/>
          <w:b/>
          <w:sz w:val="24"/>
          <w:szCs w:val="24"/>
        </w:rPr>
        <w:t>Rizikové faktory</w:t>
      </w:r>
    </w:p>
    <w:p w:rsidR="00074CE9" w:rsidRPr="00074CE9" w:rsidRDefault="00074CE9" w:rsidP="00074CE9">
      <w:p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proofErr w:type="gramStart"/>
      <w:r w:rsidRPr="00074CE9">
        <w:rPr>
          <w:rFonts w:ascii="Times New Roman" w:hAnsi="Times New Roman" w:cs="Times New Roman"/>
          <w:b/>
          <w:bCs/>
          <w:sz w:val="24"/>
          <w:szCs w:val="24"/>
        </w:rPr>
        <w:t>pacientem</w:t>
      </w:r>
      <w:proofErr w:type="gramEnd"/>
      <w:r w:rsidRPr="00074CE9">
        <w:rPr>
          <w:rFonts w:ascii="Times New Roman" w:hAnsi="Times New Roman" w:cs="Times New Roman"/>
          <w:b/>
          <w:bCs/>
          <w:sz w:val="24"/>
          <w:szCs w:val="24"/>
        </w:rPr>
        <w:t xml:space="preserve"> neovlivnitelné</w:t>
      </w:r>
      <w:r w:rsidRPr="00074CE9">
        <w:rPr>
          <w:rFonts w:ascii="Times New Roman" w:hAnsi="Times New Roman" w:cs="Times New Roman"/>
          <w:sz w:val="24"/>
          <w:szCs w:val="24"/>
        </w:rPr>
        <w:t>- pohlaví (3x častěji ženy), věk (nad 50let), genetika</w:t>
      </w:r>
    </w:p>
    <w:p w:rsidR="00074CE9" w:rsidRPr="00074CE9" w:rsidRDefault="00074CE9" w:rsidP="00074CE9">
      <w:p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F. </w:t>
      </w:r>
      <w:proofErr w:type="gramStart"/>
      <w:r w:rsidRPr="00074CE9">
        <w:rPr>
          <w:rFonts w:ascii="Times New Roman" w:hAnsi="Times New Roman" w:cs="Times New Roman"/>
          <w:b/>
          <w:bCs/>
          <w:sz w:val="24"/>
          <w:szCs w:val="24"/>
        </w:rPr>
        <w:t>pacientem</w:t>
      </w:r>
      <w:proofErr w:type="gramEnd"/>
      <w:r w:rsidRPr="00074CE9">
        <w:rPr>
          <w:rFonts w:ascii="Times New Roman" w:hAnsi="Times New Roman" w:cs="Times New Roman"/>
          <w:b/>
          <w:bCs/>
          <w:sz w:val="24"/>
          <w:szCs w:val="24"/>
        </w:rPr>
        <w:t xml:space="preserve"> částečně ovlivnitelné</w:t>
      </w:r>
      <w:r w:rsidRPr="00074CE9">
        <w:rPr>
          <w:rFonts w:ascii="Times New Roman" w:hAnsi="Times New Roman" w:cs="Times New Roman"/>
          <w:sz w:val="24"/>
          <w:szCs w:val="24"/>
        </w:rPr>
        <w:t>- poruchy žláz s vnitřní sekrecí, poruchy trávicího traktu, léky, geografické vlivy</w:t>
      </w:r>
    </w:p>
    <w:p w:rsidR="00074CE9" w:rsidRPr="00074CE9" w:rsidRDefault="00074CE9" w:rsidP="00074CE9">
      <w:p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proofErr w:type="gramStart"/>
      <w:r w:rsidRPr="00074CE9">
        <w:rPr>
          <w:rFonts w:ascii="Times New Roman" w:hAnsi="Times New Roman" w:cs="Times New Roman"/>
          <w:b/>
          <w:bCs/>
          <w:sz w:val="24"/>
          <w:szCs w:val="24"/>
        </w:rPr>
        <w:t>pacientem</w:t>
      </w:r>
      <w:proofErr w:type="gramEnd"/>
      <w:r w:rsidRPr="00074CE9">
        <w:rPr>
          <w:rFonts w:ascii="Times New Roman" w:hAnsi="Times New Roman" w:cs="Times New Roman"/>
          <w:b/>
          <w:bCs/>
          <w:sz w:val="24"/>
          <w:szCs w:val="24"/>
        </w:rPr>
        <w:t xml:space="preserve"> ovlivnitelné</w:t>
      </w:r>
      <w:r w:rsidRPr="00074CE9">
        <w:rPr>
          <w:rFonts w:ascii="Times New Roman" w:hAnsi="Times New Roman" w:cs="Times New Roman"/>
          <w:sz w:val="24"/>
          <w:szCs w:val="24"/>
        </w:rPr>
        <w:t xml:space="preserve">- </w:t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>nedostatek pohybu!!!</w:t>
      </w:r>
      <w:r w:rsidRPr="00074CE9">
        <w:rPr>
          <w:rFonts w:ascii="Times New Roman" w:hAnsi="Times New Roman" w:cs="Times New Roman"/>
          <w:sz w:val="24"/>
          <w:szCs w:val="24"/>
        </w:rPr>
        <w:t>, výživa, špatný životní styl</w:t>
      </w:r>
    </w:p>
    <w:p w:rsidR="00074CE9" w:rsidRDefault="00074CE9" w:rsidP="00074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E9">
        <w:rPr>
          <w:rFonts w:ascii="Times New Roman" w:hAnsi="Times New Roman" w:cs="Times New Roman"/>
          <w:b/>
          <w:sz w:val="24"/>
          <w:szCs w:val="24"/>
        </w:rPr>
        <w:t>Klasifikace OP</w:t>
      </w:r>
    </w:p>
    <w:p w:rsidR="00074CE9" w:rsidRPr="00074CE9" w:rsidRDefault="00074CE9" w:rsidP="00074CE9">
      <w:p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1.) </w:t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>Lokalizovaná</w:t>
      </w:r>
      <w:r w:rsidRPr="00074CE9">
        <w:rPr>
          <w:rFonts w:ascii="Times New Roman" w:hAnsi="Times New Roman" w:cs="Times New Roman"/>
          <w:sz w:val="24"/>
          <w:szCs w:val="24"/>
        </w:rPr>
        <w:t>- jen po určité dobé imobilizace v určité oblasti</w:t>
      </w:r>
    </w:p>
    <w:p w:rsidR="00074CE9" w:rsidRPr="00074CE9" w:rsidRDefault="00074CE9" w:rsidP="00074CE9">
      <w:p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2.) </w:t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>Generalizovaná</w:t>
      </w:r>
      <w:r w:rsidRPr="00074CE9">
        <w:rPr>
          <w:rFonts w:ascii="Times New Roman" w:hAnsi="Times New Roman" w:cs="Times New Roman"/>
          <w:sz w:val="24"/>
          <w:szCs w:val="24"/>
        </w:rPr>
        <w:t>- v celém skeletu</w:t>
      </w:r>
    </w:p>
    <w:p w:rsidR="00074CE9" w:rsidRPr="00074CE9" w:rsidRDefault="00074CE9" w:rsidP="00074CE9">
      <w:p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3.) </w:t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>Primární</w:t>
      </w:r>
      <w:r w:rsidRPr="00074CE9">
        <w:rPr>
          <w:rFonts w:ascii="Times New Roman" w:hAnsi="Times New Roman" w:cs="Times New Roman"/>
          <w:sz w:val="24"/>
          <w:szCs w:val="24"/>
        </w:rPr>
        <w:t>- snížená tvorba či zvýšené odbourávání kostní tkáně</w:t>
      </w:r>
    </w:p>
    <w:p w:rsidR="00000000" w:rsidRPr="00074CE9" w:rsidRDefault="00D74C8A" w:rsidP="00074CE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i/>
          <w:iCs/>
          <w:sz w:val="24"/>
          <w:szCs w:val="24"/>
        </w:rPr>
        <w:t>I. typ postmenopauzální</w:t>
      </w:r>
    </w:p>
    <w:p w:rsidR="00000000" w:rsidRPr="00074CE9" w:rsidRDefault="00D74C8A" w:rsidP="00074CE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i/>
          <w:iCs/>
          <w:sz w:val="24"/>
          <w:szCs w:val="24"/>
        </w:rPr>
        <w:t>II. typ stařecký</w:t>
      </w:r>
    </w:p>
    <w:p w:rsidR="00074CE9" w:rsidRPr="00074CE9" w:rsidRDefault="00074CE9" w:rsidP="00074CE9">
      <w:pPr>
        <w:rPr>
          <w:rFonts w:ascii="Times New Roman" w:hAnsi="Times New Roman" w:cs="Times New Roman"/>
          <w:sz w:val="24"/>
          <w:szCs w:val="24"/>
        </w:rPr>
      </w:pPr>
      <w:r w:rsidRPr="00074CE9">
        <w:rPr>
          <w:rFonts w:ascii="Times New Roman" w:hAnsi="Times New Roman" w:cs="Times New Roman"/>
          <w:sz w:val="24"/>
          <w:szCs w:val="24"/>
        </w:rPr>
        <w:t xml:space="preserve">4.) </w:t>
      </w:r>
      <w:r w:rsidRPr="00074CE9">
        <w:rPr>
          <w:rFonts w:ascii="Times New Roman" w:hAnsi="Times New Roman" w:cs="Times New Roman"/>
          <w:b/>
          <w:bCs/>
          <w:sz w:val="24"/>
          <w:szCs w:val="24"/>
        </w:rPr>
        <w:t>Sekundární</w:t>
      </w:r>
      <w:r w:rsidRPr="00074CE9">
        <w:rPr>
          <w:rFonts w:ascii="Times New Roman" w:hAnsi="Times New Roman" w:cs="Times New Roman"/>
          <w:sz w:val="24"/>
          <w:szCs w:val="24"/>
        </w:rPr>
        <w:t>- sníženým přívodem vápníku nebo kolagenu, zvýšeným vyplavováním minerálů z kosti, zvýšeným vylučováním vápníku z organismu</w:t>
      </w:r>
    </w:p>
    <w:p w:rsidR="00074CE9" w:rsidRDefault="00E81AD9" w:rsidP="00E81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CAVE!!!</w:t>
      </w:r>
    </w:p>
    <w:p w:rsidR="00E81AD9" w:rsidRPr="00E81AD9" w:rsidRDefault="00E81AD9" w:rsidP="00E81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D9">
        <w:rPr>
          <w:rFonts w:ascii="Times New Roman" w:hAnsi="Times New Roman" w:cs="Times New Roman"/>
          <w:b/>
          <w:bCs/>
          <w:sz w:val="24"/>
          <w:szCs w:val="24"/>
        </w:rPr>
        <w:t>Při VAS brát v úvahu OP!!!</w:t>
      </w:r>
    </w:p>
    <w:p w:rsidR="00E81AD9" w:rsidRPr="00E81AD9" w:rsidRDefault="00E81AD9" w:rsidP="00E81AD9">
      <w:pPr>
        <w:rPr>
          <w:rFonts w:ascii="Times New Roman" w:hAnsi="Times New Roman" w:cs="Times New Roman"/>
          <w:sz w:val="24"/>
          <w:szCs w:val="24"/>
        </w:rPr>
      </w:pPr>
      <w:r w:rsidRPr="00E81AD9">
        <w:rPr>
          <w:rFonts w:ascii="Times New Roman" w:hAnsi="Times New Roman" w:cs="Times New Roman"/>
          <w:sz w:val="24"/>
          <w:szCs w:val="24"/>
        </w:rPr>
        <w:t>Zobrazovací metody</w:t>
      </w:r>
    </w:p>
    <w:p w:rsidR="00000000" w:rsidRPr="00E81AD9" w:rsidRDefault="00D74C8A" w:rsidP="00E81AD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1AD9">
        <w:rPr>
          <w:rFonts w:ascii="Times New Roman" w:hAnsi="Times New Roman" w:cs="Times New Roman"/>
          <w:sz w:val="24"/>
          <w:szCs w:val="24"/>
        </w:rPr>
        <w:t>osteodenzito</w:t>
      </w:r>
      <w:r w:rsidRPr="00E81AD9">
        <w:rPr>
          <w:rFonts w:ascii="Times New Roman" w:hAnsi="Times New Roman" w:cs="Times New Roman"/>
          <w:sz w:val="24"/>
          <w:szCs w:val="24"/>
        </w:rPr>
        <w:t>metrie</w:t>
      </w:r>
      <w:proofErr w:type="spellEnd"/>
    </w:p>
    <w:p w:rsidR="00000000" w:rsidRPr="00E81AD9" w:rsidRDefault="00D74C8A" w:rsidP="00E81AD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1AD9">
        <w:rPr>
          <w:rFonts w:ascii="Times New Roman" w:hAnsi="Times New Roman" w:cs="Times New Roman"/>
          <w:sz w:val="24"/>
          <w:szCs w:val="24"/>
        </w:rPr>
        <w:t>Ultrasonodenzitometrie</w:t>
      </w:r>
      <w:proofErr w:type="spellEnd"/>
    </w:p>
    <w:p w:rsidR="00000000" w:rsidRPr="00E81AD9" w:rsidRDefault="00D74C8A" w:rsidP="00E81AD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1AD9">
        <w:rPr>
          <w:rFonts w:ascii="Times New Roman" w:hAnsi="Times New Roman" w:cs="Times New Roman"/>
          <w:sz w:val="24"/>
          <w:szCs w:val="24"/>
        </w:rPr>
        <w:t>kvantitativní počítačová tomografie</w:t>
      </w:r>
    </w:p>
    <w:p w:rsidR="00000000" w:rsidRPr="00E81AD9" w:rsidRDefault="00D74C8A" w:rsidP="00E81AD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1AD9">
        <w:rPr>
          <w:rFonts w:ascii="Times New Roman" w:hAnsi="Times New Roman" w:cs="Times New Roman"/>
          <w:sz w:val="24"/>
          <w:szCs w:val="24"/>
        </w:rPr>
        <w:t>RTG</w:t>
      </w:r>
    </w:p>
    <w:p w:rsidR="00E81AD9" w:rsidRPr="00E81AD9" w:rsidRDefault="00E81AD9" w:rsidP="00E81AD9">
      <w:pPr>
        <w:rPr>
          <w:rFonts w:ascii="Times New Roman" w:hAnsi="Times New Roman" w:cs="Times New Roman"/>
          <w:sz w:val="24"/>
          <w:szCs w:val="24"/>
        </w:rPr>
      </w:pPr>
      <w:r w:rsidRPr="00E81AD9">
        <w:rPr>
          <w:rFonts w:ascii="Times New Roman" w:hAnsi="Times New Roman" w:cs="Times New Roman"/>
          <w:sz w:val="24"/>
          <w:szCs w:val="24"/>
        </w:rPr>
        <w:t>pozn. laboratorní vyšetření- hormony štítné žlázy + parathormon</w:t>
      </w:r>
    </w:p>
    <w:p w:rsidR="00E81AD9" w:rsidRDefault="00E81AD9" w:rsidP="00E81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Léčba</w:t>
      </w:r>
    </w:p>
    <w:p w:rsidR="00000000" w:rsidRPr="00E81AD9" w:rsidRDefault="00D74C8A" w:rsidP="00E81AD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AD9">
        <w:rPr>
          <w:rFonts w:ascii="Times New Roman" w:hAnsi="Times New Roman" w:cs="Times New Roman"/>
          <w:sz w:val="24"/>
          <w:szCs w:val="24"/>
        </w:rPr>
        <w:t>Farmakologická</w:t>
      </w:r>
    </w:p>
    <w:p w:rsidR="00000000" w:rsidRPr="00E81AD9" w:rsidRDefault="00D74C8A" w:rsidP="00E81AD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AD9">
        <w:rPr>
          <w:rFonts w:ascii="Times New Roman" w:hAnsi="Times New Roman" w:cs="Times New Roman"/>
          <w:sz w:val="24"/>
          <w:szCs w:val="24"/>
        </w:rPr>
        <w:t>Režimová opatření</w:t>
      </w:r>
    </w:p>
    <w:p w:rsidR="00000000" w:rsidRPr="00E81AD9" w:rsidRDefault="00D74C8A" w:rsidP="00E81AD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AD9">
        <w:rPr>
          <w:rFonts w:ascii="Times New Roman" w:hAnsi="Times New Roman" w:cs="Times New Roman"/>
          <w:sz w:val="24"/>
          <w:szCs w:val="24"/>
        </w:rPr>
        <w:t>Kinezioterapie</w:t>
      </w:r>
    </w:p>
    <w:p w:rsidR="00E81AD9" w:rsidRDefault="00E81AD9" w:rsidP="00E81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D9">
        <w:rPr>
          <w:rFonts w:ascii="Times New Roman" w:hAnsi="Times New Roman" w:cs="Times New Roman"/>
          <w:b/>
          <w:sz w:val="24"/>
          <w:szCs w:val="24"/>
        </w:rPr>
        <w:t>Rehabilitace</w:t>
      </w:r>
    </w:p>
    <w:p w:rsidR="00000000" w:rsidRPr="008416F4" w:rsidRDefault="00D74C8A" w:rsidP="008416F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16F4">
        <w:rPr>
          <w:rFonts w:ascii="Times New Roman" w:hAnsi="Times New Roman" w:cs="Times New Roman"/>
          <w:sz w:val="24"/>
          <w:szCs w:val="24"/>
          <w:lang w:val="es-ES"/>
        </w:rPr>
        <w:t>Rehabilitace u OP má dvě část</w:t>
      </w:r>
      <w:r w:rsidRPr="008416F4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8416F4">
        <w:rPr>
          <w:rFonts w:ascii="Times New Roman" w:hAnsi="Times New Roman" w:cs="Times New Roman"/>
          <w:sz w:val="24"/>
          <w:szCs w:val="24"/>
        </w:rPr>
        <w:t>:</w:t>
      </w:r>
    </w:p>
    <w:p w:rsidR="00000000" w:rsidRPr="008416F4" w:rsidRDefault="00D74C8A" w:rsidP="008416F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16F4">
        <w:rPr>
          <w:rFonts w:ascii="Times New Roman" w:hAnsi="Times New Roman" w:cs="Times New Roman"/>
          <w:b/>
          <w:bCs/>
          <w:sz w:val="24"/>
          <w:szCs w:val="24"/>
        </w:rPr>
        <w:t xml:space="preserve">Preventivní </w:t>
      </w:r>
      <w:r w:rsidRPr="008416F4">
        <w:rPr>
          <w:rFonts w:ascii="Times New Roman" w:hAnsi="Times New Roman" w:cs="Times New Roman"/>
          <w:sz w:val="24"/>
          <w:szCs w:val="24"/>
        </w:rPr>
        <w:t>- spočívá v pravidelné pohybové aktivi</w:t>
      </w:r>
      <w:r w:rsidRPr="008416F4">
        <w:rPr>
          <w:rFonts w:ascii="Times New Roman" w:hAnsi="Times New Roman" w:cs="Times New Roman"/>
          <w:sz w:val="24"/>
          <w:szCs w:val="24"/>
        </w:rPr>
        <w:t xml:space="preserve">tě ohrožených osob. Je známo, že jedinci, kteří sportují v mládí, </w:t>
      </w:r>
      <w:proofErr w:type="gramStart"/>
      <w:r w:rsidRPr="008416F4">
        <w:rPr>
          <w:rFonts w:ascii="Times New Roman" w:hAnsi="Times New Roman" w:cs="Times New Roman"/>
          <w:sz w:val="24"/>
          <w:szCs w:val="24"/>
        </w:rPr>
        <w:t>mají</w:t>
      </w:r>
      <w:proofErr w:type="gramEnd"/>
      <w:r w:rsidRPr="008416F4">
        <w:rPr>
          <w:rFonts w:ascii="Times New Roman" w:hAnsi="Times New Roman" w:cs="Times New Roman"/>
          <w:sz w:val="24"/>
          <w:szCs w:val="24"/>
        </w:rPr>
        <w:t xml:space="preserve"> nižší pravděpodobnost vzniku OP</w:t>
      </w:r>
    </w:p>
    <w:p w:rsidR="00000000" w:rsidRPr="008416F4" w:rsidRDefault="00D74C8A" w:rsidP="008416F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416F4">
        <w:rPr>
          <w:rFonts w:ascii="Times New Roman" w:hAnsi="Times New Roman" w:cs="Times New Roman"/>
          <w:b/>
          <w:bCs/>
          <w:sz w:val="24"/>
          <w:szCs w:val="24"/>
        </w:rPr>
        <w:t xml:space="preserve">Léčebnou </w:t>
      </w:r>
      <w:r w:rsidRPr="008416F4">
        <w:rPr>
          <w:rFonts w:ascii="Times New Roman" w:hAnsi="Times New Roman" w:cs="Times New Roman"/>
          <w:sz w:val="24"/>
          <w:szCs w:val="24"/>
        </w:rPr>
        <w:t>- umožňuje</w:t>
      </w:r>
      <w:r w:rsidRPr="008416F4">
        <w:rPr>
          <w:rFonts w:ascii="Times New Roman" w:hAnsi="Times New Roman" w:cs="Times New Roman"/>
          <w:sz w:val="24"/>
          <w:szCs w:val="24"/>
        </w:rPr>
        <w:t xml:space="preserve"> zastavit postup tohoto onemocnění a stabilizovat</w:t>
      </w:r>
    </w:p>
    <w:p w:rsidR="008416F4" w:rsidRPr="008416F4" w:rsidRDefault="008416F4" w:rsidP="008416F4">
      <w:pPr>
        <w:rPr>
          <w:rFonts w:ascii="Times New Roman" w:hAnsi="Times New Roman" w:cs="Times New Roman"/>
          <w:sz w:val="24"/>
          <w:szCs w:val="24"/>
        </w:rPr>
      </w:pPr>
      <w:r w:rsidRPr="008416F4">
        <w:rPr>
          <w:rFonts w:ascii="Times New Roman" w:hAnsi="Times New Roman" w:cs="Times New Roman"/>
          <w:sz w:val="24"/>
          <w:szCs w:val="24"/>
        </w:rPr>
        <w:lastRenderedPageBreak/>
        <w:t>pacienta.</w:t>
      </w:r>
    </w:p>
    <w:p w:rsidR="00E81AD9" w:rsidRDefault="008416F4" w:rsidP="00841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Kinezioterapie</w:t>
      </w:r>
    </w:p>
    <w:p w:rsidR="00000000" w:rsidRPr="008416F4" w:rsidRDefault="00D74C8A" w:rsidP="008416F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16F4">
        <w:rPr>
          <w:rFonts w:ascii="Times New Roman" w:hAnsi="Times New Roman" w:cs="Times New Roman"/>
          <w:sz w:val="24"/>
          <w:szCs w:val="24"/>
        </w:rPr>
        <w:t>Naprosto nezbytnou a nenahraditelnou složkou léčby osteoporózy je</w:t>
      </w:r>
      <w:r w:rsidRPr="008416F4">
        <w:rPr>
          <w:rFonts w:ascii="Times New Roman" w:hAnsi="Times New Roman" w:cs="Times New Roman"/>
          <w:sz w:val="24"/>
          <w:szCs w:val="24"/>
        </w:rPr>
        <w:t xml:space="preserve"> pravidelné zatěžování kostí pohybovou aktivitou (tréninkem). Příznivý vliv zatěžování kostí se vysvětluje </w:t>
      </w:r>
      <w:r w:rsidRPr="008416F4">
        <w:rPr>
          <w:rFonts w:ascii="Times New Roman" w:hAnsi="Times New Roman" w:cs="Times New Roman"/>
          <w:b/>
          <w:bCs/>
          <w:sz w:val="24"/>
          <w:szCs w:val="24"/>
        </w:rPr>
        <w:t>zvýšeným drážděním kostních buněk, které jsou zodpovědný za tvorbu kostní hmoty</w:t>
      </w:r>
      <w:r w:rsidRPr="008416F4">
        <w:rPr>
          <w:rFonts w:ascii="Times New Roman" w:hAnsi="Times New Roman" w:cs="Times New Roman"/>
          <w:sz w:val="24"/>
          <w:szCs w:val="24"/>
        </w:rPr>
        <w:t xml:space="preserve">, a to </w:t>
      </w:r>
      <w:r w:rsidRPr="008416F4">
        <w:rPr>
          <w:rFonts w:ascii="Times New Roman" w:hAnsi="Times New Roman" w:cs="Times New Roman"/>
          <w:b/>
          <w:bCs/>
          <w:sz w:val="24"/>
          <w:szCs w:val="24"/>
        </w:rPr>
        <w:t xml:space="preserve">elektrickými proudy </w:t>
      </w:r>
      <w:r w:rsidRPr="008416F4">
        <w:rPr>
          <w:rFonts w:ascii="Times New Roman" w:hAnsi="Times New Roman" w:cs="Times New Roman"/>
          <w:sz w:val="24"/>
          <w:szCs w:val="24"/>
        </w:rPr>
        <w:t>(</w:t>
      </w:r>
      <w:r w:rsidRPr="008416F4">
        <w:rPr>
          <w:rFonts w:ascii="Times New Roman" w:hAnsi="Times New Roman" w:cs="Times New Roman"/>
          <w:b/>
          <w:bCs/>
          <w:sz w:val="24"/>
          <w:szCs w:val="24"/>
        </w:rPr>
        <w:t xml:space="preserve">vzniklé proudy dráždí osteoblasty ke zvýšené </w:t>
      </w:r>
      <w:proofErr w:type="gramStart"/>
      <w:r w:rsidRPr="008416F4">
        <w:rPr>
          <w:rFonts w:ascii="Times New Roman" w:hAnsi="Times New Roman" w:cs="Times New Roman"/>
          <w:b/>
          <w:bCs/>
          <w:sz w:val="24"/>
          <w:szCs w:val="24"/>
        </w:rPr>
        <w:t>činnosti</w:t>
      </w:r>
      <w:r w:rsidRPr="008416F4">
        <w:rPr>
          <w:rFonts w:ascii="Times New Roman" w:hAnsi="Times New Roman" w:cs="Times New Roman"/>
          <w:sz w:val="24"/>
          <w:szCs w:val="24"/>
        </w:rPr>
        <w:t>) , které</w:t>
      </w:r>
      <w:proofErr w:type="gramEnd"/>
      <w:r w:rsidRPr="008416F4">
        <w:rPr>
          <w:rFonts w:ascii="Times New Roman" w:hAnsi="Times New Roman" w:cs="Times New Roman"/>
          <w:sz w:val="24"/>
          <w:szCs w:val="24"/>
        </w:rPr>
        <w:t xml:space="preserve"> vznikají namáháním kostních krystalků. Tyto krystalky jsou ohýbány a natahovány tlakem a tah</w:t>
      </w:r>
      <w:r w:rsidRPr="008416F4">
        <w:rPr>
          <w:rFonts w:ascii="Times New Roman" w:hAnsi="Times New Roman" w:cs="Times New Roman"/>
          <w:sz w:val="24"/>
          <w:szCs w:val="24"/>
        </w:rPr>
        <w:t xml:space="preserve">em svalstva při tréninku. Dostatek kostní hmoty je pak nezbytným předpokladem pro její zvápenatění. </w:t>
      </w:r>
    </w:p>
    <w:p w:rsidR="00000000" w:rsidRPr="008416F4" w:rsidRDefault="00D74C8A" w:rsidP="008416F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16F4">
        <w:rPr>
          <w:rFonts w:ascii="Times New Roman" w:hAnsi="Times New Roman" w:cs="Times New Roman"/>
          <w:sz w:val="24"/>
          <w:szCs w:val="24"/>
        </w:rPr>
        <w:t xml:space="preserve">Dalším příznivým jevem je přestavba kostních </w:t>
      </w:r>
      <w:proofErr w:type="spellStart"/>
      <w:r w:rsidRPr="008416F4">
        <w:rPr>
          <w:rFonts w:ascii="Times New Roman" w:hAnsi="Times New Roman" w:cs="Times New Roman"/>
          <w:sz w:val="24"/>
          <w:szCs w:val="24"/>
        </w:rPr>
        <w:t>trámečků</w:t>
      </w:r>
      <w:proofErr w:type="spellEnd"/>
      <w:r w:rsidRPr="008416F4">
        <w:rPr>
          <w:rFonts w:ascii="Times New Roman" w:hAnsi="Times New Roman" w:cs="Times New Roman"/>
          <w:sz w:val="24"/>
          <w:szCs w:val="24"/>
        </w:rPr>
        <w:t xml:space="preserve"> do směru největšího zatížení. Kosti</w:t>
      </w:r>
      <w:r w:rsidRPr="008416F4">
        <w:rPr>
          <w:rFonts w:ascii="Times New Roman" w:hAnsi="Times New Roman" w:cs="Times New Roman"/>
          <w:sz w:val="24"/>
          <w:szCs w:val="24"/>
        </w:rPr>
        <w:t xml:space="preserve"> se tak stávají pevnějšími a snesou větší zátěž.</w:t>
      </w:r>
    </w:p>
    <w:p w:rsidR="008416F4" w:rsidRDefault="007D52A8" w:rsidP="00841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A8">
        <w:rPr>
          <w:rFonts w:ascii="Times New Roman" w:hAnsi="Times New Roman" w:cs="Times New Roman"/>
          <w:b/>
          <w:sz w:val="24"/>
          <w:szCs w:val="24"/>
        </w:rPr>
        <w:t>Piezoelektrický je</w:t>
      </w:r>
    </w:p>
    <w:p w:rsidR="007D52A8" w:rsidRPr="007D52A8" w:rsidRDefault="007D52A8" w:rsidP="007D52A8">
      <w:p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b/>
          <w:bCs/>
          <w:sz w:val="24"/>
          <w:szCs w:val="24"/>
        </w:rPr>
        <w:t>= je schopnost krystalu generovat elektrické napětí při jeho deformování</w:t>
      </w:r>
    </w:p>
    <w:p w:rsidR="007D52A8" w:rsidRPr="007D52A8" w:rsidRDefault="007D52A8" w:rsidP="007D52A8">
      <w:p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 xml:space="preserve">deformací se ionty opačných nábojů posunou v krystalové mřížce tak, že elektrická těžiště záporných a kladných iontů, která se v nezdeformovaném krystalu nacházejí ve stejném bodě, se od sebe vzdálí. Na určitých plochách krystalu se objeví </w:t>
      </w:r>
      <w:r w:rsidRPr="007D52A8">
        <w:rPr>
          <w:rFonts w:ascii="Times New Roman" w:hAnsi="Times New Roman" w:cs="Times New Roman"/>
          <w:b/>
          <w:bCs/>
          <w:sz w:val="24"/>
          <w:szCs w:val="24"/>
        </w:rPr>
        <w:t>elektrický náboj</w:t>
      </w:r>
      <w:r w:rsidRPr="007D52A8">
        <w:rPr>
          <w:rFonts w:ascii="Times New Roman" w:hAnsi="Times New Roman" w:cs="Times New Roman"/>
          <w:sz w:val="24"/>
          <w:szCs w:val="24"/>
        </w:rPr>
        <w:t>.</w:t>
      </w:r>
    </w:p>
    <w:p w:rsidR="007D52A8" w:rsidRDefault="007D52A8" w:rsidP="007D52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2A8">
        <w:rPr>
          <w:rFonts w:ascii="Times New Roman" w:hAnsi="Times New Roman" w:cs="Times New Roman"/>
          <w:b/>
          <w:bCs/>
          <w:sz w:val="24"/>
          <w:szCs w:val="24"/>
        </w:rPr>
        <w:t xml:space="preserve">Všeobecné pokyny pohybové aktivity </w:t>
      </w:r>
      <w:r w:rsidRPr="007D52A8">
        <w:rPr>
          <w:rFonts w:ascii="Times New Roman" w:hAnsi="Times New Roman" w:cs="Times New Roman"/>
          <w:b/>
          <w:bCs/>
          <w:sz w:val="24"/>
          <w:szCs w:val="24"/>
        </w:rPr>
        <w:br/>
        <w:t>při OP</w:t>
      </w:r>
    </w:p>
    <w:p w:rsidR="00000000" w:rsidRPr="007D52A8" w:rsidRDefault="00D74C8A" w:rsidP="007D52A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nejvýhodnější je provádět KT nalačno, nebo alespoň za 2 až 3 hodiny po hlavním jídle</w:t>
      </w:r>
    </w:p>
    <w:p w:rsidR="00000000" w:rsidRPr="007D52A8" w:rsidRDefault="00D74C8A" w:rsidP="007D52A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KT průměrně 2 až 3x denně po 20 minutách, máme-li ale možnost, raději vícekrát denně a po kratší dobu, výsledek je pak lepší</w:t>
      </w:r>
    </w:p>
    <w:p w:rsidR="00000000" w:rsidRPr="007D52A8" w:rsidRDefault="00D74C8A" w:rsidP="007D52A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 xml:space="preserve"> z</w:t>
      </w:r>
      <w:r w:rsidRPr="007D52A8">
        <w:rPr>
          <w:rFonts w:ascii="Times New Roman" w:hAnsi="Times New Roman" w:cs="Times New Roman"/>
          <w:sz w:val="24"/>
          <w:szCs w:val="24"/>
        </w:rPr>
        <w:t>ačínáme lehčími cviky a postupně přidáváme cviky s vyšší obtížností</w:t>
      </w:r>
    </w:p>
    <w:p w:rsidR="00000000" w:rsidRPr="007D52A8" w:rsidRDefault="00D74C8A" w:rsidP="007D52A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cviky se musí provádět pomalu, tahem a silou, bez švihu</w:t>
      </w:r>
    </w:p>
    <w:p w:rsidR="00000000" w:rsidRPr="007D52A8" w:rsidRDefault="00D74C8A" w:rsidP="007D52A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vhodná je odporová KT, popř. za použití lehkých činek (asi 1 až 2 kg),</w:t>
      </w:r>
    </w:p>
    <w:p w:rsidR="00000000" w:rsidRPr="007D52A8" w:rsidRDefault="00D74C8A" w:rsidP="007D52A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 xml:space="preserve">odporových gum a </w:t>
      </w:r>
      <w:proofErr w:type="gramStart"/>
      <w:r w:rsidRPr="007D52A8">
        <w:rPr>
          <w:rFonts w:ascii="Times New Roman" w:hAnsi="Times New Roman" w:cs="Times New Roman"/>
          <w:sz w:val="24"/>
          <w:szCs w:val="24"/>
        </w:rPr>
        <w:t>posilovačích</w:t>
      </w:r>
      <w:proofErr w:type="gramEnd"/>
      <w:r w:rsidRPr="007D52A8">
        <w:rPr>
          <w:rFonts w:ascii="Times New Roman" w:hAnsi="Times New Roman" w:cs="Times New Roman"/>
          <w:sz w:val="24"/>
          <w:szCs w:val="24"/>
        </w:rPr>
        <w:t xml:space="preserve"> přístrojů</w:t>
      </w:r>
    </w:p>
    <w:p w:rsidR="00000000" w:rsidRPr="007D52A8" w:rsidRDefault="00D74C8A" w:rsidP="007D52A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vnímejte a re</w:t>
      </w:r>
      <w:r w:rsidRPr="007D52A8">
        <w:rPr>
          <w:rFonts w:ascii="Times New Roman" w:hAnsi="Times New Roman" w:cs="Times New Roman"/>
          <w:sz w:val="24"/>
          <w:szCs w:val="24"/>
        </w:rPr>
        <w:t>spektujte svoje pocity při KT- v žádném případě by nemělo vyvolávat bolest postižených kostí</w:t>
      </w:r>
    </w:p>
    <w:p w:rsidR="00000000" w:rsidRPr="007D52A8" w:rsidRDefault="00D74C8A" w:rsidP="007D52A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b/>
          <w:bCs/>
          <w:sz w:val="24"/>
          <w:szCs w:val="24"/>
        </w:rPr>
        <w:t>zakázány</w:t>
      </w:r>
      <w:r w:rsidRPr="007D52A8">
        <w:rPr>
          <w:rFonts w:ascii="Times New Roman" w:hAnsi="Times New Roman" w:cs="Times New Roman"/>
          <w:sz w:val="24"/>
          <w:szCs w:val="24"/>
        </w:rPr>
        <w:t xml:space="preserve"> jsou všechny prudké </w:t>
      </w:r>
      <w:r w:rsidRPr="007D52A8">
        <w:rPr>
          <w:rFonts w:ascii="Times New Roman" w:hAnsi="Times New Roman" w:cs="Times New Roman"/>
          <w:sz w:val="24"/>
          <w:szCs w:val="24"/>
        </w:rPr>
        <w:t xml:space="preserve">pohyby stlačující páteř v podélném směru (od hlavy </w:t>
      </w:r>
      <w:r w:rsidRPr="007D52A8">
        <w:rPr>
          <w:rFonts w:ascii="Times New Roman" w:hAnsi="Times New Roman" w:cs="Times New Roman"/>
          <w:sz w:val="24"/>
          <w:szCs w:val="24"/>
          <w:lang w:val="az-Cyrl-AZ"/>
        </w:rPr>
        <w:t xml:space="preserve">к </w:t>
      </w:r>
      <w:r w:rsidRPr="007D52A8">
        <w:rPr>
          <w:rFonts w:ascii="Times New Roman" w:hAnsi="Times New Roman" w:cs="Times New Roman"/>
          <w:sz w:val="24"/>
          <w:szCs w:val="24"/>
        </w:rPr>
        <w:t>sedací části), tj. skoky z výšek a prudká zdvihání těžkých předmětů v</w:t>
      </w:r>
      <w:r w:rsidRPr="007D52A8">
        <w:rPr>
          <w:rFonts w:ascii="Times New Roman" w:hAnsi="Times New Roman" w:cs="Times New Roman"/>
          <w:sz w:val="24"/>
          <w:szCs w:val="24"/>
        </w:rPr>
        <w:t>hodným doplňkem KT jsou nepříliš namáhavé sporty</w:t>
      </w:r>
    </w:p>
    <w:p w:rsidR="007D52A8" w:rsidRDefault="007D52A8" w:rsidP="007D5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A8">
        <w:rPr>
          <w:rFonts w:ascii="Times New Roman" w:hAnsi="Times New Roman" w:cs="Times New Roman"/>
          <w:b/>
          <w:sz w:val="24"/>
          <w:szCs w:val="24"/>
        </w:rPr>
        <w:t xml:space="preserve">Sporty vhodné u </w:t>
      </w:r>
      <w:proofErr w:type="gramStart"/>
      <w:r w:rsidRPr="007D52A8">
        <w:rPr>
          <w:rFonts w:ascii="Times New Roman" w:hAnsi="Times New Roman" w:cs="Times New Roman"/>
          <w:b/>
          <w:sz w:val="24"/>
          <w:szCs w:val="24"/>
        </w:rPr>
        <w:t>OP</w:t>
      </w:r>
      <w:proofErr w:type="gramEnd"/>
    </w:p>
    <w:p w:rsidR="00000000" w:rsidRPr="007D52A8" w:rsidRDefault="00D74C8A" w:rsidP="007D52A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turistika, chůze</w:t>
      </w:r>
    </w:p>
    <w:p w:rsidR="00000000" w:rsidRPr="007D52A8" w:rsidRDefault="00D74C8A" w:rsidP="007D52A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lastRenderedPageBreak/>
        <w:t>plavání (nikoli skoky do vody), mírné pádlování</w:t>
      </w:r>
    </w:p>
    <w:p w:rsidR="00000000" w:rsidRPr="007D52A8" w:rsidRDefault="00D74C8A" w:rsidP="007D52A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  <w:lang w:val="pl-PL"/>
        </w:rPr>
        <w:t>jízda na kole (nikoli terénem)</w:t>
      </w:r>
    </w:p>
    <w:p w:rsidR="00000000" w:rsidRPr="007D52A8" w:rsidRDefault="00D74C8A" w:rsidP="007D52A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chůze na lyžíc</w:t>
      </w:r>
      <w:r w:rsidRPr="007D52A8">
        <w:rPr>
          <w:rFonts w:ascii="Times New Roman" w:hAnsi="Times New Roman" w:cs="Times New Roman"/>
          <w:sz w:val="24"/>
          <w:szCs w:val="24"/>
        </w:rPr>
        <w:t>h po rovině nebo mírném svahu</w:t>
      </w:r>
    </w:p>
    <w:p w:rsidR="007D52A8" w:rsidRDefault="007D52A8" w:rsidP="007D5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A8">
        <w:rPr>
          <w:rFonts w:ascii="Times New Roman" w:hAnsi="Times New Roman" w:cs="Times New Roman"/>
          <w:b/>
          <w:sz w:val="24"/>
          <w:szCs w:val="24"/>
        </w:rPr>
        <w:t xml:space="preserve">Sporty nevhodné u </w:t>
      </w:r>
      <w:proofErr w:type="gramStart"/>
      <w:r w:rsidRPr="007D52A8">
        <w:rPr>
          <w:rFonts w:ascii="Times New Roman" w:hAnsi="Times New Roman" w:cs="Times New Roman"/>
          <w:b/>
          <w:sz w:val="24"/>
          <w:szCs w:val="24"/>
        </w:rPr>
        <w:t>OP</w:t>
      </w:r>
      <w:proofErr w:type="gramEnd"/>
    </w:p>
    <w:p w:rsidR="00000000" w:rsidRPr="007D52A8" w:rsidRDefault="00D74C8A" w:rsidP="007D52A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sporty spojené s nebezpečím pádů, s nebezpečím prochlazení</w:t>
      </w:r>
    </w:p>
    <w:p w:rsidR="00000000" w:rsidRPr="007D52A8" w:rsidRDefault="00D74C8A" w:rsidP="007D52A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lehká atletika</w:t>
      </w:r>
    </w:p>
    <w:p w:rsidR="007D52A8" w:rsidRDefault="007D52A8" w:rsidP="007D5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A8">
        <w:rPr>
          <w:rFonts w:ascii="Times New Roman" w:hAnsi="Times New Roman" w:cs="Times New Roman"/>
          <w:b/>
          <w:sz w:val="24"/>
          <w:szCs w:val="24"/>
        </w:rPr>
        <w:t>KT může obsahovat</w:t>
      </w:r>
    </w:p>
    <w:p w:rsidR="00000000" w:rsidRPr="007D52A8" w:rsidRDefault="00D74C8A" w:rsidP="007D52A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pohyb odstraňující bolest</w:t>
      </w:r>
    </w:p>
    <w:p w:rsidR="00000000" w:rsidRPr="007D52A8" w:rsidRDefault="00D74C8A" w:rsidP="007D52A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prvky respirační fyzioterapie</w:t>
      </w:r>
    </w:p>
    <w:p w:rsidR="00000000" w:rsidRPr="007D52A8" w:rsidRDefault="00D74C8A" w:rsidP="007D52A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mobilizace- především osového skeletu</w:t>
      </w:r>
    </w:p>
    <w:p w:rsidR="00000000" w:rsidRPr="007D52A8" w:rsidRDefault="00D74C8A" w:rsidP="007D52A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sta</w:t>
      </w:r>
      <w:r w:rsidRPr="007D52A8">
        <w:rPr>
          <w:rFonts w:ascii="Times New Roman" w:hAnsi="Times New Roman" w:cs="Times New Roman"/>
          <w:sz w:val="24"/>
          <w:szCs w:val="24"/>
        </w:rPr>
        <w:t>bilizace HSSP dle NF konceptu</w:t>
      </w:r>
    </w:p>
    <w:p w:rsidR="00000000" w:rsidRPr="00DF5632" w:rsidRDefault="00D74C8A" w:rsidP="00DF563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52A8">
        <w:rPr>
          <w:rFonts w:ascii="Times New Roman" w:hAnsi="Times New Roman" w:cs="Times New Roman"/>
          <w:sz w:val="24"/>
          <w:szCs w:val="24"/>
        </w:rPr>
        <w:t>individuální strečink</w:t>
      </w:r>
    </w:p>
    <w:p w:rsidR="00000000" w:rsidRPr="00DF5632" w:rsidRDefault="00D74C8A" w:rsidP="00DF563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5632">
        <w:rPr>
          <w:rFonts w:ascii="Times New Roman" w:hAnsi="Times New Roman" w:cs="Times New Roman"/>
          <w:sz w:val="24"/>
          <w:szCs w:val="24"/>
        </w:rPr>
        <w:t>hydrokinezioterapie</w:t>
      </w:r>
      <w:proofErr w:type="spellEnd"/>
    </w:p>
    <w:p w:rsidR="00000000" w:rsidRPr="00DF5632" w:rsidRDefault="00D74C8A" w:rsidP="00DF563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fyzikální terapie (laser, UZ, elektroléčba)</w:t>
      </w:r>
    </w:p>
    <w:p w:rsidR="007D52A8" w:rsidRDefault="00DF5632" w:rsidP="007D52A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32">
        <w:rPr>
          <w:rFonts w:ascii="Times New Roman" w:hAnsi="Times New Roman" w:cs="Times New Roman"/>
          <w:b/>
          <w:sz w:val="24"/>
          <w:szCs w:val="24"/>
        </w:rPr>
        <w:t xml:space="preserve">Fyzioterapie u m. </w:t>
      </w:r>
      <w:proofErr w:type="spellStart"/>
      <w:r w:rsidRPr="00DF5632">
        <w:rPr>
          <w:rFonts w:ascii="Times New Roman" w:hAnsi="Times New Roman" w:cs="Times New Roman"/>
          <w:b/>
          <w:sz w:val="24"/>
          <w:szCs w:val="24"/>
        </w:rPr>
        <w:t>Bechtěrev</w:t>
      </w:r>
      <w:proofErr w:type="spellEnd"/>
      <w:r w:rsidRPr="00DF5632">
        <w:rPr>
          <w:rFonts w:ascii="Times New Roman" w:hAnsi="Times New Roman" w:cs="Times New Roman"/>
          <w:b/>
          <w:sz w:val="24"/>
          <w:szCs w:val="24"/>
        </w:rPr>
        <w:br/>
        <w:t>(</w:t>
      </w:r>
      <w:proofErr w:type="spellStart"/>
      <w:r w:rsidRPr="00DF5632">
        <w:rPr>
          <w:rFonts w:ascii="Times New Roman" w:hAnsi="Times New Roman" w:cs="Times New Roman"/>
          <w:b/>
          <w:sz w:val="24"/>
          <w:szCs w:val="24"/>
        </w:rPr>
        <w:t>ankylozující</w:t>
      </w:r>
      <w:proofErr w:type="spellEnd"/>
      <w:r w:rsidRPr="00DF56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5632">
        <w:rPr>
          <w:rFonts w:ascii="Times New Roman" w:hAnsi="Times New Roman" w:cs="Times New Roman"/>
          <w:b/>
          <w:sz w:val="24"/>
          <w:szCs w:val="24"/>
        </w:rPr>
        <w:t>spondylitida</w:t>
      </w:r>
      <w:proofErr w:type="spellEnd"/>
      <w:r w:rsidRPr="00DF5632">
        <w:rPr>
          <w:rFonts w:ascii="Times New Roman" w:hAnsi="Times New Roman" w:cs="Times New Roman"/>
          <w:b/>
          <w:sz w:val="24"/>
          <w:szCs w:val="24"/>
        </w:rPr>
        <w:t>)</w:t>
      </w:r>
    </w:p>
    <w:p w:rsidR="00000000" w:rsidRPr="00DF5632" w:rsidRDefault="00D74C8A" w:rsidP="00DF563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systémové zánětlivé onemocnění pohybového aparátu</w:t>
      </w:r>
    </w:p>
    <w:p w:rsidR="00000000" w:rsidRPr="00DF5632" w:rsidRDefault="00D74C8A" w:rsidP="00DF563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 xml:space="preserve">postižen je hlavně osový skelet, </w:t>
      </w:r>
      <w:proofErr w:type="spellStart"/>
      <w:r w:rsidRPr="00DF5632">
        <w:rPr>
          <w:rFonts w:ascii="Times New Roman" w:hAnsi="Times New Roman" w:cs="Times New Roman"/>
          <w:sz w:val="24"/>
          <w:szCs w:val="24"/>
        </w:rPr>
        <w:t>sakroiliakální</w:t>
      </w:r>
      <w:proofErr w:type="spellEnd"/>
      <w:r w:rsidRPr="00DF5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632">
        <w:rPr>
          <w:rFonts w:ascii="Times New Roman" w:hAnsi="Times New Roman" w:cs="Times New Roman"/>
          <w:sz w:val="24"/>
          <w:szCs w:val="24"/>
        </w:rPr>
        <w:t>apofyzeální</w:t>
      </w:r>
      <w:proofErr w:type="spellEnd"/>
      <w:r w:rsidRPr="00DF56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5632">
        <w:rPr>
          <w:rFonts w:ascii="Times New Roman" w:hAnsi="Times New Roman" w:cs="Times New Roman"/>
          <w:sz w:val="24"/>
          <w:szCs w:val="24"/>
        </w:rPr>
        <w:t>kostovertebrální</w:t>
      </w:r>
      <w:proofErr w:type="spellEnd"/>
      <w:r w:rsidRPr="00DF5632">
        <w:rPr>
          <w:rFonts w:ascii="Times New Roman" w:hAnsi="Times New Roman" w:cs="Times New Roman"/>
          <w:sz w:val="24"/>
          <w:szCs w:val="24"/>
        </w:rPr>
        <w:t xml:space="preserve"> klouby páteře</w:t>
      </w:r>
    </w:p>
    <w:p w:rsidR="00000000" w:rsidRPr="00DF5632" w:rsidRDefault="00D74C8A" w:rsidP="00DF563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sekundární metaplazie (změna tkáně v jinou, diferencovanou, ale na daném míst</w:t>
      </w:r>
      <w:r w:rsidRPr="00DF5632">
        <w:rPr>
          <w:rFonts w:ascii="Times New Roman" w:hAnsi="Times New Roman" w:cs="Times New Roman"/>
          <w:sz w:val="24"/>
          <w:szCs w:val="24"/>
        </w:rPr>
        <w:t xml:space="preserve">ě neobvyklou) zánětlivé tkáně anteriorních a laterálních okrajů těl obratlů, která indukuje osifikaci periferní části </w:t>
      </w:r>
      <w:proofErr w:type="spellStart"/>
      <w:r w:rsidRPr="00DF5632">
        <w:rPr>
          <w:rFonts w:ascii="Times New Roman" w:hAnsi="Times New Roman" w:cs="Times New Roman"/>
          <w:sz w:val="24"/>
          <w:szCs w:val="24"/>
        </w:rPr>
        <w:t>anulus</w:t>
      </w:r>
      <w:proofErr w:type="spellEnd"/>
      <w:r w:rsidRPr="00D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632">
        <w:rPr>
          <w:rFonts w:ascii="Times New Roman" w:hAnsi="Times New Roman" w:cs="Times New Roman"/>
          <w:sz w:val="24"/>
          <w:szCs w:val="24"/>
        </w:rPr>
        <w:t>fibrosus</w:t>
      </w:r>
      <w:proofErr w:type="spellEnd"/>
      <w:r w:rsidRPr="00DF5632">
        <w:rPr>
          <w:rFonts w:ascii="Times New Roman" w:hAnsi="Times New Roman" w:cs="Times New Roman"/>
          <w:sz w:val="24"/>
          <w:szCs w:val="24"/>
        </w:rPr>
        <w:t xml:space="preserve"> meziobratlové ploténky a vazů okolo </w:t>
      </w:r>
    </w:p>
    <w:p w:rsidR="00000000" w:rsidRPr="00DF5632" w:rsidRDefault="00D74C8A" w:rsidP="00DF563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zánět kloubů axiáln</w:t>
      </w:r>
      <w:r w:rsidRPr="00DF5632">
        <w:rPr>
          <w:rFonts w:ascii="Times New Roman" w:hAnsi="Times New Roman" w:cs="Times New Roman"/>
          <w:sz w:val="24"/>
          <w:szCs w:val="24"/>
        </w:rPr>
        <w:t>ího skeletu následovaný kostní novotvorbou</w:t>
      </w:r>
    </w:p>
    <w:p w:rsidR="00000000" w:rsidRPr="00DF5632" w:rsidRDefault="00D74C8A" w:rsidP="00DF563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asi u poloviny pacientů jsou postiženy ramenní a kyčelní klouby</w:t>
      </w:r>
    </w:p>
    <w:p w:rsidR="00DF5632" w:rsidRDefault="00DF5632" w:rsidP="00DF563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Incidence</w:t>
      </w:r>
    </w:p>
    <w:p w:rsidR="00000000" w:rsidRPr="00DF5632" w:rsidRDefault="00D74C8A" w:rsidP="00DF563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6,3–7,3/100000 ob</w:t>
      </w:r>
      <w:r w:rsidRPr="00DF5632">
        <w:rPr>
          <w:rFonts w:ascii="Times New Roman" w:hAnsi="Times New Roman" w:cs="Times New Roman"/>
          <w:sz w:val="24"/>
          <w:szCs w:val="24"/>
        </w:rPr>
        <w:t>yvatel</w:t>
      </w:r>
    </w:p>
    <w:p w:rsidR="00000000" w:rsidRPr="00DF5632" w:rsidRDefault="00D74C8A" w:rsidP="00DF563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až 50% výskyt antigenu HLA-B27</w:t>
      </w:r>
    </w:p>
    <w:p w:rsidR="00000000" w:rsidRPr="00DF5632" w:rsidRDefault="00D74C8A" w:rsidP="00DF563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 xml:space="preserve">častější výskyt je u mužů – 2–3x častěji než u žen – </w:t>
      </w:r>
      <w:r w:rsidRPr="00DF5632">
        <w:rPr>
          <w:rFonts w:ascii="Times New Roman" w:hAnsi="Times New Roman" w:cs="Times New Roman"/>
          <w:b/>
          <w:bCs/>
          <w:sz w:val="24"/>
          <w:szCs w:val="24"/>
        </w:rPr>
        <w:t>7-10:1</w:t>
      </w:r>
    </w:p>
    <w:p w:rsidR="00DF5632" w:rsidRDefault="00DF5632" w:rsidP="00DF5632">
      <w:pPr>
        <w:ind w:left="720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Rozdíl od RA</w:t>
      </w:r>
      <w:r w:rsidRPr="00DF5632">
        <w:rPr>
          <w:rFonts w:ascii="Times New Roman" w:hAnsi="Times New Roman" w:cs="Times New Roman"/>
          <w:sz w:val="24"/>
          <w:szCs w:val="24"/>
        </w:rPr>
        <w:t xml:space="preserve">:- primární lézí je zánět kloubního pouzdra, šlach, </w:t>
      </w:r>
      <w:proofErr w:type="spellStart"/>
      <w:r w:rsidRPr="00DF5632"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 w:rsidRPr="00DF5632">
        <w:rPr>
          <w:rFonts w:ascii="Times New Roman" w:hAnsi="Times New Roman" w:cs="Times New Roman"/>
          <w:sz w:val="24"/>
          <w:szCs w:val="24"/>
        </w:rPr>
        <w:t xml:space="preserve"> (u RA je to synoviální výstelka</w:t>
      </w:r>
    </w:p>
    <w:p w:rsidR="00DF5632" w:rsidRDefault="00AB2CD2" w:rsidP="00DF563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>Klinický obraz</w:t>
      </w:r>
    </w:p>
    <w:p w:rsidR="00000000" w:rsidRPr="00AB2CD2" w:rsidRDefault="00D74C8A" w:rsidP="00AB2CD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artralgie v oblasti patní a sedací kosti</w:t>
      </w:r>
    </w:p>
    <w:p w:rsidR="00000000" w:rsidRPr="00AB2CD2" w:rsidRDefault="00D74C8A" w:rsidP="00AB2CD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bolest v zádech</w:t>
      </w:r>
    </w:p>
    <w:p w:rsidR="00000000" w:rsidRPr="00AB2CD2" w:rsidRDefault="00D74C8A" w:rsidP="00AB2CD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bolest po ránu, ústup po cvičení</w:t>
      </w:r>
    </w:p>
    <w:p w:rsidR="00000000" w:rsidRPr="00AB2CD2" w:rsidRDefault="00D74C8A" w:rsidP="00AB2CD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postupující rigidita páteře</w:t>
      </w:r>
    </w:p>
    <w:p w:rsidR="00000000" w:rsidRPr="00AB2CD2" w:rsidRDefault="00D74C8A" w:rsidP="00AB2CD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>Ascendentní x descendentní typ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Formy MB</w:t>
      </w:r>
    </w:p>
    <w:p w:rsidR="00000000" w:rsidRPr="00AB2CD2" w:rsidRDefault="00D74C8A" w:rsidP="00AB2CD2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 xml:space="preserve">tzv. </w:t>
      </w:r>
      <w:proofErr w:type="spellStart"/>
      <w:r w:rsidRPr="00AB2CD2">
        <w:rPr>
          <w:rFonts w:ascii="Times New Roman" w:hAnsi="Times New Roman" w:cs="Times New Roman"/>
          <w:b/>
          <w:bCs/>
          <w:sz w:val="24"/>
          <w:szCs w:val="24"/>
        </w:rPr>
        <w:t>rizomelická</w:t>
      </w:r>
      <w:proofErr w:type="spellEnd"/>
      <w:r w:rsidRPr="00AB2CD2">
        <w:rPr>
          <w:rFonts w:ascii="Times New Roman" w:hAnsi="Times New Roman" w:cs="Times New Roman"/>
          <w:b/>
          <w:bCs/>
          <w:sz w:val="24"/>
          <w:szCs w:val="24"/>
        </w:rPr>
        <w:t xml:space="preserve"> forma- </w:t>
      </w:r>
      <w:r w:rsidRPr="00AB2CD2">
        <w:rPr>
          <w:rFonts w:ascii="Times New Roman" w:hAnsi="Times New Roman" w:cs="Times New Roman"/>
          <w:sz w:val="24"/>
          <w:szCs w:val="24"/>
        </w:rPr>
        <w:t>nejzávažnější, symetrické koxitidy s projevy akutního zánětu, destrukce až ankylózy kořenových kloubů</w:t>
      </w:r>
    </w:p>
    <w:p w:rsidR="00000000" w:rsidRPr="00AB2CD2" w:rsidRDefault="00D74C8A" w:rsidP="00AB2CD2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 xml:space="preserve">periferní forma – </w:t>
      </w:r>
      <w:r w:rsidRPr="00AB2CD2">
        <w:rPr>
          <w:rFonts w:ascii="Times New Roman" w:hAnsi="Times New Roman" w:cs="Times New Roman"/>
          <w:sz w:val="24"/>
          <w:szCs w:val="24"/>
        </w:rPr>
        <w:t xml:space="preserve">tzv. chronický artritický syndrom, typický otok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sternoklavikulárních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sternokostálních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spojení, destrukce meziobratlových plotének,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spondylodiscitida</w:t>
      </w:r>
      <w:proofErr w:type="spellEnd"/>
    </w:p>
    <w:p w:rsidR="00000000" w:rsidRPr="00AB2CD2" w:rsidRDefault="00D74C8A" w:rsidP="00AB2CD2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>akutní nástup bolesti= klinické příznaky typické pro zánětlivé onemocnění!!!</w:t>
      </w:r>
    </w:p>
    <w:p w:rsidR="00000000" w:rsidRPr="00AB2CD2" w:rsidRDefault="00D74C8A" w:rsidP="00AB2CD2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>postiženy i další orgány: aortální vady, plicní fibróza, útlakové syndromy…</w:t>
      </w:r>
    </w:p>
    <w:p w:rsidR="00000000" w:rsidRPr="00AB2CD2" w:rsidRDefault="00D74C8A" w:rsidP="00AB2CD2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>snížená plicní ventilace- snížená mechanika hrudníku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Diagnostika</w:t>
      </w:r>
    </w:p>
    <w:p w:rsidR="00000000" w:rsidRPr="00AB2CD2" w:rsidRDefault="00D74C8A" w:rsidP="00AB2CD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RT</w:t>
      </w:r>
      <w:r w:rsidRPr="00AB2CD2">
        <w:rPr>
          <w:rFonts w:ascii="Times New Roman" w:hAnsi="Times New Roman" w:cs="Times New Roman"/>
          <w:sz w:val="24"/>
          <w:szCs w:val="24"/>
        </w:rPr>
        <w:t>G vyšetření</w:t>
      </w:r>
    </w:p>
    <w:p w:rsidR="00000000" w:rsidRPr="00AB2CD2" w:rsidRDefault="00D74C8A" w:rsidP="00AB2CD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 xml:space="preserve">dále přítomno: </w:t>
      </w:r>
      <w:r w:rsidRPr="00AB2CD2">
        <w:rPr>
          <w:rFonts w:ascii="Times New Roman" w:hAnsi="Times New Roman" w:cs="Times New Roman"/>
          <w:sz w:val="24"/>
          <w:szCs w:val="24"/>
        </w:rPr>
        <w:tab/>
        <w:t>- bolest zad se ztuhlostí trvající 3 měsíce</w:t>
      </w:r>
    </w:p>
    <w:p w:rsidR="00000000" w:rsidRPr="00AB2CD2" w:rsidRDefault="00D74C8A" w:rsidP="00AB2CD2">
      <w:pPr>
        <w:numPr>
          <w:ilvl w:val="6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omezení hybnosti páteře v S a ve F rovině</w:t>
      </w:r>
    </w:p>
    <w:p w:rsidR="00000000" w:rsidRPr="00AB2CD2" w:rsidRDefault="00D74C8A" w:rsidP="00AB2CD2">
      <w:pPr>
        <w:numPr>
          <w:ilvl w:val="6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omezené exkurze hrudníku</w:t>
      </w:r>
    </w:p>
    <w:p w:rsidR="00AB2CD2" w:rsidRPr="00AB2CD2" w:rsidRDefault="00AB2CD2" w:rsidP="00AB2CD2">
      <w:pPr>
        <w:ind w:left="720"/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- charakter bolestí, otoků + dechová mechanika + dynamická vyšetření + laboratorní vyšetření 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2">
        <w:rPr>
          <w:rFonts w:ascii="Times New Roman" w:hAnsi="Times New Roman" w:cs="Times New Roman"/>
          <w:b/>
          <w:sz w:val="24"/>
          <w:szCs w:val="24"/>
        </w:rPr>
        <w:t>tzv. "bambusová tyč"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Kineziologické vyšetření</w:t>
      </w:r>
    </w:p>
    <w:p w:rsidR="00000000" w:rsidRPr="00AB2CD2" w:rsidRDefault="00D74C8A" w:rsidP="00AB2CD2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2CD2">
        <w:rPr>
          <w:rFonts w:ascii="Times New Roman" w:hAnsi="Times New Roman" w:cs="Times New Roman"/>
          <w:sz w:val="24"/>
          <w:szCs w:val="24"/>
        </w:rPr>
        <w:t>semiflexe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kyčlí a kolen</w:t>
      </w:r>
    </w:p>
    <w:p w:rsidR="00000000" w:rsidRPr="00AB2CD2" w:rsidRDefault="00D74C8A" w:rsidP="00AB2CD2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hrudní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hyperkyfóza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+ vyhlazená bederní lordóza</w:t>
      </w:r>
    </w:p>
    <w:p w:rsidR="00000000" w:rsidRPr="00AB2CD2" w:rsidRDefault="00D74C8A" w:rsidP="00AB2CD2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lastRenderedPageBreak/>
        <w:t>předsun hlavy + vyklenutí břicha</w:t>
      </w:r>
    </w:p>
    <w:p w:rsidR="00000000" w:rsidRPr="00AB2CD2" w:rsidRDefault="00D74C8A" w:rsidP="00AB2CD2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pozitivní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: Thomayer,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Forestier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Schober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>, Stibor</w:t>
      </w:r>
    </w:p>
    <w:p w:rsidR="00000000" w:rsidRPr="00AB2CD2" w:rsidRDefault="00D74C8A" w:rsidP="00AB2CD2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minimální rozdíl v obvodu</w:t>
      </w:r>
      <w:r w:rsidRPr="00AB2CD2">
        <w:rPr>
          <w:rFonts w:ascii="Times New Roman" w:hAnsi="Times New Roman" w:cs="Times New Roman"/>
          <w:sz w:val="24"/>
          <w:szCs w:val="24"/>
        </w:rPr>
        <w:t xml:space="preserve"> hrudníku při nádechu a výdechu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Terapie</w:t>
      </w:r>
    </w:p>
    <w:p w:rsidR="00000000" w:rsidRPr="00AB2CD2" w:rsidRDefault="00D74C8A" w:rsidP="00AB2CD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>informovanost + režimová opatření!!!</w:t>
      </w:r>
    </w:p>
    <w:p w:rsidR="00000000" w:rsidRPr="00AB2CD2" w:rsidRDefault="00D74C8A" w:rsidP="00AB2CD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celoživotní nutnost fyzioterapie!!!</w:t>
      </w:r>
    </w:p>
    <w:p w:rsidR="00000000" w:rsidRPr="00AB2CD2" w:rsidRDefault="00D74C8A" w:rsidP="00AB2CD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cíle FT: zpomalit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kyfotizaci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udržením pohyblivosti páteře</w:t>
      </w:r>
    </w:p>
    <w:p w:rsidR="00000000" w:rsidRPr="00AB2CD2" w:rsidRDefault="00D74C8A" w:rsidP="00AB2CD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korekce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postury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, ovlivnění mobility hrudníku, </w:t>
      </w:r>
    </w:p>
    <w:p w:rsidR="00000000" w:rsidRPr="00AB2CD2" w:rsidRDefault="00D74C8A" w:rsidP="00AB2CD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volba konkrétní FT záleží na stavu AS, komorbiditách a věku pacienta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Kinezioterapie</w:t>
      </w:r>
    </w:p>
    <w:p w:rsidR="00000000" w:rsidRPr="00AB2CD2" w:rsidRDefault="00D74C8A" w:rsidP="00AB2CD2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 xml:space="preserve">stadium vysoké aktivity- </w:t>
      </w:r>
      <w:r w:rsidRPr="00AB2CD2">
        <w:rPr>
          <w:rFonts w:ascii="Times New Roman" w:hAnsi="Times New Roman" w:cs="Times New Roman"/>
          <w:sz w:val="24"/>
          <w:szCs w:val="24"/>
        </w:rPr>
        <w:t>polohování pasivní KT, trakční techniky, MT, svalová izometrie</w:t>
      </w:r>
    </w:p>
    <w:p w:rsidR="00000000" w:rsidRPr="00AB2CD2" w:rsidRDefault="00D74C8A" w:rsidP="00AB2CD2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 xml:space="preserve">stadium střední a nízké aktivity- </w:t>
      </w:r>
      <w:r w:rsidRPr="00AB2CD2">
        <w:rPr>
          <w:rFonts w:ascii="Times New Roman" w:hAnsi="Times New Roman" w:cs="Times New Roman"/>
          <w:sz w:val="24"/>
          <w:szCs w:val="24"/>
        </w:rPr>
        <w:t>jemná mobilizace Si skloubení, mobilizace páteře a žeber, hrudní typ dýchání!!! NE- nárazové manipulace</w:t>
      </w:r>
    </w:p>
    <w:p w:rsidR="00000000" w:rsidRPr="00AB2CD2" w:rsidRDefault="00D74C8A" w:rsidP="00AB2CD2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protahování, cviky do záklonů s využitím všech dostupných pomůcek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Revmatoidní artritida</w:t>
      </w:r>
    </w:p>
    <w:p w:rsidR="00000000" w:rsidRPr="00AB2CD2" w:rsidRDefault="00D74C8A" w:rsidP="00AB2CD2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chronické zánětlivé onemocnění postihující synoviální výstelku kloubů, burz, šlach</w:t>
      </w:r>
      <w:r w:rsidRPr="00AB2CD2">
        <w:rPr>
          <w:rFonts w:ascii="Times New Roman" w:hAnsi="Times New Roman" w:cs="Times New Roman"/>
          <w:sz w:val="24"/>
          <w:szCs w:val="24"/>
        </w:rPr>
        <w:t xml:space="preserve"> doprovázené výskytem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mimokloubních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příznaků</w:t>
      </w:r>
    </w:p>
    <w:p w:rsidR="00000000" w:rsidRPr="00AB2CD2" w:rsidRDefault="00D74C8A" w:rsidP="00AB2CD2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genetická predispozice, spouštěcí faktor je exogenní faktor (</w:t>
      </w:r>
      <w:proofErr w:type="gramStart"/>
      <w:r w:rsidRPr="00AB2CD2">
        <w:rPr>
          <w:rFonts w:ascii="Times New Roman" w:hAnsi="Times New Roman" w:cs="Times New Roman"/>
          <w:sz w:val="24"/>
          <w:szCs w:val="24"/>
        </w:rPr>
        <w:t>virus..)</w:t>
      </w:r>
      <w:proofErr w:type="gramEnd"/>
    </w:p>
    <w:p w:rsidR="00000000" w:rsidRPr="00AB2CD2" w:rsidRDefault="00D74C8A" w:rsidP="00AB2CD2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destrukce</w:t>
      </w:r>
      <w:r w:rsidRPr="00AB2CD2">
        <w:rPr>
          <w:rFonts w:ascii="Times New Roman" w:hAnsi="Times New Roman" w:cs="Times New Roman"/>
          <w:sz w:val="24"/>
          <w:szCs w:val="24"/>
        </w:rPr>
        <w:t xml:space="preserve"> chrupavky, eroze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subchondrální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kosti</w:t>
      </w:r>
    </w:p>
    <w:p w:rsidR="00000000" w:rsidRPr="00AB2CD2" w:rsidRDefault="00D74C8A" w:rsidP="00AB2CD2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prevalence 1</w:t>
      </w:r>
      <w:r w:rsidRPr="00AB2CD2">
        <w:rPr>
          <w:rFonts w:ascii="Times New Roman" w:hAnsi="Times New Roman" w:cs="Times New Roman"/>
          <w:sz w:val="24"/>
          <w:szCs w:val="24"/>
        </w:rPr>
        <w:t>%, častěji postiženy ženy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Klinický obraz</w:t>
      </w:r>
    </w:p>
    <w:p w:rsidR="00000000" w:rsidRPr="00AB2CD2" w:rsidRDefault="00D74C8A" w:rsidP="00AB2CD2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kloubní bolest, ranní ztuhlost trvající déle než 1 hod</w:t>
      </w:r>
    </w:p>
    <w:p w:rsidR="00000000" w:rsidRPr="00AB2CD2" w:rsidRDefault="00D74C8A" w:rsidP="00AB2CD2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únava, slabost, poruchy spánku, deprese</w:t>
      </w:r>
    </w:p>
    <w:p w:rsidR="00000000" w:rsidRPr="00AB2CD2" w:rsidRDefault="00D74C8A" w:rsidP="00AB2CD2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nejčastější ob</w:t>
      </w:r>
      <w:r w:rsidRPr="00AB2CD2">
        <w:rPr>
          <w:rFonts w:ascii="Times New Roman" w:hAnsi="Times New Roman" w:cs="Times New Roman"/>
          <w:sz w:val="24"/>
          <w:szCs w:val="24"/>
        </w:rPr>
        <w:t xml:space="preserve">raz: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polyartikulární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</w:t>
      </w:r>
      <w:r w:rsidRPr="00AB2CD2">
        <w:rPr>
          <w:rFonts w:ascii="Times New Roman" w:hAnsi="Times New Roman" w:cs="Times New Roman"/>
          <w:b/>
          <w:bCs/>
          <w:sz w:val="24"/>
          <w:szCs w:val="24"/>
        </w:rPr>
        <w:t>symetrická</w:t>
      </w:r>
      <w:r w:rsidRPr="00AB2CD2">
        <w:rPr>
          <w:rFonts w:ascii="Times New Roman" w:hAnsi="Times New Roman" w:cs="Times New Roman"/>
          <w:sz w:val="24"/>
          <w:szCs w:val="24"/>
        </w:rPr>
        <w:t xml:space="preserve"> artritida s poškozením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metakarpofalangeálních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porx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interfalangeálních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, zápěstních a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meta</w:t>
      </w:r>
      <w:r w:rsidRPr="00AB2CD2">
        <w:rPr>
          <w:rFonts w:ascii="Times New Roman" w:hAnsi="Times New Roman" w:cs="Times New Roman"/>
          <w:sz w:val="24"/>
          <w:szCs w:val="24"/>
        </w:rPr>
        <w:t>tarzofalangeálních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kloubů a kolenních kloubů</w:t>
      </w:r>
    </w:p>
    <w:p w:rsidR="00000000" w:rsidRPr="00AB2CD2" w:rsidRDefault="00D74C8A" w:rsidP="00AB2CD2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bolestivý otok, omezení pas. i akt. pohyblivosti</w:t>
      </w:r>
    </w:p>
    <w:p w:rsidR="00000000" w:rsidRPr="00AB2CD2" w:rsidRDefault="00D74C8A" w:rsidP="00AB2CD2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kůže nad klubem je teplá s ery</w:t>
      </w:r>
      <w:r w:rsidRPr="00AB2CD2">
        <w:rPr>
          <w:rFonts w:ascii="Times New Roman" w:hAnsi="Times New Roman" w:cs="Times New Roman"/>
          <w:sz w:val="24"/>
          <w:szCs w:val="24"/>
        </w:rPr>
        <w:t>témem, časté deformity prstů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Klinický obraz</w:t>
      </w:r>
    </w:p>
    <w:p w:rsidR="00000000" w:rsidRPr="00AB2CD2" w:rsidRDefault="00D74C8A" w:rsidP="00AB2CD2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2CD2">
        <w:rPr>
          <w:rFonts w:ascii="Times New Roman" w:hAnsi="Times New Roman" w:cs="Times New Roman"/>
          <w:sz w:val="24"/>
          <w:szCs w:val="24"/>
        </w:rPr>
        <w:t>instabilní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zápěstí či postižení loketního kloubu- nižší sebeobsluha</w:t>
      </w:r>
    </w:p>
    <w:p w:rsidR="00000000" w:rsidRPr="00AB2CD2" w:rsidRDefault="00D74C8A" w:rsidP="00AB2CD2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v oblasti ramene- poškozeny i šlachy rotátorové manžety, dlouhá hlava </w:t>
      </w:r>
      <w:proofErr w:type="gramStart"/>
      <w:r w:rsidRPr="00AB2CD2">
        <w:rPr>
          <w:rFonts w:ascii="Times New Roman" w:hAnsi="Times New Roman" w:cs="Times New Roman"/>
          <w:sz w:val="24"/>
          <w:szCs w:val="24"/>
        </w:rPr>
        <w:t>bicepsu</w:t>
      </w:r>
      <w:proofErr w:type="gramEnd"/>
      <w:r w:rsidRPr="00AB2CD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B2CD2">
        <w:rPr>
          <w:rFonts w:ascii="Times New Roman" w:hAnsi="Times New Roman" w:cs="Times New Roman"/>
          <w:sz w:val="24"/>
          <w:szCs w:val="24"/>
        </w:rPr>
        <w:t>destabilizace</w:t>
      </w:r>
      <w:proofErr w:type="gramEnd"/>
      <w:r w:rsidRPr="00AB2CD2">
        <w:rPr>
          <w:rFonts w:ascii="Times New Roman" w:hAnsi="Times New Roman" w:cs="Times New Roman"/>
          <w:sz w:val="24"/>
          <w:szCs w:val="24"/>
        </w:rPr>
        <w:t xml:space="preserve"> ramenního kloubu</w:t>
      </w:r>
    </w:p>
    <w:p w:rsidR="00000000" w:rsidRPr="00AB2CD2" w:rsidRDefault="00D74C8A" w:rsidP="00AB2CD2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nosné klouby- časté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alloplastiky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, u kolenních kloubů </w:t>
      </w:r>
      <w:proofErr w:type="spellStart"/>
      <w:proofErr w:type="gramStart"/>
      <w:r w:rsidRPr="00AB2CD2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Bakerovy</w:t>
      </w:r>
      <w:proofErr w:type="spellEnd"/>
      <w:proofErr w:type="gramEnd"/>
      <w:r w:rsidRPr="00AB2CD2">
        <w:rPr>
          <w:rFonts w:ascii="Times New Roman" w:hAnsi="Times New Roman" w:cs="Times New Roman"/>
          <w:sz w:val="24"/>
          <w:szCs w:val="24"/>
        </w:rPr>
        <w:t xml:space="preserve"> cysty</w:t>
      </w:r>
    </w:p>
    <w:p w:rsidR="00000000" w:rsidRPr="00AB2CD2" w:rsidRDefault="00D74C8A" w:rsidP="00AB2CD2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deformity prstců-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kladívkovité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prsty,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hallux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valgu</w:t>
      </w:r>
      <w:r w:rsidRPr="00AB2CD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>- vliv na stereotyp chůze</w:t>
      </w:r>
    </w:p>
    <w:p w:rsidR="00000000" w:rsidRPr="00AB2CD2" w:rsidRDefault="00D74C8A" w:rsidP="00AB2CD2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postižení C- páteře C1-C2- subluxace, destrukce transverzálního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ligamenta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spondylodiscitida</w:t>
      </w:r>
      <w:proofErr w:type="spellEnd"/>
    </w:p>
    <w:p w:rsidR="00000000" w:rsidRPr="00AB2CD2" w:rsidRDefault="00D74C8A" w:rsidP="00AB2CD2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RA d</w:t>
      </w:r>
      <w:r w:rsidRPr="00AB2CD2">
        <w:rPr>
          <w:rFonts w:ascii="Times New Roman" w:hAnsi="Times New Roman" w:cs="Times New Roman"/>
          <w:sz w:val="24"/>
          <w:szCs w:val="24"/>
        </w:rPr>
        <w:t xml:space="preserve">oprovázeno sek. </w:t>
      </w:r>
      <w:proofErr w:type="gramStart"/>
      <w:r w:rsidRPr="00AB2CD2">
        <w:rPr>
          <w:rFonts w:ascii="Times New Roman" w:hAnsi="Times New Roman" w:cs="Times New Roman"/>
          <w:sz w:val="24"/>
          <w:szCs w:val="24"/>
        </w:rPr>
        <w:t>osteoporózou</w:t>
      </w:r>
      <w:proofErr w:type="gramEnd"/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Fyzioterapie</w:t>
      </w:r>
    </w:p>
    <w:p w:rsidR="00000000" w:rsidRPr="00AB2CD2" w:rsidRDefault="00D74C8A" w:rsidP="00AB2CD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informovanost + režimová opatření</w:t>
      </w:r>
    </w:p>
    <w:p w:rsidR="00000000" w:rsidRPr="00AB2CD2" w:rsidRDefault="00D74C8A" w:rsidP="00AB2CD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prevence flekčních kontraktur, v aktivní fázi onemocnění- pas</w:t>
      </w:r>
      <w:r w:rsidRPr="00AB2CD2">
        <w:rPr>
          <w:rFonts w:ascii="Times New Roman" w:hAnsi="Times New Roman" w:cs="Times New Roman"/>
          <w:sz w:val="24"/>
          <w:szCs w:val="24"/>
        </w:rPr>
        <w:t xml:space="preserve">ivní KT,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rhb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ošetřovatelství, trakce, </w:t>
      </w:r>
    </w:p>
    <w:p w:rsidR="00000000" w:rsidRPr="00AB2CD2" w:rsidRDefault="00D74C8A" w:rsidP="00AB2CD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v období odeznívání akutní fáze- aktivace pacienta (svalů) jako prevence deformit (extenzory zápěstí, prstů, </w:t>
      </w:r>
      <w:proofErr w:type="gramStart"/>
      <w:r w:rsidRPr="00AB2CD2">
        <w:rPr>
          <w:rFonts w:ascii="Times New Roman" w:hAnsi="Times New Roman" w:cs="Times New Roman"/>
          <w:sz w:val="24"/>
          <w:szCs w:val="24"/>
        </w:rPr>
        <w:t>lokte..)</w:t>
      </w:r>
      <w:proofErr w:type="gramEnd"/>
    </w:p>
    <w:p w:rsidR="00000000" w:rsidRPr="00AB2CD2" w:rsidRDefault="00D74C8A" w:rsidP="00AB2CD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ve fázi remise- prevence svalové atrofie, trénink úchopové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fce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 xml:space="preserve"> ruky, chůze o </w:t>
      </w:r>
      <w:proofErr w:type="gramStart"/>
      <w:r w:rsidRPr="00AB2CD2">
        <w:rPr>
          <w:rFonts w:ascii="Times New Roman" w:hAnsi="Times New Roman" w:cs="Times New Roman"/>
          <w:sz w:val="24"/>
          <w:szCs w:val="24"/>
        </w:rPr>
        <w:t>FB,  aerobní</w:t>
      </w:r>
      <w:proofErr w:type="gramEnd"/>
      <w:r w:rsidRPr="00AB2CD2">
        <w:rPr>
          <w:rFonts w:ascii="Times New Roman" w:hAnsi="Times New Roman" w:cs="Times New Roman"/>
          <w:sz w:val="24"/>
          <w:szCs w:val="24"/>
        </w:rPr>
        <w:t xml:space="preserve"> kondiční trénink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Zásady kinezioterapie</w:t>
      </w:r>
    </w:p>
    <w:p w:rsidR="00000000" w:rsidRPr="00AB2CD2" w:rsidRDefault="00D74C8A" w:rsidP="00AB2CD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b/>
          <w:bCs/>
          <w:sz w:val="24"/>
          <w:szCs w:val="24"/>
        </w:rPr>
        <w:t>pacient by určitý stupeň bolesti měl překonávat!!!</w:t>
      </w:r>
      <w:r w:rsidRPr="00AB2CD2">
        <w:rPr>
          <w:rFonts w:ascii="Times New Roman" w:hAnsi="Times New Roman" w:cs="Times New Roman"/>
          <w:b/>
          <w:bCs/>
          <w:sz w:val="24"/>
          <w:szCs w:val="24"/>
        </w:rPr>
        <w:t>, nesmí však zvyšovat bolest či únavu</w:t>
      </w:r>
    </w:p>
    <w:p w:rsidR="00000000" w:rsidRPr="00AB2CD2" w:rsidRDefault="00D74C8A" w:rsidP="00AB2CD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bolest by se měla do 2 hod po KT zmírnit</w:t>
      </w:r>
    </w:p>
    <w:p w:rsidR="00000000" w:rsidRPr="00AB2CD2" w:rsidRDefault="00D74C8A" w:rsidP="00AB2CD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důsledně rozlišovat období aktivní nemoci </w:t>
      </w:r>
      <w:r w:rsidRPr="00AB2CD2">
        <w:rPr>
          <w:rFonts w:ascii="Times New Roman" w:hAnsi="Times New Roman" w:cs="Times New Roman"/>
          <w:sz w:val="24"/>
          <w:szCs w:val="24"/>
        </w:rPr>
        <w:t>a remisi</w:t>
      </w:r>
    </w:p>
    <w:p w:rsidR="00000000" w:rsidRPr="00AB2CD2" w:rsidRDefault="00D74C8A" w:rsidP="00AB2CD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protahování, mobilizace</w:t>
      </w:r>
    </w:p>
    <w:p w:rsidR="00000000" w:rsidRPr="00AB2CD2" w:rsidRDefault="00D74C8A" w:rsidP="00AB2CD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trakce C- páteře</w:t>
      </w:r>
    </w:p>
    <w:p w:rsidR="00000000" w:rsidRPr="00AB2CD2" w:rsidRDefault="00D74C8A" w:rsidP="00AB2CD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odpor po</w:t>
      </w:r>
      <w:r w:rsidRPr="00AB2CD2">
        <w:rPr>
          <w:rFonts w:ascii="Times New Roman" w:hAnsi="Times New Roman" w:cs="Times New Roman"/>
          <w:sz w:val="24"/>
          <w:szCs w:val="24"/>
        </w:rPr>
        <w:t>uze manuální</w:t>
      </w:r>
    </w:p>
    <w:p w:rsidR="00000000" w:rsidRPr="00AB2CD2" w:rsidRDefault="00D74C8A" w:rsidP="00AB2CD2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>ergoterapie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Fyzikální terapie</w:t>
      </w:r>
    </w:p>
    <w:p w:rsidR="00000000" w:rsidRPr="00AB2CD2" w:rsidRDefault="00D74C8A" w:rsidP="00AB2CD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akutní fáze- lokální kryoterapie, na lůžcích i tekutý dusík či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kryokomora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>…</w:t>
      </w:r>
    </w:p>
    <w:p w:rsidR="00000000" w:rsidRPr="00AB2CD2" w:rsidRDefault="00D74C8A" w:rsidP="00AB2CD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t xml:space="preserve">fáze remise- pozitivní </w:t>
      </w:r>
      <w:proofErr w:type="spellStart"/>
      <w:r w:rsidRPr="00AB2CD2">
        <w:rPr>
          <w:rFonts w:ascii="Times New Roman" w:hAnsi="Times New Roman" w:cs="Times New Roman"/>
          <w:sz w:val="24"/>
          <w:szCs w:val="24"/>
        </w:rPr>
        <w:t>termoefekt</w:t>
      </w:r>
      <w:proofErr w:type="spellEnd"/>
      <w:r w:rsidRPr="00AB2CD2">
        <w:rPr>
          <w:rFonts w:ascii="Times New Roman" w:hAnsi="Times New Roman" w:cs="Times New Roman"/>
          <w:sz w:val="24"/>
          <w:szCs w:val="24"/>
        </w:rPr>
        <w:t>, parafín, UZ, laser</w:t>
      </w:r>
    </w:p>
    <w:p w:rsidR="00000000" w:rsidRPr="00AB2CD2" w:rsidRDefault="00D74C8A" w:rsidP="00AB2CD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2CD2">
        <w:rPr>
          <w:rFonts w:ascii="Times New Roman" w:hAnsi="Times New Roman" w:cs="Times New Roman"/>
          <w:sz w:val="24"/>
          <w:szCs w:val="24"/>
        </w:rPr>
        <w:lastRenderedPageBreak/>
        <w:t>KI:- narůstající zánětlivá aktivita</w:t>
      </w:r>
    </w:p>
    <w:p w:rsidR="00AB2CD2" w:rsidRDefault="00AB2CD2" w:rsidP="00AB2CD2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Osteoartr</w:t>
      </w:r>
      <w:r w:rsidR="00D74C8A">
        <w:rPr>
          <w:rFonts w:ascii="Times New Roman" w:hAnsi="Times New Roman" w:cs="Times New Roman"/>
          <w:b/>
          <w:sz w:val="24"/>
          <w:szCs w:val="24"/>
        </w:rPr>
        <w:t>óza</w:t>
      </w:r>
    </w:p>
    <w:p w:rsidR="00000000" w:rsidRPr="00D74C8A" w:rsidRDefault="00D74C8A" w:rsidP="00D74C8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>12-15</w:t>
      </w:r>
      <w:r w:rsidRPr="00D74C8A">
        <w:rPr>
          <w:rFonts w:ascii="Times New Roman" w:hAnsi="Times New Roman" w:cs="Times New Roman"/>
          <w:sz w:val="24"/>
          <w:szCs w:val="24"/>
        </w:rPr>
        <w:t>% populace</w:t>
      </w:r>
    </w:p>
    <w:p w:rsidR="00000000" w:rsidRPr="00D74C8A" w:rsidRDefault="00D74C8A" w:rsidP="00D74C8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D74C8A">
        <w:rPr>
          <w:rFonts w:ascii="Times New Roman" w:hAnsi="Times New Roman" w:cs="Times New Roman"/>
          <w:sz w:val="24"/>
          <w:szCs w:val="24"/>
        </w:rPr>
        <w:t>osob</w:t>
      </w:r>
      <w:proofErr w:type="gramEnd"/>
      <w:r w:rsidRPr="00D74C8A">
        <w:rPr>
          <w:rFonts w:ascii="Times New Roman" w:hAnsi="Times New Roman" w:cs="Times New Roman"/>
          <w:sz w:val="24"/>
          <w:szCs w:val="24"/>
        </w:rPr>
        <w:t xml:space="preserve"> na 75 let až 80%</w:t>
      </w:r>
    </w:p>
    <w:p w:rsidR="00000000" w:rsidRPr="00D74C8A" w:rsidRDefault="00D74C8A" w:rsidP="00D74C8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bCs/>
          <w:sz w:val="24"/>
          <w:szCs w:val="24"/>
        </w:rPr>
        <w:t xml:space="preserve">primární (idiopatická) </w:t>
      </w:r>
      <w:r w:rsidRPr="00D74C8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74C8A">
        <w:rPr>
          <w:rFonts w:ascii="Times New Roman" w:hAnsi="Times New Roman" w:cs="Times New Roman"/>
          <w:sz w:val="24"/>
          <w:szCs w:val="24"/>
        </w:rPr>
        <w:t>dysregulace</w:t>
      </w:r>
      <w:proofErr w:type="spellEnd"/>
      <w:r w:rsidRPr="00D74C8A">
        <w:rPr>
          <w:rFonts w:ascii="Times New Roman" w:hAnsi="Times New Roman" w:cs="Times New Roman"/>
          <w:sz w:val="24"/>
          <w:szCs w:val="24"/>
        </w:rPr>
        <w:t xml:space="preserve"> metabolismu kloubní chrupavky</w:t>
      </w:r>
    </w:p>
    <w:p w:rsidR="00000000" w:rsidRPr="00D74C8A" w:rsidRDefault="00D74C8A" w:rsidP="00D74C8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bCs/>
          <w:sz w:val="24"/>
          <w:szCs w:val="24"/>
        </w:rPr>
        <w:t xml:space="preserve">sekundární </w:t>
      </w:r>
      <w:r w:rsidRPr="00D74C8A">
        <w:rPr>
          <w:rFonts w:ascii="Times New Roman" w:hAnsi="Times New Roman" w:cs="Times New Roman"/>
          <w:sz w:val="24"/>
          <w:szCs w:val="24"/>
        </w:rPr>
        <w:t>– příčinou</w:t>
      </w:r>
      <w:r w:rsidRPr="00D74C8A">
        <w:rPr>
          <w:rFonts w:ascii="Times New Roman" w:hAnsi="Times New Roman" w:cs="Times New Roman"/>
          <w:sz w:val="24"/>
          <w:szCs w:val="24"/>
        </w:rPr>
        <w:t xml:space="preserve"> je degenerace (anatomické, traumatické, metabolické…)</w:t>
      </w:r>
    </w:p>
    <w:p w:rsidR="00000000" w:rsidRDefault="00D74C8A" w:rsidP="00D74C8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 xml:space="preserve">dochází k destrukci chrupavky, </w:t>
      </w:r>
      <w:proofErr w:type="spellStart"/>
      <w:r w:rsidRPr="00D74C8A">
        <w:rPr>
          <w:rFonts w:ascii="Times New Roman" w:hAnsi="Times New Roman" w:cs="Times New Roman"/>
          <w:sz w:val="24"/>
          <w:szCs w:val="24"/>
        </w:rPr>
        <w:t>remodelaci</w:t>
      </w:r>
      <w:proofErr w:type="spellEnd"/>
      <w:r w:rsidRPr="00D7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C8A">
        <w:rPr>
          <w:rFonts w:ascii="Times New Roman" w:hAnsi="Times New Roman" w:cs="Times New Roman"/>
          <w:sz w:val="24"/>
          <w:szCs w:val="24"/>
        </w:rPr>
        <w:t>subchondrální</w:t>
      </w:r>
      <w:proofErr w:type="spellEnd"/>
      <w:r w:rsidRPr="00D74C8A">
        <w:rPr>
          <w:rFonts w:ascii="Times New Roman" w:hAnsi="Times New Roman" w:cs="Times New Roman"/>
          <w:sz w:val="24"/>
          <w:szCs w:val="24"/>
        </w:rPr>
        <w:t xml:space="preserve"> kosti, tvorbě osteofytů</w:t>
      </w:r>
    </w:p>
    <w:p w:rsidR="00D74C8A" w:rsidRDefault="00D74C8A" w:rsidP="00D74C8A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Klinický obraz</w:t>
      </w:r>
    </w:p>
    <w:p w:rsidR="00000000" w:rsidRPr="00D74C8A" w:rsidRDefault="00D74C8A" w:rsidP="00D74C8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 xml:space="preserve">lokální bolest (zánět či </w:t>
      </w:r>
      <w:proofErr w:type="spellStart"/>
      <w:r w:rsidRPr="00D74C8A">
        <w:rPr>
          <w:rFonts w:ascii="Times New Roman" w:hAnsi="Times New Roman" w:cs="Times New Roman"/>
          <w:sz w:val="24"/>
          <w:szCs w:val="24"/>
        </w:rPr>
        <w:t>defigurace</w:t>
      </w:r>
      <w:proofErr w:type="spellEnd"/>
      <w:r w:rsidRPr="00D74C8A">
        <w:rPr>
          <w:rFonts w:ascii="Times New Roman" w:hAnsi="Times New Roman" w:cs="Times New Roman"/>
          <w:sz w:val="24"/>
          <w:szCs w:val="24"/>
        </w:rPr>
        <w:t>), bolest je námahová- klidem se zmírňuje</w:t>
      </w:r>
    </w:p>
    <w:p w:rsidR="00000000" w:rsidRPr="00D74C8A" w:rsidRDefault="00D74C8A" w:rsidP="00D74C8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>startovací typ bolesti</w:t>
      </w:r>
    </w:p>
    <w:p w:rsidR="00000000" w:rsidRPr="00D74C8A" w:rsidRDefault="00D74C8A" w:rsidP="00D74C8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 xml:space="preserve">kloubní ztuhlost </w:t>
      </w:r>
      <w:r w:rsidRPr="00D74C8A">
        <w:rPr>
          <w:rFonts w:ascii="Times New Roman" w:hAnsi="Times New Roman" w:cs="Times New Roman"/>
          <w:sz w:val="24"/>
          <w:szCs w:val="24"/>
        </w:rPr>
        <w:t>kratší než 30 minut</w:t>
      </w:r>
    </w:p>
    <w:p w:rsidR="00000000" w:rsidRPr="00D74C8A" w:rsidRDefault="00D74C8A" w:rsidP="00D74C8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4C8A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D74C8A">
        <w:rPr>
          <w:rFonts w:ascii="Times New Roman" w:hAnsi="Times New Roman" w:cs="Times New Roman"/>
          <w:sz w:val="24"/>
          <w:szCs w:val="24"/>
        </w:rPr>
        <w:t xml:space="preserve">.:- </w:t>
      </w:r>
      <w:proofErr w:type="spellStart"/>
      <w:r w:rsidRPr="00D74C8A">
        <w:rPr>
          <w:rFonts w:ascii="Times New Roman" w:hAnsi="Times New Roman" w:cs="Times New Roman"/>
          <w:sz w:val="24"/>
          <w:szCs w:val="24"/>
        </w:rPr>
        <w:t>drásoty</w:t>
      </w:r>
      <w:proofErr w:type="spellEnd"/>
      <w:r w:rsidRPr="00D74C8A">
        <w:rPr>
          <w:rFonts w:ascii="Times New Roman" w:hAnsi="Times New Roman" w:cs="Times New Roman"/>
          <w:sz w:val="24"/>
          <w:szCs w:val="24"/>
        </w:rPr>
        <w:t xml:space="preserve"> v kloubu, otok, výpotek, omezená hybnost, snížení soběstačnosti</w:t>
      </w:r>
    </w:p>
    <w:p w:rsidR="00000000" w:rsidRPr="00D74C8A" w:rsidRDefault="00D74C8A" w:rsidP="00D74C8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>léčba: dle 4 stupňů, kone</w:t>
      </w:r>
      <w:r w:rsidRPr="00D74C8A">
        <w:rPr>
          <w:rFonts w:ascii="Times New Roman" w:hAnsi="Times New Roman" w:cs="Times New Roman"/>
          <w:sz w:val="24"/>
          <w:szCs w:val="24"/>
        </w:rPr>
        <w:t>čné stádium -</w:t>
      </w:r>
      <w:proofErr w:type="spellStart"/>
      <w:r w:rsidRPr="00D74C8A">
        <w:rPr>
          <w:rFonts w:ascii="Times New Roman" w:hAnsi="Times New Roman" w:cs="Times New Roman"/>
          <w:sz w:val="24"/>
          <w:szCs w:val="24"/>
        </w:rPr>
        <w:t>alloplastika</w:t>
      </w:r>
      <w:proofErr w:type="spellEnd"/>
    </w:p>
    <w:p w:rsidR="00D74C8A" w:rsidRPr="00D74C8A" w:rsidRDefault="00D74C8A" w:rsidP="00D74C8A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4C8A" w:rsidRPr="00D74C8A" w:rsidRDefault="00D74C8A" w:rsidP="00D74C8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D52A8" w:rsidRPr="007D52A8" w:rsidRDefault="007D52A8" w:rsidP="007D52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CE9" w:rsidRPr="00074CE9" w:rsidRDefault="00074CE9" w:rsidP="00074CE9">
      <w:pPr>
        <w:jc w:val="center"/>
        <w:rPr>
          <w:b/>
        </w:rPr>
      </w:pPr>
    </w:p>
    <w:sectPr w:rsidR="00074CE9" w:rsidRPr="0007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513"/>
    <w:multiLevelType w:val="hybridMultilevel"/>
    <w:tmpl w:val="9934F99A"/>
    <w:lvl w:ilvl="0" w:tplc="489CD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ED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69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7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0C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6B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AE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0E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A2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29185A"/>
    <w:multiLevelType w:val="hybridMultilevel"/>
    <w:tmpl w:val="D3EEFD5E"/>
    <w:lvl w:ilvl="0" w:tplc="8592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4F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87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1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2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62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0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06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867D6E"/>
    <w:multiLevelType w:val="hybridMultilevel"/>
    <w:tmpl w:val="847E53DE"/>
    <w:lvl w:ilvl="0" w:tplc="00366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89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8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C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6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8B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8A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A0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00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F05B41"/>
    <w:multiLevelType w:val="hybridMultilevel"/>
    <w:tmpl w:val="0C9E6EE6"/>
    <w:lvl w:ilvl="0" w:tplc="E5E08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EE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64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E4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8B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0C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C9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F8452F"/>
    <w:multiLevelType w:val="hybridMultilevel"/>
    <w:tmpl w:val="AB30D01E"/>
    <w:lvl w:ilvl="0" w:tplc="BD608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26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83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4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EA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2D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C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69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46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29121C"/>
    <w:multiLevelType w:val="hybridMultilevel"/>
    <w:tmpl w:val="F118B240"/>
    <w:lvl w:ilvl="0" w:tplc="D3981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CB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28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60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06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E3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4D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EA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E5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0B367C"/>
    <w:multiLevelType w:val="hybridMultilevel"/>
    <w:tmpl w:val="DEB4263E"/>
    <w:lvl w:ilvl="0" w:tplc="6D2C9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A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4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69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A1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C4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07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6F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9A2AF5"/>
    <w:multiLevelType w:val="hybridMultilevel"/>
    <w:tmpl w:val="5A503E26"/>
    <w:lvl w:ilvl="0" w:tplc="C374B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EC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6B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C9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4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83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0E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09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C50EF4"/>
    <w:multiLevelType w:val="hybridMultilevel"/>
    <w:tmpl w:val="D35C2DB0"/>
    <w:lvl w:ilvl="0" w:tplc="06AEC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09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E8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0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8F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E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66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6D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D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1C30B0"/>
    <w:multiLevelType w:val="hybridMultilevel"/>
    <w:tmpl w:val="FE5221FE"/>
    <w:lvl w:ilvl="0" w:tplc="7368E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E1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CA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A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4C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A9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4E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87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15447B"/>
    <w:multiLevelType w:val="hybridMultilevel"/>
    <w:tmpl w:val="B8A875B0"/>
    <w:lvl w:ilvl="0" w:tplc="5E066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83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6B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02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65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2C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82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C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A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BA4511"/>
    <w:multiLevelType w:val="hybridMultilevel"/>
    <w:tmpl w:val="B6D6AC6C"/>
    <w:lvl w:ilvl="0" w:tplc="2704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28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45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03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85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C3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A6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8B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E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AB70F6"/>
    <w:multiLevelType w:val="hybridMultilevel"/>
    <w:tmpl w:val="BB74D3F6"/>
    <w:lvl w:ilvl="0" w:tplc="22568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C8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8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4B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49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C7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A9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E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0D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BB46B8"/>
    <w:multiLevelType w:val="hybridMultilevel"/>
    <w:tmpl w:val="9DA8AB3E"/>
    <w:lvl w:ilvl="0" w:tplc="0E1CB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EB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88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8D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C2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01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AF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0C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C61733"/>
    <w:multiLevelType w:val="hybridMultilevel"/>
    <w:tmpl w:val="8EC0D1D8"/>
    <w:lvl w:ilvl="0" w:tplc="CB227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6C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2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A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C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00B44">
      <w:start w:val="259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2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59F4D8F"/>
    <w:multiLevelType w:val="hybridMultilevel"/>
    <w:tmpl w:val="37A62DEA"/>
    <w:lvl w:ilvl="0" w:tplc="E66A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01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A3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69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EA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2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6F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88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A7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6AE00C9"/>
    <w:multiLevelType w:val="hybridMultilevel"/>
    <w:tmpl w:val="79C27760"/>
    <w:lvl w:ilvl="0" w:tplc="1CA09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44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A2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6B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6B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23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88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0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04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13E39A3"/>
    <w:multiLevelType w:val="hybridMultilevel"/>
    <w:tmpl w:val="E036096E"/>
    <w:lvl w:ilvl="0" w:tplc="37F07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5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0C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C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26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6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6F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C0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AD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3C590C"/>
    <w:multiLevelType w:val="hybridMultilevel"/>
    <w:tmpl w:val="E978405A"/>
    <w:lvl w:ilvl="0" w:tplc="51823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48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C1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AC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6C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62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23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66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0E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D492AF5"/>
    <w:multiLevelType w:val="hybridMultilevel"/>
    <w:tmpl w:val="617072CE"/>
    <w:lvl w:ilvl="0" w:tplc="EA124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26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8F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0F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0B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E9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01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4C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D9516F9"/>
    <w:multiLevelType w:val="hybridMultilevel"/>
    <w:tmpl w:val="18A822AE"/>
    <w:lvl w:ilvl="0" w:tplc="BA002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2B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EB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6D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C7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A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64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6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32162F1"/>
    <w:multiLevelType w:val="hybridMultilevel"/>
    <w:tmpl w:val="14520422"/>
    <w:lvl w:ilvl="0" w:tplc="F9049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6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43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6B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6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A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44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24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85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374438F"/>
    <w:multiLevelType w:val="hybridMultilevel"/>
    <w:tmpl w:val="2746FEEA"/>
    <w:lvl w:ilvl="0" w:tplc="22E0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68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CF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83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4D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A0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CC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7AD1252"/>
    <w:multiLevelType w:val="hybridMultilevel"/>
    <w:tmpl w:val="E9EC8042"/>
    <w:lvl w:ilvl="0" w:tplc="0CE2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89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86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AC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02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4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81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A2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7E22565"/>
    <w:multiLevelType w:val="hybridMultilevel"/>
    <w:tmpl w:val="839A2884"/>
    <w:lvl w:ilvl="0" w:tplc="9926D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B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44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2D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B6B2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43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489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068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46F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10228CE"/>
    <w:multiLevelType w:val="hybridMultilevel"/>
    <w:tmpl w:val="4500630A"/>
    <w:lvl w:ilvl="0" w:tplc="F1BA2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01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62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4A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05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CA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E6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04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6E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0D39C8"/>
    <w:multiLevelType w:val="hybridMultilevel"/>
    <w:tmpl w:val="BC68969A"/>
    <w:lvl w:ilvl="0" w:tplc="F6D61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04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43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2D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2F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C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2E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EB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DF77AC"/>
    <w:multiLevelType w:val="hybridMultilevel"/>
    <w:tmpl w:val="BE6A67FE"/>
    <w:lvl w:ilvl="0" w:tplc="E518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2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CA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C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0B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C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5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58A0514"/>
    <w:multiLevelType w:val="hybridMultilevel"/>
    <w:tmpl w:val="02CE0B64"/>
    <w:lvl w:ilvl="0" w:tplc="7C403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84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E2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8E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63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A2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E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CB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A7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94E0488"/>
    <w:multiLevelType w:val="hybridMultilevel"/>
    <w:tmpl w:val="10108404"/>
    <w:lvl w:ilvl="0" w:tplc="0B96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C6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4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4A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84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C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4F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EB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A3F1C66"/>
    <w:multiLevelType w:val="hybridMultilevel"/>
    <w:tmpl w:val="3C2A9F60"/>
    <w:lvl w:ilvl="0" w:tplc="C7E08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AC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C7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C5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2A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7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4F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CC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26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13"/>
  </w:num>
  <w:num w:numId="5">
    <w:abstractNumId w:val="4"/>
  </w:num>
  <w:num w:numId="6">
    <w:abstractNumId w:val="24"/>
  </w:num>
  <w:num w:numId="7">
    <w:abstractNumId w:val="11"/>
  </w:num>
  <w:num w:numId="8">
    <w:abstractNumId w:val="5"/>
  </w:num>
  <w:num w:numId="9">
    <w:abstractNumId w:val="22"/>
  </w:num>
  <w:num w:numId="10">
    <w:abstractNumId w:val="10"/>
  </w:num>
  <w:num w:numId="11">
    <w:abstractNumId w:val="27"/>
  </w:num>
  <w:num w:numId="12">
    <w:abstractNumId w:val="20"/>
  </w:num>
  <w:num w:numId="13">
    <w:abstractNumId w:val="26"/>
  </w:num>
  <w:num w:numId="14">
    <w:abstractNumId w:val="6"/>
  </w:num>
  <w:num w:numId="15">
    <w:abstractNumId w:val="7"/>
  </w:num>
  <w:num w:numId="16">
    <w:abstractNumId w:val="18"/>
  </w:num>
  <w:num w:numId="17">
    <w:abstractNumId w:val="16"/>
  </w:num>
  <w:num w:numId="18">
    <w:abstractNumId w:val="28"/>
  </w:num>
  <w:num w:numId="19">
    <w:abstractNumId w:val="30"/>
  </w:num>
  <w:num w:numId="20">
    <w:abstractNumId w:val="14"/>
  </w:num>
  <w:num w:numId="21">
    <w:abstractNumId w:val="25"/>
  </w:num>
  <w:num w:numId="22">
    <w:abstractNumId w:val="8"/>
  </w:num>
  <w:num w:numId="23">
    <w:abstractNumId w:val="9"/>
  </w:num>
  <w:num w:numId="24">
    <w:abstractNumId w:val="21"/>
  </w:num>
  <w:num w:numId="25">
    <w:abstractNumId w:val="2"/>
  </w:num>
  <w:num w:numId="26">
    <w:abstractNumId w:val="1"/>
  </w:num>
  <w:num w:numId="27">
    <w:abstractNumId w:val="3"/>
  </w:num>
  <w:num w:numId="28">
    <w:abstractNumId w:val="17"/>
  </w:num>
  <w:num w:numId="29">
    <w:abstractNumId w:val="12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B5"/>
    <w:rsid w:val="00074CE9"/>
    <w:rsid w:val="003D3DB5"/>
    <w:rsid w:val="007D52A8"/>
    <w:rsid w:val="008416F4"/>
    <w:rsid w:val="00AB2CD2"/>
    <w:rsid w:val="00D74C8A"/>
    <w:rsid w:val="00DB3B13"/>
    <w:rsid w:val="00DF5632"/>
    <w:rsid w:val="00E8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1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4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0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6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5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4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5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3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3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997">
          <w:marLeft w:val="46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102">
          <w:marLeft w:val="46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1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6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8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1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9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1492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Dosbaba Filip</dc:creator>
  <cp:keywords/>
  <dc:description/>
  <cp:lastModifiedBy>Dosbaba Filip</cp:lastModifiedBy>
  <cp:revision>7</cp:revision>
  <dcterms:created xsi:type="dcterms:W3CDTF">2016-11-16T08:12:00Z</dcterms:created>
  <dcterms:modified xsi:type="dcterms:W3CDTF">2016-11-16T08:35:00Z</dcterms:modified>
</cp:coreProperties>
</file>