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9" w:rsidRDefault="009D3039">
      <w:pPr>
        <w:rPr>
          <w:b/>
          <w:sz w:val="28"/>
          <w:szCs w:val="28"/>
        </w:rPr>
      </w:pPr>
      <w:r w:rsidRPr="003531FF">
        <w:rPr>
          <w:b/>
          <w:sz w:val="28"/>
          <w:szCs w:val="28"/>
        </w:rPr>
        <w:t xml:space="preserve">Okruhy </w:t>
      </w:r>
      <w:r w:rsidR="00A1436A">
        <w:rPr>
          <w:b/>
          <w:sz w:val="28"/>
          <w:szCs w:val="28"/>
        </w:rPr>
        <w:t xml:space="preserve">otázek </w:t>
      </w:r>
      <w:r w:rsidRPr="003531FF">
        <w:rPr>
          <w:b/>
          <w:sz w:val="28"/>
          <w:szCs w:val="28"/>
        </w:rPr>
        <w:t xml:space="preserve">ke zkoušce </w:t>
      </w:r>
      <w:proofErr w:type="spellStart"/>
      <w:r w:rsidRPr="003531FF">
        <w:rPr>
          <w:b/>
          <w:sz w:val="28"/>
          <w:szCs w:val="28"/>
        </w:rPr>
        <w:t>APKIN_APA_senioři</w:t>
      </w:r>
      <w:proofErr w:type="spellEnd"/>
    </w:p>
    <w:p w:rsidR="00D53DB5" w:rsidRDefault="00D53DB5"/>
    <w:p w:rsidR="009D3039" w:rsidRPr="00D53DB5" w:rsidRDefault="009D3039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Sociální a demografický pohled na stáří.</w:t>
      </w:r>
    </w:p>
    <w:p w:rsidR="009D3039" w:rsidRPr="00D53DB5" w:rsidRDefault="009D3039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Stáří a stárnutí -  vědní obory, přístupy k dané problematice.</w:t>
      </w:r>
    </w:p>
    <w:p w:rsidR="009D3039" w:rsidRPr="00D53DB5" w:rsidRDefault="009D3039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 xml:space="preserve">Geriatrický syndrom  -  syndrom </w:t>
      </w:r>
      <w:r w:rsidR="00482573" w:rsidRPr="00D53DB5">
        <w:rPr>
          <w:sz w:val="24"/>
          <w:szCs w:val="24"/>
        </w:rPr>
        <w:t>křehkosti a jeho důsledky – vhodná PA</w:t>
      </w:r>
    </w:p>
    <w:p w:rsidR="009D3039" w:rsidRPr="00D53DB5" w:rsidRDefault="009D3039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Geriatrický syndr</w:t>
      </w:r>
      <w:r w:rsidR="00482573" w:rsidRPr="00D53DB5">
        <w:rPr>
          <w:sz w:val="24"/>
          <w:szCs w:val="24"/>
        </w:rPr>
        <w:t xml:space="preserve">om </w:t>
      </w:r>
      <w:proofErr w:type="spellStart"/>
      <w:r w:rsidR="00482573" w:rsidRPr="00D53DB5">
        <w:rPr>
          <w:sz w:val="24"/>
          <w:szCs w:val="24"/>
        </w:rPr>
        <w:t>hypomobility</w:t>
      </w:r>
      <w:proofErr w:type="spellEnd"/>
      <w:r w:rsidR="00482573" w:rsidRPr="00D53DB5">
        <w:rPr>
          <w:sz w:val="24"/>
          <w:szCs w:val="24"/>
        </w:rPr>
        <w:t xml:space="preserve"> a jeho důsledky – vhodná PA</w:t>
      </w:r>
    </w:p>
    <w:p w:rsidR="009D3039" w:rsidRPr="00D53DB5" w:rsidRDefault="009D3039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Geriatrický syndrom demence</w:t>
      </w:r>
      <w:r w:rsidR="00482573" w:rsidRPr="00D53DB5">
        <w:rPr>
          <w:sz w:val="24"/>
          <w:szCs w:val="24"/>
        </w:rPr>
        <w:t>.</w:t>
      </w:r>
    </w:p>
    <w:p w:rsidR="009D3039" w:rsidRPr="00D53DB5" w:rsidRDefault="009D3039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 xml:space="preserve">Imobilizační syndrom (projevy, </w:t>
      </w:r>
      <w:r w:rsidR="00482573" w:rsidRPr="00D53DB5">
        <w:rPr>
          <w:sz w:val="24"/>
          <w:szCs w:val="24"/>
        </w:rPr>
        <w:t>prevence, důsledky</w:t>
      </w:r>
      <w:r w:rsidRPr="00D53DB5">
        <w:rPr>
          <w:sz w:val="24"/>
          <w:szCs w:val="24"/>
        </w:rPr>
        <w:t>)</w:t>
      </w:r>
      <w:r w:rsidR="00482573" w:rsidRPr="00D53DB5">
        <w:rPr>
          <w:sz w:val="24"/>
          <w:szCs w:val="24"/>
        </w:rPr>
        <w:t>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Biologické involuční změny – kardiovaskulární systém, vhodná PA.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Biologické involuční změny – respirační systém, vhodná PA.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 xml:space="preserve">Biologické involuční změny – gastrointestinální, </w:t>
      </w:r>
      <w:proofErr w:type="spellStart"/>
      <w:r w:rsidR="00E92254" w:rsidRPr="00D53DB5">
        <w:rPr>
          <w:sz w:val="24"/>
          <w:szCs w:val="24"/>
        </w:rPr>
        <w:t>uropoe</w:t>
      </w:r>
      <w:r w:rsidRPr="00D53DB5">
        <w:rPr>
          <w:sz w:val="24"/>
          <w:szCs w:val="24"/>
        </w:rPr>
        <w:t>tický</w:t>
      </w:r>
      <w:proofErr w:type="spellEnd"/>
      <w:r w:rsidRPr="00D53DB5">
        <w:rPr>
          <w:sz w:val="24"/>
          <w:szCs w:val="24"/>
        </w:rPr>
        <w:t xml:space="preserve"> systém, vnitřní prostředí, vhodná PA.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Biologické involuční změny – endokrinní systém, vhodná PA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Biologické involuční změny – pohybový systém, vhodná PA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Biologické involuční změny – zrakové a sluchové poruchy, vhodná PA.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Biologické involuční změny – nervová soustava, vhodná PA.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Diagnostika syndromu demence, prevence a léčba demencí.</w:t>
      </w:r>
    </w:p>
    <w:p w:rsidR="00482573" w:rsidRPr="00D53DB5" w:rsidRDefault="00482573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 xml:space="preserve">Stárnutí a kognitivní funkce, </w:t>
      </w:r>
      <w:r w:rsidR="003531FF" w:rsidRPr="00D53DB5">
        <w:rPr>
          <w:sz w:val="24"/>
          <w:szCs w:val="24"/>
        </w:rPr>
        <w:t>vhodné PIP.</w:t>
      </w:r>
    </w:p>
    <w:p w:rsidR="003531FF" w:rsidRPr="00D53DB5" w:rsidRDefault="003531FF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Poruchy rovnováhy a pády (diagnostika, vhodná cvičení).</w:t>
      </w:r>
    </w:p>
    <w:p w:rsidR="00E92254" w:rsidRPr="00D53DB5" w:rsidRDefault="003531FF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 xml:space="preserve">Kvalita života </w:t>
      </w:r>
      <w:r w:rsidR="00E92254" w:rsidRPr="00D53DB5">
        <w:rPr>
          <w:sz w:val="24"/>
          <w:szCs w:val="24"/>
        </w:rPr>
        <w:t xml:space="preserve">a životní spokojenost </w:t>
      </w:r>
      <w:r w:rsidRPr="00D53DB5">
        <w:rPr>
          <w:sz w:val="24"/>
          <w:szCs w:val="24"/>
        </w:rPr>
        <w:t xml:space="preserve">v období </w:t>
      </w:r>
      <w:proofErr w:type="spellStart"/>
      <w:r w:rsidRPr="00D53DB5">
        <w:rPr>
          <w:sz w:val="24"/>
          <w:szCs w:val="24"/>
        </w:rPr>
        <w:t>sénia</w:t>
      </w:r>
      <w:proofErr w:type="spellEnd"/>
      <w:r w:rsidRPr="00D53DB5">
        <w:rPr>
          <w:sz w:val="24"/>
          <w:szCs w:val="24"/>
        </w:rPr>
        <w:t xml:space="preserve">, domény </w:t>
      </w:r>
      <w:proofErr w:type="spellStart"/>
      <w:r w:rsidRPr="00D53DB5">
        <w:rPr>
          <w:sz w:val="24"/>
          <w:szCs w:val="24"/>
        </w:rPr>
        <w:t>QoL</w:t>
      </w:r>
      <w:proofErr w:type="spellEnd"/>
      <w:r w:rsidRPr="00D53DB5">
        <w:rPr>
          <w:sz w:val="24"/>
          <w:szCs w:val="24"/>
        </w:rPr>
        <w:t>, diagnostika, vhodná PA.</w:t>
      </w:r>
    </w:p>
    <w:p w:rsidR="003531FF" w:rsidRPr="00D53DB5" w:rsidRDefault="003531FF" w:rsidP="00D53D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53DB5">
        <w:rPr>
          <w:sz w:val="24"/>
          <w:szCs w:val="24"/>
        </w:rPr>
        <w:t>Zásady při tvorbě a realizaci PIP (</w:t>
      </w:r>
      <w:proofErr w:type="spellStart"/>
      <w:r w:rsidRPr="00D53DB5">
        <w:rPr>
          <w:sz w:val="24"/>
          <w:szCs w:val="24"/>
        </w:rPr>
        <w:t>indooroové</w:t>
      </w:r>
      <w:proofErr w:type="spellEnd"/>
      <w:r w:rsidRPr="00D53DB5">
        <w:rPr>
          <w:sz w:val="24"/>
          <w:szCs w:val="24"/>
        </w:rPr>
        <w:t xml:space="preserve">, </w:t>
      </w:r>
      <w:proofErr w:type="spellStart"/>
      <w:r w:rsidRPr="00D53DB5">
        <w:rPr>
          <w:sz w:val="24"/>
          <w:szCs w:val="24"/>
        </w:rPr>
        <w:t>outdoorové</w:t>
      </w:r>
      <w:proofErr w:type="spellEnd"/>
      <w:r w:rsidRPr="00D53DB5">
        <w:rPr>
          <w:sz w:val="24"/>
          <w:szCs w:val="24"/>
        </w:rPr>
        <w:t xml:space="preserve"> PA, PA ve vodním prostředí).</w:t>
      </w:r>
    </w:p>
    <w:p w:rsidR="00E92254" w:rsidRPr="00D53DB5" w:rsidRDefault="003531FF" w:rsidP="00D53DB5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D53DB5">
        <w:rPr>
          <w:sz w:val="24"/>
          <w:szCs w:val="24"/>
        </w:rPr>
        <w:t>Funkční zdatnost – diagnostika, vhodná cvičení a PA, otázka úrovně zatížení seniorů.</w:t>
      </w:r>
    </w:p>
    <w:p w:rsidR="00D53DB5" w:rsidRPr="00D53DB5" w:rsidRDefault="00D53DB5" w:rsidP="00D53DB5">
      <w:pPr>
        <w:pStyle w:val="Odstavecseseznamem"/>
        <w:spacing w:line="360" w:lineRule="auto"/>
        <w:ind w:left="360"/>
        <w:rPr>
          <w:b/>
          <w:sz w:val="24"/>
          <w:szCs w:val="24"/>
        </w:rPr>
      </w:pPr>
      <w:bookmarkStart w:id="0" w:name="_GoBack"/>
      <w:bookmarkEnd w:id="0"/>
    </w:p>
    <w:p w:rsidR="009409D4" w:rsidRPr="00D53DB5" w:rsidRDefault="00E92254" w:rsidP="00D53DB5">
      <w:pPr>
        <w:spacing w:line="360" w:lineRule="auto"/>
        <w:rPr>
          <w:b/>
          <w:sz w:val="24"/>
          <w:szCs w:val="24"/>
        </w:rPr>
      </w:pPr>
      <w:r w:rsidRPr="00D53DB5">
        <w:rPr>
          <w:b/>
          <w:sz w:val="24"/>
          <w:szCs w:val="24"/>
        </w:rPr>
        <w:t>Zkratky:</w:t>
      </w:r>
      <w:r w:rsidR="009409D4" w:rsidRPr="00D53DB5">
        <w:rPr>
          <w:b/>
          <w:sz w:val="24"/>
          <w:szCs w:val="24"/>
        </w:rPr>
        <w:t xml:space="preserve"> </w:t>
      </w:r>
    </w:p>
    <w:p w:rsidR="009409D4" w:rsidRPr="00D53DB5" w:rsidRDefault="00E92254" w:rsidP="00D53DB5">
      <w:pPr>
        <w:spacing w:line="240" w:lineRule="auto"/>
        <w:rPr>
          <w:sz w:val="24"/>
          <w:szCs w:val="24"/>
        </w:rPr>
      </w:pPr>
      <w:r w:rsidRPr="00D53DB5">
        <w:rPr>
          <w:sz w:val="24"/>
          <w:szCs w:val="24"/>
        </w:rPr>
        <w:t>PA</w:t>
      </w:r>
      <w:r w:rsidR="009409D4" w:rsidRPr="00D53DB5">
        <w:rPr>
          <w:sz w:val="24"/>
          <w:szCs w:val="24"/>
        </w:rPr>
        <w:t xml:space="preserve">/ </w:t>
      </w:r>
      <w:r w:rsidRPr="00D53DB5">
        <w:rPr>
          <w:sz w:val="24"/>
          <w:szCs w:val="24"/>
        </w:rPr>
        <w:t xml:space="preserve"> pohybové aktivity</w:t>
      </w:r>
      <w:r w:rsidR="009409D4" w:rsidRPr="00D53DB5">
        <w:rPr>
          <w:sz w:val="24"/>
          <w:szCs w:val="24"/>
        </w:rPr>
        <w:t>;   PIP /</w:t>
      </w:r>
      <w:r w:rsidRPr="00D53DB5">
        <w:rPr>
          <w:sz w:val="24"/>
          <w:szCs w:val="24"/>
        </w:rPr>
        <w:t xml:space="preserve"> Pohybové intervenční programy</w:t>
      </w:r>
      <w:r w:rsidR="009409D4" w:rsidRPr="00D53DB5">
        <w:rPr>
          <w:sz w:val="24"/>
          <w:szCs w:val="24"/>
        </w:rPr>
        <w:t xml:space="preserve">; </w:t>
      </w:r>
    </w:p>
    <w:p w:rsidR="00E92254" w:rsidRPr="00D53DB5" w:rsidRDefault="00E92254" w:rsidP="00D53DB5">
      <w:pPr>
        <w:spacing w:line="240" w:lineRule="auto"/>
        <w:rPr>
          <w:sz w:val="24"/>
          <w:szCs w:val="24"/>
        </w:rPr>
      </w:pPr>
      <w:proofErr w:type="spellStart"/>
      <w:r w:rsidRPr="00D53DB5">
        <w:rPr>
          <w:sz w:val="24"/>
          <w:szCs w:val="24"/>
        </w:rPr>
        <w:t>QoL</w:t>
      </w:r>
      <w:proofErr w:type="spellEnd"/>
      <w:r w:rsidR="009409D4" w:rsidRPr="00D53DB5">
        <w:rPr>
          <w:sz w:val="24"/>
          <w:szCs w:val="24"/>
        </w:rPr>
        <w:t xml:space="preserve"> / </w:t>
      </w:r>
      <w:r w:rsidRPr="00D53DB5">
        <w:rPr>
          <w:sz w:val="24"/>
          <w:szCs w:val="24"/>
        </w:rPr>
        <w:t>kvalita života (</w:t>
      </w:r>
      <w:r w:rsidRPr="00D53DB5">
        <w:rPr>
          <w:sz w:val="24"/>
          <w:szCs w:val="24"/>
          <w:lang w:val="en-US"/>
        </w:rPr>
        <w:t>Quality of Life</w:t>
      </w:r>
      <w:r w:rsidRPr="00D53DB5">
        <w:rPr>
          <w:sz w:val="24"/>
          <w:szCs w:val="24"/>
        </w:rPr>
        <w:t>)</w:t>
      </w:r>
    </w:p>
    <w:sectPr w:rsidR="00E92254" w:rsidRPr="00D53DB5" w:rsidSect="006B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7898"/>
    <w:multiLevelType w:val="hybridMultilevel"/>
    <w:tmpl w:val="28AE17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3039"/>
    <w:rsid w:val="00063886"/>
    <w:rsid w:val="003531FF"/>
    <w:rsid w:val="00482573"/>
    <w:rsid w:val="006B5B6A"/>
    <w:rsid w:val="006F4EF8"/>
    <w:rsid w:val="009409D4"/>
    <w:rsid w:val="009D3039"/>
    <w:rsid w:val="00A1436A"/>
    <w:rsid w:val="00D53DB5"/>
    <w:rsid w:val="00E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71CE"/>
  <w15:docId w15:val="{6A635D4D-09BF-42F0-8CEF-AA02DD20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Jitka Kopřivová</cp:lastModifiedBy>
  <cp:revision>5</cp:revision>
  <dcterms:created xsi:type="dcterms:W3CDTF">2016-11-28T14:37:00Z</dcterms:created>
  <dcterms:modified xsi:type="dcterms:W3CDTF">2017-11-27T08:55:00Z</dcterms:modified>
</cp:coreProperties>
</file>