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05" w:type="pct"/>
        <w:jc w:val="center"/>
        <w:tblCellSpacing w:w="7" w:type="dxa"/>
        <w:shd w:val="clear" w:color="auto" w:fill="00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Tr="000A3781">
        <w:trPr>
          <w:tblCellSpacing w:w="7" w:type="dxa"/>
          <w:jc w:val="center"/>
        </w:trPr>
        <w:tc>
          <w:tcPr>
            <w:tcW w:w="4985" w:type="pct"/>
            <w:shd w:val="clear" w:color="auto" w:fill="00FFCC"/>
            <w:vAlign w:val="center"/>
            <w:hideMark/>
          </w:tcPr>
          <w:p w:rsidR="00000000" w:rsidRDefault="000A3781">
            <w:pPr>
              <w:pStyle w:val="Normlnweb"/>
            </w:pPr>
            <w:r>
              <w:rPr>
                <w:rStyle w:val="Siln"/>
              </w:rPr>
              <w:t>Vážení kolegové studenti,</w:t>
            </w:r>
          </w:p>
          <w:p w:rsidR="00000000" w:rsidRDefault="000A3781">
            <w:pPr>
              <w:pStyle w:val="Normlnweb"/>
            </w:pPr>
            <w:r>
              <w:t xml:space="preserve">Vítám Vás na akademické půdě </w:t>
            </w:r>
            <w:proofErr w:type="spellStart"/>
            <w:r>
              <w:t>Fakuly</w:t>
            </w:r>
            <w:proofErr w:type="spellEnd"/>
            <w:r>
              <w:t xml:space="preserve"> sportovních studií Masarykovy univerzity a zejména předmětu Informatika, který je pro Vás povinný v 1. semestru. Hned na úvod, ještě před začátkem semestru, Vás chci požádat o vyplnění dotazníku na zjištění </w:t>
            </w:r>
            <w:r>
              <w:rPr>
                <w:rStyle w:val="Siln"/>
              </w:rPr>
              <w:t>studijních st</w:t>
            </w:r>
            <w:r>
              <w:rPr>
                <w:rStyle w:val="Siln"/>
              </w:rPr>
              <w:t>ylů</w:t>
            </w:r>
            <w:r>
              <w:t xml:space="preserve">. Tento inventář studijních stylů byl vytvořen pro získání jasnější představy o tom, jaké postupy člověk volí, když se učí a jaké jsou jeho názory na učení. Inventář obsahuje výroky, které se týkají přístupů k učení, motivace k učení a názorů na učení. </w:t>
            </w:r>
            <w:r>
              <w:t xml:space="preserve">Naleznete zde celkem 3 části </w:t>
            </w:r>
          </w:p>
          <w:p w:rsidR="00000000" w:rsidRDefault="000A3781">
            <w:pPr>
              <w:pStyle w:val="Normlnweb"/>
            </w:pPr>
            <w:r>
              <w:rPr>
                <w:rStyle w:val="style11"/>
                <w:b/>
                <w:bCs/>
              </w:rPr>
              <w:t>ČÁST A - Studijní činnosti</w:t>
            </w:r>
            <w:r>
              <w:rPr>
                <w:rStyle w:val="Siln"/>
              </w:rPr>
              <w:t xml:space="preserve"> - otázky 1-55 </w:t>
            </w:r>
            <w:r>
              <w:rPr>
                <w:b/>
                <w:bCs/>
              </w:rPr>
              <w:br/>
            </w:r>
            <w:r>
              <w:t>Znalosti a porozumění učivu nevznikají jen tak, samy od sebe. Vyžadují, aby student vyvinul určité úsilí. Tato část se týká různých činností, jichž studenti při studiu používají. Vysky</w:t>
            </w:r>
            <w:r>
              <w:t>tují se v ní výrazy jako předmět, učivo atd. Týkají se učiva, předmětů, které na fakultě studujete.</w:t>
            </w:r>
          </w:p>
          <w:p w:rsidR="00000000" w:rsidRDefault="000A3781">
            <w:pPr>
              <w:pStyle w:val="Normlnweb"/>
            </w:pPr>
            <w:r>
              <w:rPr>
                <w:rStyle w:val="style11"/>
                <w:b/>
                <w:bCs/>
              </w:rPr>
              <w:t>ČÁST B1 - Studijní motivace a přístupy ke studiu</w:t>
            </w:r>
            <w:r>
              <w:rPr>
                <w:rStyle w:val="Siln"/>
              </w:rPr>
              <w:t xml:space="preserve"> - otázky 56-80 </w:t>
            </w:r>
            <w:r>
              <w:rPr>
                <w:b/>
                <w:bCs/>
              </w:rPr>
              <w:br/>
            </w:r>
            <w:r>
              <w:t>Existuje mnoho motivů, proč lidé studují. Tato část dotazníku se zajímá právě o rozdílné mo</w:t>
            </w:r>
            <w:r>
              <w:t xml:space="preserve">tivy, cíle, přístupy k vysokoškolskému studiu. Označte, nakolik se Vaše osobní stanovisko shoduje s nabízeným tvrzením. Nechceme po Vás, </w:t>
            </w:r>
            <w:proofErr w:type="gramStart"/>
            <w:r>
              <w:t>aby jste rozhodovali</w:t>
            </w:r>
            <w:proofErr w:type="gramEnd"/>
            <w:r>
              <w:t xml:space="preserve">, zda je daný motiv, cíl atd. dobrý či špatný. Jde nám o to, </w:t>
            </w:r>
            <w:proofErr w:type="gramStart"/>
            <w:r>
              <w:t>aby jste rozhodli</w:t>
            </w:r>
            <w:proofErr w:type="gramEnd"/>
            <w:r>
              <w:t>, zda se Váš názor bl</w:t>
            </w:r>
            <w:r>
              <w:t>íží nabízenému tvrzení nebo nikoli.</w:t>
            </w:r>
          </w:p>
          <w:p w:rsidR="00000000" w:rsidRDefault="000A3781">
            <w:pPr>
              <w:spacing w:after="240"/>
              <w:rPr>
                <w:rFonts w:eastAsia="Times New Roman"/>
              </w:rPr>
            </w:pPr>
            <w:r>
              <w:rPr>
                <w:rStyle w:val="Siln"/>
                <w:rFonts w:eastAsia="Times New Roman"/>
                <w:color w:val="FF0000"/>
              </w:rPr>
              <w:t>ČÁST B2 - Přístupy ke studiu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Siln"/>
                <w:rFonts w:eastAsia="Times New Roman"/>
              </w:rPr>
              <w:t>- otázky 81-120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Tato část inventáře se ptá na názory, které se týkají studia, vyučování, vztahů mezi školou a studenty, spolupráce mezi studenty. Nejde nám o to zjistit, které činnosti skute</w:t>
            </w:r>
            <w:r>
              <w:rPr>
                <w:rFonts w:eastAsia="Times New Roman"/>
              </w:rPr>
              <w:t xml:space="preserve">čně při studiu používáte, nýbrž o to, co obecně považujete za důležité. Zajímáme se o Vaše životní názory, osobní stanoviska, obecné zásady. </w:t>
            </w:r>
          </w:p>
          <w:tbl>
            <w:tblPr>
              <w:tblW w:w="4500" w:type="pct"/>
              <w:jc w:val="center"/>
              <w:tblCellSpacing w:w="15" w:type="dxa"/>
              <w:shd w:val="clear" w:color="auto" w:fill="66CC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23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6CCFF"/>
                  <w:vAlign w:val="center"/>
                  <w:hideMark/>
                </w:tcPr>
                <w:p w:rsidR="00000000" w:rsidRDefault="000A3781">
                  <w:pPr>
                    <w:pStyle w:val="Normlnweb"/>
                  </w:pPr>
                  <w:r>
                    <w:t>Otázek je 120, což relativně velmi mnoho, přesto věřím, že si najdete cca 30 min čas a na otázky zodpovíte podle</w:t>
                  </w:r>
                  <w:r>
                    <w:t xml:space="preserve"> svého nejlepšího vědomí a svědomí...</w:t>
                  </w:r>
                </w:p>
                <w:p w:rsidR="00000000" w:rsidRDefault="000A3781">
                  <w:pPr>
                    <w:pStyle w:val="Normlnweb"/>
                    <w:jc w:val="center"/>
                  </w:pPr>
                  <w:r>
                    <w:t>Tedy ještě jednou předem děkuji za Vaše odpovědi...</w:t>
                  </w:r>
                </w:p>
              </w:tc>
            </w:tr>
          </w:tbl>
          <w:p w:rsidR="00000000" w:rsidRDefault="000A3781">
            <w:pPr>
              <w:pStyle w:val="Normlnweb"/>
              <w:jc w:val="center"/>
            </w:pPr>
            <w:r>
              <w:t xml:space="preserve">S pozdravem </w:t>
            </w:r>
          </w:p>
          <w:p w:rsidR="00000000" w:rsidRDefault="000A3781">
            <w:pPr>
              <w:pStyle w:val="Normlnweb"/>
              <w:jc w:val="center"/>
            </w:pPr>
            <w:r>
              <w:rPr>
                <w:rStyle w:val="Siln"/>
              </w:rPr>
              <w:t>Martin Sebera a Martin Novotný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840"/>
              <w:gridCol w:w="348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A3781">
                  <w:pPr>
                    <w:pStyle w:val="Normlnweb"/>
                  </w:pPr>
                  <w:r>
                    <w:t>Mgr. Martin Sebera, Ph.D.</w:t>
                  </w:r>
                  <w:r>
                    <w:br/>
                    <w:t>Katedra kineziologie</w:t>
                  </w:r>
                  <w:r>
                    <w:br/>
                    <w:t>Fakulta sportovních studií MU</w:t>
                  </w:r>
                  <w:r>
                    <w:br/>
                    <w:t>Kamenice 5</w:t>
                  </w:r>
                  <w:r>
                    <w:br/>
                    <w:t>625 00 Brno-Bohunice</w:t>
                  </w:r>
                  <w:r>
                    <w:br/>
                    <w:t>tel.: 549 49</w:t>
                  </w:r>
                  <w:r>
                    <w:t>8 645</w:t>
                  </w:r>
                  <w:r>
                    <w:br/>
                    <w:t>email: sebera@fsps.muni.cz</w:t>
                  </w:r>
                  <w:r>
                    <w:br/>
                  </w:r>
                  <w:hyperlink r:id="rId4" w:tgtFrame="_blank" w:history="1">
                    <w:r>
                      <w:rPr>
                        <w:rStyle w:val="Hypertextovodkaz"/>
                      </w:rPr>
                      <w:t>http://www.muni.cz/people/55084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A37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A3781">
                  <w:pPr>
                    <w:pStyle w:val="Normlnweb"/>
                  </w:pPr>
                  <w:r>
                    <w:t>Mgr. Petr Zaoral</w:t>
                  </w:r>
                  <w:r>
                    <w:br/>
                    <w:t>Katedra kineziologie</w:t>
                  </w:r>
                  <w:r>
                    <w:br/>
                    <w:t>Fakulta sportovních studií MU</w:t>
                  </w:r>
                  <w:r>
                    <w:br/>
                    <w:t>Kamenice 5</w:t>
                  </w:r>
                  <w:r>
                    <w:br/>
                    <w:t>625 00 Brno-Bohunice</w:t>
                  </w:r>
                  <w:r>
                    <w:br/>
                    <w:t>email: petr@mail.</w:t>
                  </w:r>
                  <w:r>
                    <w:t>muni.cz</w:t>
                  </w:r>
                  <w:r>
                    <w:br/>
                  </w:r>
                  <w:hyperlink r:id="rId5" w:tgtFrame="_blank" w:history="1">
                    <w:r>
                      <w:rPr>
                        <w:rStyle w:val="Hypertextovodkaz"/>
                      </w:rPr>
                      <w:t>http://www.muni.cz/people/102165</w:t>
                    </w:r>
                  </w:hyperlink>
                </w:p>
              </w:tc>
            </w:tr>
          </w:tbl>
          <w:p w:rsidR="00000000" w:rsidRDefault="000A3781">
            <w:pPr>
              <w:pStyle w:val="Normlnweb"/>
              <w:jc w:val="center"/>
            </w:pPr>
            <w:r>
              <w:rPr>
                <w:color w:val="FF0000"/>
                <w:sz w:val="48"/>
                <w:szCs w:val="48"/>
              </w:rPr>
              <w:t>Dotazník lze odpovědět</w:t>
            </w:r>
            <w:r>
              <w:t xml:space="preserve"> </w:t>
            </w:r>
            <w:r>
              <w:br/>
              <w:t xml:space="preserve">po přihlášení do Informačního systému MU a kliknutím </w:t>
            </w:r>
            <w:proofErr w:type="gramStart"/>
            <w:r>
              <w:t>do</w:t>
            </w:r>
            <w:proofErr w:type="gramEnd"/>
            <w:r>
              <w:t xml:space="preserve">: </w:t>
            </w:r>
            <w:r>
              <w:br/>
            </w:r>
            <w:r>
              <w:br/>
            </w:r>
            <w:r>
              <w:rPr>
                <w:b/>
                <w:bCs/>
                <w:color w:val="FF0000"/>
              </w:rPr>
              <w:t xml:space="preserve">IS -&gt; Student -&gt; </w:t>
            </w:r>
            <w:proofErr w:type="spellStart"/>
            <w:r>
              <w:rPr>
                <w:b/>
                <w:bCs/>
                <w:color w:val="FF0000"/>
              </w:rPr>
              <w:t>Odpovědníky</w:t>
            </w:r>
            <w:proofErr w:type="spellEnd"/>
            <w:r>
              <w:rPr>
                <w:b/>
                <w:bCs/>
                <w:color w:val="FF0000"/>
              </w:rPr>
              <w:t xml:space="preserve"> (e-</w:t>
            </w:r>
            <w:proofErr w:type="spellStart"/>
            <w:r>
              <w:rPr>
                <w:b/>
                <w:bCs/>
                <w:color w:val="FF0000"/>
              </w:rPr>
              <w:t>learning</w:t>
            </w:r>
            <w:proofErr w:type="spellEnd"/>
            <w:r>
              <w:rPr>
                <w:b/>
                <w:bCs/>
                <w:color w:val="FF0000"/>
              </w:rPr>
              <w:t xml:space="preserve">) -&gt; vybrat </w:t>
            </w:r>
            <w:proofErr w:type="spellStart"/>
            <w:r>
              <w:rPr>
                <w:b/>
                <w:bCs/>
                <w:color w:val="FF0000"/>
              </w:rPr>
              <w:t>odpovědník</w:t>
            </w:r>
            <w:proofErr w:type="spellEnd"/>
            <w:r>
              <w:rPr>
                <w:b/>
                <w:bCs/>
                <w:color w:val="FF0000"/>
              </w:rPr>
              <w:t xml:space="preserve"> Učební </w:t>
            </w:r>
            <w:r>
              <w:rPr>
                <w:b/>
                <w:bCs/>
                <w:color w:val="FF0000"/>
              </w:rPr>
              <w:t>styly u předmětu Informatika -&gt; Chci sestavit první sadu otázek</w:t>
            </w:r>
          </w:p>
        </w:tc>
      </w:tr>
    </w:tbl>
    <w:p w:rsidR="00000000" w:rsidRDefault="000A3781">
      <w:pPr>
        <w:rPr>
          <w:rFonts w:eastAsia="Times New Roman"/>
        </w:rPr>
      </w:pPr>
      <w:bookmarkStart w:id="0" w:name="_GoBack"/>
      <w:bookmarkEnd w:id="0"/>
    </w:p>
    <w:sectPr w:rsidR="00000000" w:rsidSect="000A3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3781"/>
    <w:rsid w:val="000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1C75-03A6-440F-8526-A8F730B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style1">
    <w:name w:val="style1"/>
    <w:basedOn w:val="Normln"/>
    <w:pPr>
      <w:spacing w:before="100" w:beforeAutospacing="1" w:after="100" w:afterAutospacing="1"/>
    </w:pPr>
    <w:rPr>
      <w:color w:val="FF0000"/>
    </w:rPr>
  </w:style>
  <w:style w:type="paragraph" w:customStyle="1" w:styleId="style2">
    <w:name w:val="style2"/>
    <w:basedOn w:val="Normln"/>
    <w:pPr>
      <w:spacing w:before="100" w:beforeAutospacing="1" w:after="100" w:afterAutospacing="1"/>
    </w:pPr>
    <w:rPr>
      <w:b/>
      <w:bCs/>
      <w:color w:val="FF0000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style11">
    <w:name w:val="style11"/>
    <w:basedOn w:val="Standardnpsmoodstavce"/>
    <w:rPr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i.cz/people/102165" TargetMode="External"/><Relationship Id="rId4" Type="http://schemas.openxmlformats.org/officeDocument/2006/relationships/hyperlink" Target="http://www.muni.cz/people/550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Informatika na FSpS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na FSpS</dc:title>
  <dc:subject/>
  <dc:creator>Martin</dc:creator>
  <cp:keywords/>
  <dc:description/>
  <cp:lastModifiedBy>Martin</cp:lastModifiedBy>
  <cp:revision>2</cp:revision>
  <dcterms:created xsi:type="dcterms:W3CDTF">2017-09-23T09:37:00Z</dcterms:created>
  <dcterms:modified xsi:type="dcterms:W3CDTF">2017-09-23T09:37:00Z</dcterms:modified>
</cp:coreProperties>
</file>