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A32" w:rsidRPr="00C34A56" w:rsidRDefault="00C34A56" w:rsidP="00C34A56">
      <w:pPr>
        <w:jc w:val="center"/>
        <w:rPr>
          <w:b/>
          <w:u w:val="single"/>
        </w:rPr>
      </w:pPr>
      <w:r w:rsidRPr="00C34A56">
        <w:rPr>
          <w:b/>
          <w:u w:val="single"/>
        </w:rPr>
        <w:t>Zadání úkolů 5</w:t>
      </w:r>
    </w:p>
    <w:p w:rsidR="00C34A56" w:rsidRDefault="00C34A56" w:rsidP="00C34A56">
      <w:pPr>
        <w:pStyle w:val="Odstavecseseznamem"/>
        <w:numPr>
          <w:ilvl w:val="0"/>
          <w:numId w:val="1"/>
        </w:numPr>
      </w:pPr>
      <w:r>
        <w:t>Z datového souboru si vyber 10 hráčů nebo hráček tenisu a urči věcnou významnost rozdílů středních hodnot pro data ve sloupci SPC a SLC (SPC značí sílu pravé ruky, SLC značí sílu levé ruky tenisty/tenistky). K výpočtu směrodatných odchylek/rozptylů použij vhodný software, zbytek proveď ručně! Výsledek interpretuj.</w:t>
      </w:r>
    </w:p>
    <w:p w:rsidR="002372FA" w:rsidRDefault="002372FA" w:rsidP="002372FA">
      <w:pPr>
        <w:pStyle w:val="Odstavecseseznamem"/>
      </w:pPr>
    </w:p>
    <w:p w:rsidR="00A374B3" w:rsidRDefault="002372FA" w:rsidP="00C34A56">
      <w:pPr>
        <w:pStyle w:val="Odstavecseseznamem"/>
        <w:numPr>
          <w:ilvl w:val="0"/>
          <w:numId w:val="1"/>
        </w:numPr>
      </w:pPr>
      <w:r>
        <w:t xml:space="preserve">Vypočítej </w:t>
      </w:r>
      <w:proofErr w:type="spellStart"/>
      <w:r>
        <w:t>Cohenovo</w:t>
      </w:r>
      <w:proofErr w:type="spellEnd"/>
      <w:r>
        <w:t xml:space="preserve"> d pro data ve sloupci SPC a SLC pro všech 99 tenistů/tenistek. Využij k tomu kalkulačku dostupnou na internetu. Směrodatné odchylky vypočti pomocí vhodného softwaru. Výsledek interpretuj!</w:t>
      </w:r>
    </w:p>
    <w:p w:rsidR="00C34A56" w:rsidRDefault="00C34A56" w:rsidP="00C34A56">
      <w:pPr>
        <w:pStyle w:val="Odstavecseseznamem"/>
      </w:pPr>
    </w:p>
    <w:p w:rsidR="00C34A56" w:rsidRDefault="00C34A56" w:rsidP="00C34A56">
      <w:pPr>
        <w:pStyle w:val="Odstavecseseznamem"/>
        <w:numPr>
          <w:ilvl w:val="0"/>
          <w:numId w:val="1"/>
        </w:numPr>
      </w:pPr>
      <w:r>
        <w:t>U skupiny sportovců provedeme úvodní měření určité motorické schopnosti a na základě výsledků skupinu rozdělíme na kontrolní skupinu a skupinu s intervencí.</w:t>
      </w:r>
      <w:r w:rsidR="00A374B3">
        <w:t xml:space="preserve"> Po 4týdenní intervenci opět provedeme měření obou skupin.</w:t>
      </w:r>
    </w:p>
    <w:p w:rsidR="00A374B3" w:rsidRDefault="00A374B3" w:rsidP="00A374B3">
      <w:pPr>
        <w:pStyle w:val="Odstavecseseznamem"/>
        <w:numPr>
          <w:ilvl w:val="0"/>
          <w:numId w:val="2"/>
        </w:numPr>
      </w:pPr>
      <w:r>
        <w:t>Jaký test bude použit, pokud je třeba zjistit, zda se střední hodnota výsledků úvodního měření celé skupiny rovná hodnotě 100?</w:t>
      </w:r>
    </w:p>
    <w:p w:rsidR="00A374B3" w:rsidRDefault="00A374B3" w:rsidP="00A374B3">
      <w:pPr>
        <w:pStyle w:val="Odstavecseseznamem"/>
        <w:numPr>
          <w:ilvl w:val="0"/>
          <w:numId w:val="2"/>
        </w:numPr>
      </w:pPr>
      <w:r>
        <w:t>Jaký test použijeme, pokud chceme zjistit, zda existují významné rozdíly mezi výsledky úvodního a závěrečného měření u skupiny s intervencí. Hypotéza o normalitě dat nebyla zamítnuta.</w:t>
      </w:r>
    </w:p>
    <w:p w:rsidR="00A374B3" w:rsidRDefault="00A374B3" w:rsidP="00A374B3">
      <w:pPr>
        <w:pStyle w:val="Odstavecseseznamem"/>
        <w:numPr>
          <w:ilvl w:val="0"/>
          <w:numId w:val="2"/>
        </w:numPr>
      </w:pPr>
      <w:r>
        <w:t>Jaký test použijeme, pokud chceme zjistit, zda existují významné rozdíly mezi výsledky závěrečného měření u skupiny s</w:t>
      </w:r>
      <w:r>
        <w:t> </w:t>
      </w:r>
      <w:r>
        <w:t>intervencí</w:t>
      </w:r>
      <w:r>
        <w:t xml:space="preserve"> a bez intervence</w:t>
      </w:r>
      <w:r>
        <w:t>. Hypotéza o normalitě dat byla zamítnuta.</w:t>
      </w:r>
    </w:p>
    <w:p w:rsidR="002372FA" w:rsidRDefault="002372FA" w:rsidP="002372FA">
      <w:pPr>
        <w:pStyle w:val="Odstavecseseznamem"/>
        <w:ind w:left="1776"/>
      </w:pPr>
    </w:p>
    <w:p w:rsidR="00A374B3" w:rsidRDefault="002372FA" w:rsidP="00A374B3">
      <w:pPr>
        <w:pStyle w:val="Odstavecseseznamem"/>
        <w:numPr>
          <w:ilvl w:val="0"/>
          <w:numId w:val="1"/>
        </w:numPr>
      </w:pPr>
      <w:r>
        <w:t>Je dán výzkumný soubor, který lze považovat za záměrný výběr. U tohoto souboru byly zkoumány rovnosti středních hodnot 2 parametrů. Výsledky ukázaly, že statisticky se střední hodnoty obou parametrů neliší. Věcná významnost rozdílů středních hodnot ukázala jejich velkou diferenci. Ke které interpretaci se přikloníš?</w:t>
      </w:r>
      <w:bookmarkStart w:id="0" w:name="_GoBack"/>
      <w:bookmarkEnd w:id="0"/>
    </w:p>
    <w:p w:rsidR="00A374B3" w:rsidRDefault="00A374B3" w:rsidP="00A374B3">
      <w:pPr>
        <w:pStyle w:val="Odstavecseseznamem"/>
        <w:ind w:left="1776"/>
      </w:pPr>
    </w:p>
    <w:p w:rsidR="00C34A56" w:rsidRDefault="00C34A56" w:rsidP="00C34A56"/>
    <w:sectPr w:rsidR="00C34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532DC"/>
    <w:multiLevelType w:val="hybridMultilevel"/>
    <w:tmpl w:val="B9A43D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44F81"/>
    <w:multiLevelType w:val="hybridMultilevel"/>
    <w:tmpl w:val="1FEE5462"/>
    <w:lvl w:ilvl="0" w:tplc="735647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56"/>
    <w:rsid w:val="002372FA"/>
    <w:rsid w:val="00A374B3"/>
    <w:rsid w:val="00B61A32"/>
    <w:rsid w:val="00C3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2C62"/>
  <w15:chartTrackingRefBased/>
  <w15:docId w15:val="{1961AA0F-ABD2-42CC-BFAF-61842F56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4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Zderčík</dc:creator>
  <cp:keywords/>
  <dc:description/>
  <cp:lastModifiedBy>Antonín Zderčík</cp:lastModifiedBy>
  <cp:revision>1</cp:revision>
  <dcterms:created xsi:type="dcterms:W3CDTF">2019-11-27T13:09:00Z</dcterms:created>
  <dcterms:modified xsi:type="dcterms:W3CDTF">2019-11-27T13:38:00Z</dcterms:modified>
</cp:coreProperties>
</file>