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BD9A9" w14:textId="20580115" w:rsidR="008E13C6" w:rsidRDefault="008E13C6" w:rsidP="008E13C6">
      <w:pPr>
        <w:ind w:left="720" w:hanging="360"/>
        <w:jc w:val="center"/>
        <w:rPr>
          <w:sz w:val="28"/>
          <w:szCs w:val="28"/>
        </w:rPr>
      </w:pPr>
      <w:r w:rsidRPr="008E13C6">
        <w:rPr>
          <w:sz w:val="28"/>
          <w:szCs w:val="28"/>
        </w:rPr>
        <w:t>Diagnostika a pohybový systém v</w:t>
      </w:r>
      <w:r>
        <w:rPr>
          <w:sz w:val="28"/>
          <w:szCs w:val="28"/>
        </w:rPr>
        <w:t> </w:t>
      </w:r>
      <w:r w:rsidRPr="008E13C6">
        <w:rPr>
          <w:sz w:val="28"/>
          <w:szCs w:val="28"/>
        </w:rPr>
        <w:t>ontogenezi</w:t>
      </w:r>
    </w:p>
    <w:p w14:paraId="2F500125" w14:textId="06E61688" w:rsidR="008E13C6" w:rsidRDefault="008E13C6" w:rsidP="008E13C6">
      <w:pPr>
        <w:ind w:left="720" w:hanging="360"/>
        <w:jc w:val="center"/>
        <w:rPr>
          <w:sz w:val="24"/>
          <w:szCs w:val="24"/>
        </w:rPr>
      </w:pPr>
      <w:r>
        <w:rPr>
          <w:sz w:val="24"/>
          <w:szCs w:val="24"/>
        </w:rPr>
        <w:t>np4051/nk4051</w:t>
      </w:r>
    </w:p>
    <w:p w14:paraId="43FB1A3A" w14:textId="74BE4E01" w:rsidR="008E13C6" w:rsidRPr="008E13C6" w:rsidRDefault="008E13C6" w:rsidP="008E13C6">
      <w:pPr>
        <w:ind w:left="720" w:hanging="360"/>
        <w:jc w:val="center"/>
        <w:rPr>
          <w:b/>
          <w:bCs/>
          <w:sz w:val="20"/>
          <w:szCs w:val="20"/>
        </w:rPr>
      </w:pPr>
      <w:r w:rsidRPr="008E13C6">
        <w:rPr>
          <w:b/>
          <w:bCs/>
          <w:sz w:val="20"/>
          <w:szCs w:val="20"/>
        </w:rPr>
        <w:t>Teoretická část ústní zkoušky</w:t>
      </w:r>
    </w:p>
    <w:p w14:paraId="725F026F" w14:textId="33F290AA" w:rsidR="007027CA" w:rsidRDefault="007027CA" w:rsidP="007027CA">
      <w:pPr>
        <w:pStyle w:val="Odstavecseseznamem"/>
        <w:numPr>
          <w:ilvl w:val="0"/>
          <w:numId w:val="1"/>
        </w:numPr>
      </w:pPr>
      <w:r>
        <w:t>Ontogeneze vs fylogeneze člověka</w:t>
      </w:r>
    </w:p>
    <w:p w14:paraId="6D930D0C" w14:textId="34B8DC47" w:rsidR="00090A65" w:rsidRDefault="007027CA" w:rsidP="007027CA">
      <w:pPr>
        <w:pStyle w:val="Odstavecseseznamem"/>
        <w:numPr>
          <w:ilvl w:val="0"/>
          <w:numId w:val="1"/>
        </w:numPr>
      </w:pPr>
      <w:r>
        <w:t>Co je to vývojová kineziologie</w:t>
      </w:r>
    </w:p>
    <w:p w14:paraId="32E766C9" w14:textId="766BA38B" w:rsidR="007027CA" w:rsidRDefault="007027CA" w:rsidP="007027CA">
      <w:pPr>
        <w:pStyle w:val="Odstavecseseznamem"/>
        <w:numPr>
          <w:ilvl w:val="0"/>
          <w:numId w:val="1"/>
        </w:numPr>
      </w:pPr>
      <w:r>
        <w:t>Testování hlubokého stabilizačního systému dle Koláře</w:t>
      </w:r>
    </w:p>
    <w:p w14:paraId="34BA37F4" w14:textId="35685B97" w:rsidR="007027CA" w:rsidRDefault="007027CA" w:rsidP="007027CA">
      <w:pPr>
        <w:pStyle w:val="Odstavecseseznamem"/>
        <w:numPr>
          <w:ilvl w:val="0"/>
          <w:numId w:val="1"/>
        </w:numPr>
      </w:pPr>
      <w:r>
        <w:t>Hluboký stabilizační systém – co je to, z čeho se skládá</w:t>
      </w:r>
      <w:r w:rsidR="008E13C6">
        <w:t>?</w:t>
      </w:r>
    </w:p>
    <w:p w14:paraId="21922EB5" w14:textId="596296C4" w:rsidR="007027CA" w:rsidRDefault="007027CA" w:rsidP="007027CA">
      <w:pPr>
        <w:pStyle w:val="Odstavecseseznamem"/>
        <w:numPr>
          <w:ilvl w:val="0"/>
          <w:numId w:val="1"/>
        </w:numPr>
      </w:pPr>
      <w:r>
        <w:t>3. měsíc – na břiše, na zádech</w:t>
      </w:r>
    </w:p>
    <w:p w14:paraId="5591E767" w14:textId="363EC727" w:rsidR="007027CA" w:rsidRDefault="007027CA" w:rsidP="007027CA">
      <w:pPr>
        <w:pStyle w:val="Odstavecseseznamem"/>
        <w:numPr>
          <w:ilvl w:val="0"/>
          <w:numId w:val="1"/>
        </w:numPr>
      </w:pPr>
      <w:r>
        <w:t>4-4,5. měsíc – na břiše, na zádech</w:t>
      </w:r>
    </w:p>
    <w:p w14:paraId="4F44D9D5" w14:textId="216AF6DD" w:rsidR="007027CA" w:rsidRDefault="007027CA" w:rsidP="007027CA">
      <w:pPr>
        <w:pStyle w:val="Odstavecseseznamem"/>
        <w:numPr>
          <w:ilvl w:val="0"/>
          <w:numId w:val="1"/>
        </w:numPr>
      </w:pPr>
      <w:r>
        <w:t>5. měsíc – otáčení, na břiše, na zádech</w:t>
      </w:r>
    </w:p>
    <w:p w14:paraId="1B3EC06F" w14:textId="1F8D5201" w:rsidR="007027CA" w:rsidRDefault="007027CA" w:rsidP="007027CA">
      <w:pPr>
        <w:pStyle w:val="Odstavecseseznamem"/>
        <w:numPr>
          <w:ilvl w:val="0"/>
          <w:numId w:val="1"/>
        </w:numPr>
      </w:pPr>
      <w:r>
        <w:t>6. měsíc – na břiše, na zádech</w:t>
      </w:r>
    </w:p>
    <w:p w14:paraId="33AC4219" w14:textId="0B8FC26A" w:rsidR="007027CA" w:rsidRDefault="007027CA" w:rsidP="007027CA">
      <w:pPr>
        <w:pStyle w:val="Odstavecseseznamem"/>
        <w:numPr>
          <w:ilvl w:val="0"/>
          <w:numId w:val="1"/>
        </w:numPr>
      </w:pPr>
      <w:r>
        <w:t>7. měsíc – pozice na čtyřech</w:t>
      </w:r>
    </w:p>
    <w:p w14:paraId="74B05919" w14:textId="27D03988" w:rsidR="007027CA" w:rsidRDefault="007027CA" w:rsidP="007027CA">
      <w:pPr>
        <w:pStyle w:val="Odstavecseseznamem"/>
        <w:numPr>
          <w:ilvl w:val="0"/>
          <w:numId w:val="1"/>
        </w:numPr>
      </w:pPr>
      <w:r>
        <w:t>7. měsíc – šikmý sed, nízký sed</w:t>
      </w:r>
    </w:p>
    <w:p w14:paraId="52CDCCD7" w14:textId="7A3BD0C6" w:rsidR="007027CA" w:rsidRDefault="007027CA" w:rsidP="007027CA">
      <w:pPr>
        <w:pStyle w:val="Odstavecseseznamem"/>
        <w:numPr>
          <w:ilvl w:val="0"/>
          <w:numId w:val="1"/>
        </w:numPr>
      </w:pPr>
      <w:r>
        <w:t>8. měsíc – vysoký šikmý sed</w:t>
      </w:r>
    </w:p>
    <w:p w14:paraId="09FA9ED6" w14:textId="63C528E0" w:rsidR="007027CA" w:rsidRDefault="007027CA" w:rsidP="007027CA">
      <w:pPr>
        <w:pStyle w:val="Odstavecseseznamem"/>
        <w:numPr>
          <w:ilvl w:val="0"/>
          <w:numId w:val="1"/>
        </w:numPr>
      </w:pPr>
      <w:r>
        <w:t>9. měsíc – lezení</w:t>
      </w:r>
    </w:p>
    <w:p w14:paraId="368111D9" w14:textId="1380AE23" w:rsidR="007027CA" w:rsidRDefault="007027CA" w:rsidP="007027CA">
      <w:pPr>
        <w:pStyle w:val="Odstavecseseznamem"/>
        <w:numPr>
          <w:ilvl w:val="0"/>
          <w:numId w:val="1"/>
        </w:numPr>
      </w:pPr>
      <w:r>
        <w:t>10. měsíc – volný sed</w:t>
      </w:r>
    </w:p>
    <w:p w14:paraId="4AA541AA" w14:textId="4CD9C35E" w:rsidR="007027CA" w:rsidRDefault="007027CA" w:rsidP="007027CA">
      <w:pPr>
        <w:pStyle w:val="Odstavecseseznamem"/>
        <w:numPr>
          <w:ilvl w:val="0"/>
          <w:numId w:val="1"/>
        </w:numPr>
      </w:pPr>
      <w:r>
        <w:t>11. měsíc – tripod</w:t>
      </w:r>
    </w:p>
    <w:p w14:paraId="6952F8B1" w14:textId="09B11B5D" w:rsidR="007027CA" w:rsidRDefault="007027CA" w:rsidP="007027CA">
      <w:pPr>
        <w:pStyle w:val="Odstavecseseznamem"/>
        <w:numPr>
          <w:ilvl w:val="0"/>
          <w:numId w:val="1"/>
        </w:numPr>
      </w:pPr>
      <w:r>
        <w:t>12. měsíc – vysoký klek</w:t>
      </w:r>
    </w:p>
    <w:p w14:paraId="6A737269" w14:textId="547786BC" w:rsidR="007027CA" w:rsidRDefault="007027CA" w:rsidP="007027CA">
      <w:pPr>
        <w:pStyle w:val="Odstavecseseznamem"/>
        <w:numPr>
          <w:ilvl w:val="0"/>
          <w:numId w:val="1"/>
        </w:numPr>
      </w:pPr>
      <w:r>
        <w:t>12. měsíc – dřep</w:t>
      </w:r>
    </w:p>
    <w:p w14:paraId="6E0B4365" w14:textId="75720CEC" w:rsidR="007027CA" w:rsidRDefault="007027CA" w:rsidP="007027CA">
      <w:pPr>
        <w:pStyle w:val="Odstavecseseznamem"/>
        <w:numPr>
          <w:ilvl w:val="0"/>
          <w:numId w:val="1"/>
        </w:numPr>
      </w:pPr>
      <w:r>
        <w:t>13-14. měsíc – medvěd</w:t>
      </w:r>
    </w:p>
    <w:p w14:paraId="45B32423" w14:textId="5EA33335" w:rsidR="007027CA" w:rsidRDefault="008E13C6" w:rsidP="008E13C6">
      <w:pPr>
        <w:jc w:val="center"/>
        <w:rPr>
          <w:b/>
          <w:bCs/>
        </w:rPr>
      </w:pPr>
      <w:r>
        <w:rPr>
          <w:b/>
          <w:bCs/>
        </w:rPr>
        <w:t>Praktická část ústní zkoušky</w:t>
      </w:r>
    </w:p>
    <w:p w14:paraId="35F05B76" w14:textId="1A61CFAA" w:rsidR="008E13C6" w:rsidRDefault="008E13C6" w:rsidP="008E13C6">
      <w:pPr>
        <w:pStyle w:val="Odstavecseseznamem"/>
        <w:numPr>
          <w:ilvl w:val="0"/>
          <w:numId w:val="2"/>
        </w:numPr>
      </w:pPr>
      <w:r>
        <w:t>Základní pozice vleže na zádech – dechový stereotyp a navedení k aktivaci HSSP</w:t>
      </w:r>
    </w:p>
    <w:p w14:paraId="26D34C84" w14:textId="319C04BC" w:rsidR="008E13C6" w:rsidRDefault="008E13C6" w:rsidP="008E13C6">
      <w:pPr>
        <w:pStyle w:val="Odstavecseseznamem"/>
        <w:numPr>
          <w:ilvl w:val="0"/>
          <w:numId w:val="2"/>
        </w:numPr>
      </w:pPr>
      <w:r>
        <w:t>3. měsíc – na břiše, na zádech</w:t>
      </w:r>
    </w:p>
    <w:p w14:paraId="080922F0" w14:textId="6E241865" w:rsidR="008E13C6" w:rsidRDefault="008E13C6" w:rsidP="008E13C6">
      <w:pPr>
        <w:pStyle w:val="Odstavecseseznamem"/>
        <w:numPr>
          <w:ilvl w:val="0"/>
          <w:numId w:val="2"/>
        </w:numPr>
      </w:pPr>
      <w:r>
        <w:t>3. měsíc – na zádech</w:t>
      </w:r>
    </w:p>
    <w:p w14:paraId="496E7FE8" w14:textId="5027EEBD" w:rsidR="008E13C6" w:rsidRDefault="008E13C6" w:rsidP="008E13C6">
      <w:pPr>
        <w:pStyle w:val="Odstavecseseznamem"/>
        <w:numPr>
          <w:ilvl w:val="0"/>
          <w:numId w:val="2"/>
        </w:numPr>
      </w:pPr>
      <w:r>
        <w:t xml:space="preserve">4.-6. měsíc </w:t>
      </w:r>
      <w:r>
        <w:t>– na zádech</w:t>
      </w:r>
    </w:p>
    <w:p w14:paraId="132B25BE" w14:textId="7E9C2C6B" w:rsidR="008E13C6" w:rsidRDefault="008E13C6" w:rsidP="008E13C6">
      <w:pPr>
        <w:pStyle w:val="Odstavecseseznamem"/>
        <w:numPr>
          <w:ilvl w:val="0"/>
          <w:numId w:val="2"/>
        </w:numPr>
      </w:pPr>
      <w:r>
        <w:t>4,5. měsíc – na břiše</w:t>
      </w:r>
    </w:p>
    <w:p w14:paraId="7953AFEE" w14:textId="5C215FAB" w:rsidR="008E13C6" w:rsidRDefault="008E13C6" w:rsidP="008E13C6">
      <w:pPr>
        <w:pStyle w:val="Odstavecseseznamem"/>
        <w:numPr>
          <w:ilvl w:val="0"/>
          <w:numId w:val="2"/>
        </w:numPr>
      </w:pPr>
      <w:r>
        <w:t xml:space="preserve">5. měsíc – na </w:t>
      </w:r>
      <w:r>
        <w:t>boku</w:t>
      </w:r>
    </w:p>
    <w:p w14:paraId="1A91295C" w14:textId="7B0CC167" w:rsidR="008E13C6" w:rsidRDefault="008E13C6" w:rsidP="008E13C6">
      <w:pPr>
        <w:pStyle w:val="Odstavecseseznamem"/>
        <w:numPr>
          <w:ilvl w:val="0"/>
          <w:numId w:val="2"/>
        </w:numPr>
      </w:pPr>
      <w:r>
        <w:t>6. měsíc – na břiše</w:t>
      </w:r>
    </w:p>
    <w:p w14:paraId="4DEC777A" w14:textId="4E08790C" w:rsidR="008E13C6" w:rsidRDefault="008E13C6" w:rsidP="008E13C6">
      <w:pPr>
        <w:pStyle w:val="Odstavecseseznamem"/>
        <w:numPr>
          <w:ilvl w:val="0"/>
          <w:numId w:val="2"/>
        </w:numPr>
      </w:pPr>
      <w:r>
        <w:t xml:space="preserve">7. měsíc – pozice na </w:t>
      </w:r>
      <w:r>
        <w:t>čtyřech – vzpor/podpor na předloktí</w:t>
      </w:r>
    </w:p>
    <w:p w14:paraId="03B060FC" w14:textId="7092B968" w:rsidR="008E13C6" w:rsidRDefault="008E13C6" w:rsidP="008E13C6">
      <w:pPr>
        <w:pStyle w:val="Odstavecseseznamem"/>
        <w:numPr>
          <w:ilvl w:val="0"/>
          <w:numId w:val="2"/>
        </w:numPr>
      </w:pPr>
      <w:r>
        <w:t xml:space="preserve">7. měsíc – </w:t>
      </w:r>
      <w:r>
        <w:t xml:space="preserve">nízký </w:t>
      </w:r>
      <w:r>
        <w:t>šikmý sed</w:t>
      </w:r>
    </w:p>
    <w:p w14:paraId="208558F9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8. měsíc – vysoký šikmý sed</w:t>
      </w:r>
    </w:p>
    <w:p w14:paraId="36B30F7D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9. měsíc – lezení</w:t>
      </w:r>
    </w:p>
    <w:p w14:paraId="0E660FBF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10. měsíc – volný sed</w:t>
      </w:r>
    </w:p>
    <w:p w14:paraId="7C76C3FC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11. měsíc – tripod</w:t>
      </w:r>
    </w:p>
    <w:p w14:paraId="7349A430" w14:textId="77777777" w:rsidR="008E13C6" w:rsidRDefault="008E13C6" w:rsidP="008E13C6">
      <w:pPr>
        <w:pStyle w:val="Odstavecseseznamem"/>
        <w:numPr>
          <w:ilvl w:val="0"/>
          <w:numId w:val="2"/>
        </w:numPr>
      </w:pPr>
      <w:r>
        <w:t>12. měsíc – vysoký klek</w:t>
      </w:r>
    </w:p>
    <w:p w14:paraId="6B2CB933" w14:textId="5DFDA07D" w:rsidR="008E13C6" w:rsidRDefault="008E13C6" w:rsidP="008E13C6">
      <w:pPr>
        <w:pStyle w:val="Odstavecseseznamem"/>
        <w:numPr>
          <w:ilvl w:val="0"/>
          <w:numId w:val="2"/>
        </w:numPr>
      </w:pPr>
      <w:r>
        <w:t>12. měsíc – medvěd</w:t>
      </w:r>
    </w:p>
    <w:p w14:paraId="7B05446D" w14:textId="1D39BE96" w:rsidR="007027CA" w:rsidRDefault="008E13C6" w:rsidP="007027CA">
      <w:pPr>
        <w:pStyle w:val="Odstavecseseznamem"/>
        <w:numPr>
          <w:ilvl w:val="0"/>
          <w:numId w:val="2"/>
        </w:numPr>
      </w:pPr>
      <w:r>
        <w:t>12. měsíc – dřep</w:t>
      </w:r>
    </w:p>
    <w:sectPr w:rsidR="0070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4053"/>
    <w:multiLevelType w:val="hybridMultilevel"/>
    <w:tmpl w:val="8C3C3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02C6A"/>
    <w:multiLevelType w:val="hybridMultilevel"/>
    <w:tmpl w:val="14184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MTA1NTAwMbcwMTVR0lEKTi0uzszPAykwrAUAM64WNCwAAAA="/>
  </w:docVars>
  <w:rsids>
    <w:rsidRoot w:val="00686C45"/>
    <w:rsid w:val="000852F4"/>
    <w:rsid w:val="001F1726"/>
    <w:rsid w:val="00511F92"/>
    <w:rsid w:val="00686C45"/>
    <w:rsid w:val="007027CA"/>
    <w:rsid w:val="008E13C6"/>
    <w:rsid w:val="00C0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918C"/>
  <w15:chartTrackingRefBased/>
  <w15:docId w15:val="{A1C8D455-B650-4E54-9668-6A7B2EBE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Kaňová</dc:creator>
  <cp:keywords/>
  <dc:description/>
  <cp:lastModifiedBy>Tomáš Hlinský</cp:lastModifiedBy>
  <cp:revision>3</cp:revision>
  <dcterms:created xsi:type="dcterms:W3CDTF">2019-11-22T07:15:00Z</dcterms:created>
  <dcterms:modified xsi:type="dcterms:W3CDTF">2021-01-25T09:36:00Z</dcterms:modified>
</cp:coreProperties>
</file>