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8B" w:rsidRPr="00C94618" w:rsidRDefault="00752B86">
      <w:pPr>
        <w:rPr>
          <w:sz w:val="28"/>
          <w:szCs w:val="28"/>
        </w:rPr>
      </w:pPr>
      <w:r w:rsidRPr="00C94618">
        <w:rPr>
          <w:sz w:val="28"/>
          <w:szCs w:val="28"/>
        </w:rPr>
        <w:t>Výuka 4.</w:t>
      </w:r>
      <w:r w:rsidR="00055F8A">
        <w:rPr>
          <w:sz w:val="28"/>
          <w:szCs w:val="28"/>
        </w:rPr>
        <w:t xml:space="preserve"> </w:t>
      </w:r>
      <w:r w:rsidRPr="00C94618">
        <w:rPr>
          <w:sz w:val="28"/>
          <w:szCs w:val="28"/>
        </w:rPr>
        <w:t>12.</w:t>
      </w:r>
      <w:r w:rsidR="00157CF8">
        <w:rPr>
          <w:sz w:val="28"/>
          <w:szCs w:val="28"/>
        </w:rPr>
        <w:t xml:space="preserve"> – Pohybová aktivita seniorů</w:t>
      </w:r>
    </w:p>
    <w:p w:rsidR="00F06EC1" w:rsidRDefault="00F06EC1"/>
    <w:p w:rsidR="004524B5" w:rsidRPr="004524B5" w:rsidRDefault="004524B5" w:rsidP="004524B5">
      <w:pPr>
        <w:rPr>
          <w:b/>
        </w:rPr>
      </w:pPr>
      <w:r w:rsidRPr="004524B5">
        <w:rPr>
          <w:b/>
          <w:sz w:val="24"/>
          <w:szCs w:val="24"/>
        </w:rPr>
        <w:t>Cílem cvičení u seniorské populace</w:t>
      </w:r>
      <w:r>
        <w:rPr>
          <w:b/>
        </w:rPr>
        <w:t xml:space="preserve"> je </w:t>
      </w:r>
      <w:r w:rsidRPr="004524B5">
        <w:rPr>
          <w:b/>
        </w:rPr>
        <w:t>zpomalení involučních procesů a jejich projevů</w:t>
      </w:r>
    </w:p>
    <w:p w:rsidR="00752B86" w:rsidRPr="00752B86" w:rsidRDefault="004524B5" w:rsidP="00752B86">
      <w:pPr>
        <w:rPr>
          <w:b/>
        </w:rPr>
      </w:pPr>
      <w:r>
        <w:rPr>
          <w:b/>
        </w:rPr>
        <w:t>a tedy u</w:t>
      </w:r>
      <w:r w:rsidR="00752B86" w:rsidRPr="00752B86">
        <w:rPr>
          <w:b/>
        </w:rPr>
        <w:t>držení, případně zlepšení kvality života</w:t>
      </w:r>
      <w:r>
        <w:rPr>
          <w:b/>
        </w:rPr>
        <w:t xml:space="preserve">. </w:t>
      </w:r>
    </w:p>
    <w:p w:rsidR="00C94618" w:rsidRDefault="00C94618"/>
    <w:p w:rsidR="004524B5" w:rsidRDefault="004524B5">
      <w:r>
        <w:t>Cvičení by mělo být zaměřené na</w:t>
      </w:r>
      <w:r w:rsidR="00C94618">
        <w:t xml:space="preserve"> rozvoj</w:t>
      </w:r>
      <w:r>
        <w:t xml:space="preserve">: </w:t>
      </w:r>
    </w:p>
    <w:p w:rsidR="00C94618" w:rsidRDefault="00752B86">
      <w:r w:rsidRPr="00752B86">
        <w:t>Svalov</w:t>
      </w:r>
      <w:r w:rsidR="00C94618">
        <w:t>é</w:t>
      </w:r>
      <w:r w:rsidRPr="00752B86">
        <w:t xml:space="preserve"> síl</w:t>
      </w:r>
      <w:r w:rsidR="00C94618">
        <w:t>y</w:t>
      </w:r>
    </w:p>
    <w:p w:rsidR="00C94618" w:rsidRDefault="00055F8A">
      <w:r>
        <w:t>r</w:t>
      </w:r>
      <w:r w:rsidR="00752B86" w:rsidRPr="00752B86">
        <w:t>ovnováh</w:t>
      </w:r>
      <w:r w:rsidR="00C94618">
        <w:t>y</w:t>
      </w:r>
      <w:r>
        <w:t>,</w:t>
      </w:r>
    </w:p>
    <w:p w:rsidR="00055F8A" w:rsidRDefault="00752B86">
      <w:r w:rsidRPr="00752B86">
        <w:t>aerobní vytrvalost</w:t>
      </w:r>
      <w:r w:rsidR="00C64BC8">
        <w:t>i</w:t>
      </w:r>
      <w:r w:rsidR="00055F8A">
        <w:t xml:space="preserve">, </w:t>
      </w:r>
    </w:p>
    <w:p w:rsidR="00C94618" w:rsidRDefault="00752B86">
      <w:r w:rsidRPr="00752B86">
        <w:t>flexibilit</w:t>
      </w:r>
      <w:r w:rsidR="00055F8A">
        <w:t>y</w:t>
      </w:r>
      <w:r w:rsidRPr="00752B86">
        <w:t>/mobilit</w:t>
      </w:r>
      <w:r w:rsidR="00055F8A">
        <w:t>y,</w:t>
      </w:r>
    </w:p>
    <w:p w:rsidR="00D55FE2" w:rsidRDefault="00752B86">
      <w:r w:rsidRPr="00752B86">
        <w:t>hbitost</w:t>
      </w:r>
      <w:r w:rsidR="00055F8A">
        <w:t>i</w:t>
      </w:r>
      <w:r w:rsidR="00C64BC8">
        <w:t>.</w:t>
      </w:r>
      <w:bookmarkStart w:id="0" w:name="_GoBack"/>
      <w:bookmarkEnd w:id="0"/>
    </w:p>
    <w:p w:rsidR="004524B5" w:rsidRDefault="004524B5">
      <w:r>
        <w:t>(Pozn. Tato obecná doporučen</w:t>
      </w:r>
      <w:r w:rsidR="00C64BC8">
        <w:t>í se vztahují na zdravé seniory.</w:t>
      </w:r>
      <w:r>
        <w:t xml:space="preserve"> </w:t>
      </w:r>
      <w:r w:rsidR="00C64BC8">
        <w:t>S</w:t>
      </w:r>
      <w:r>
        <w:t>enioři s určitým omezením musí cvičební program konzultovat s lékařem).</w:t>
      </w:r>
    </w:p>
    <w:p w:rsidR="004524B5" w:rsidRDefault="004524B5"/>
    <w:p w:rsidR="00157CF8" w:rsidRDefault="00157CF8">
      <w:r>
        <w:t>Téma výuky 4.12.</w:t>
      </w:r>
    </w:p>
    <w:p w:rsidR="00D55FE2" w:rsidRPr="00157CF8" w:rsidRDefault="00FE406B">
      <w:pPr>
        <w:rPr>
          <w:b/>
          <w:sz w:val="28"/>
          <w:szCs w:val="28"/>
        </w:rPr>
      </w:pPr>
      <w:r w:rsidRPr="00157CF8">
        <w:rPr>
          <w:b/>
          <w:sz w:val="28"/>
          <w:szCs w:val="28"/>
        </w:rPr>
        <w:t>Flexibilita</w:t>
      </w:r>
      <w:r w:rsidR="004524B5" w:rsidRPr="00157CF8">
        <w:rPr>
          <w:b/>
          <w:sz w:val="28"/>
          <w:szCs w:val="28"/>
        </w:rPr>
        <w:t>/mobilita</w:t>
      </w:r>
    </w:p>
    <w:p w:rsidR="00FE406B" w:rsidRDefault="00FE406B" w:rsidP="00FE406B">
      <w:pPr>
        <w:pStyle w:val="Odstavecseseznamem"/>
        <w:numPr>
          <w:ilvl w:val="0"/>
          <w:numId w:val="1"/>
        </w:numPr>
      </w:pPr>
      <w:r>
        <w:t>Rozsah pohybu v k</w:t>
      </w:r>
      <w:r w:rsidR="00BE319B">
        <w:t>l</w:t>
      </w:r>
      <w:r w:rsidR="00C64BC8">
        <w:t>oubech</w:t>
      </w:r>
    </w:p>
    <w:p w:rsidR="00BE319B" w:rsidRDefault="00BE319B" w:rsidP="00FE406B">
      <w:pPr>
        <w:pStyle w:val="Odstavecseseznamem"/>
        <w:numPr>
          <w:ilvl w:val="0"/>
          <w:numId w:val="1"/>
        </w:numPr>
      </w:pPr>
      <w:r>
        <w:t>Souvisí s úrovní mobility, včetně ohýbání, zvedání, dosahování, chození do schodů</w:t>
      </w:r>
    </w:p>
    <w:p w:rsidR="00BE319B" w:rsidRDefault="00BE319B" w:rsidP="00FE406B">
      <w:pPr>
        <w:pStyle w:val="Odstavecseseznamem"/>
        <w:numPr>
          <w:ilvl w:val="0"/>
          <w:numId w:val="1"/>
        </w:numPr>
      </w:pPr>
      <w:r>
        <w:t>Udržení flexibility dolních končetin – prevence boles</w:t>
      </w:r>
      <w:r w:rsidR="00BA1A8B">
        <w:t xml:space="preserve">ti zad, </w:t>
      </w:r>
      <w:r w:rsidR="004524B5">
        <w:t xml:space="preserve">prevence </w:t>
      </w:r>
      <w:r w:rsidR="00BA1A8B">
        <w:t>poranění muskuloskeletál</w:t>
      </w:r>
      <w:r>
        <w:t>ního systému,</w:t>
      </w:r>
      <w:r w:rsidR="004524B5">
        <w:t xml:space="preserve"> prevence před</w:t>
      </w:r>
      <w:r>
        <w:t xml:space="preserve"> </w:t>
      </w:r>
      <w:r w:rsidR="004C4D08">
        <w:t>abnormalit</w:t>
      </w:r>
      <w:r w:rsidR="004524B5">
        <w:t>ami</w:t>
      </w:r>
      <w:r w:rsidR="004C4D08">
        <w:t xml:space="preserve"> chůze, prevence pádů</w:t>
      </w:r>
    </w:p>
    <w:p w:rsidR="00EB2751" w:rsidRDefault="00EB2751" w:rsidP="00FE406B">
      <w:pPr>
        <w:pStyle w:val="Odstavecseseznamem"/>
        <w:numPr>
          <w:ilvl w:val="0"/>
          <w:numId w:val="1"/>
        </w:numPr>
      </w:pPr>
      <w:r>
        <w:t xml:space="preserve">Udržení flexibility horní části těla – </w:t>
      </w:r>
      <w:r w:rsidR="004524B5">
        <w:t>udržení soběstačnosti při každodenní péči o sebe (</w:t>
      </w:r>
      <w:r>
        <w:t>péče o tělo, péče o vlasy, oblékání, vysvlékání věcí přes hlavu, zapínání pásu</w:t>
      </w:r>
      <w:r w:rsidR="004524B5">
        <w:t>)</w:t>
      </w:r>
    </w:p>
    <w:p w:rsidR="00BA1A8B" w:rsidRDefault="00BA1A8B" w:rsidP="00BA1A8B">
      <w:pPr>
        <w:pStyle w:val="Odstavecseseznamem"/>
        <w:numPr>
          <w:ilvl w:val="1"/>
          <w:numId w:val="1"/>
        </w:numPr>
      </w:pPr>
      <w:r>
        <w:t>Zhoršená pohyblivost v ramenním kloubu může působit bolest a zhoršenou posturální stabilitu, způsobuje postižení až u 30% lidí nad 60 let.</w:t>
      </w:r>
    </w:p>
    <w:p w:rsidR="00BA1A8B" w:rsidRDefault="004524B5" w:rsidP="00BA1A8B">
      <w:pPr>
        <w:pStyle w:val="Odstavecseseznamem"/>
        <w:numPr>
          <w:ilvl w:val="0"/>
          <w:numId w:val="1"/>
        </w:numPr>
      </w:pPr>
      <w:r>
        <w:t>Flexibilita se v důsledku involučního procesu zhoršuje</w:t>
      </w:r>
      <w:r w:rsidR="00BA1A8B">
        <w:t xml:space="preserve"> – je možné </w:t>
      </w:r>
      <w:r w:rsidR="0013799E">
        <w:t xml:space="preserve">ji udržovat a </w:t>
      </w:r>
      <w:r w:rsidR="00BA1A8B">
        <w:t>zlepšovat cvičením.</w:t>
      </w:r>
    </w:p>
    <w:p w:rsidR="0013799E" w:rsidRDefault="0013799E" w:rsidP="0013799E">
      <w:pPr>
        <w:ind w:left="360"/>
      </w:pPr>
      <w:r>
        <w:t>Doporučené cvičení na flexibilitu a mobilitu by mělo obsahovat:</w:t>
      </w:r>
    </w:p>
    <w:p w:rsidR="0013799E" w:rsidRDefault="0013799E" w:rsidP="0013799E">
      <w:pPr>
        <w:pStyle w:val="Odstavecseseznamem"/>
        <w:numPr>
          <w:ilvl w:val="0"/>
          <w:numId w:val="2"/>
        </w:numPr>
      </w:pPr>
      <w:r>
        <w:t>zahřátí organismu (různé modifikace chůze)</w:t>
      </w:r>
    </w:p>
    <w:p w:rsidR="0013799E" w:rsidRDefault="0013799E" w:rsidP="0013799E">
      <w:pPr>
        <w:pStyle w:val="Odstavecseseznamem"/>
        <w:numPr>
          <w:ilvl w:val="0"/>
          <w:numId w:val="2"/>
        </w:numPr>
      </w:pPr>
      <w:r>
        <w:t>kloubně-mobilizační cvičení (mobilizace všech větších kloubů, postupné zvětšování rozsahu pohybu</w:t>
      </w:r>
    </w:p>
    <w:p w:rsidR="0013799E" w:rsidRDefault="0013799E" w:rsidP="0013799E">
      <w:pPr>
        <w:pStyle w:val="Odstavecseseznamem"/>
        <w:numPr>
          <w:ilvl w:val="0"/>
          <w:numId w:val="2"/>
        </w:numPr>
      </w:pPr>
      <w:r>
        <w:t>dynamický strečink (zahřátí svalů, jejich aktivizace, nešvihat, krátké výdrže v polohách)</w:t>
      </w:r>
    </w:p>
    <w:p w:rsidR="0013799E" w:rsidRDefault="0013799E" w:rsidP="0013799E">
      <w:pPr>
        <w:pStyle w:val="Odstavecseseznamem"/>
        <w:numPr>
          <w:ilvl w:val="0"/>
          <w:numId w:val="2"/>
        </w:numPr>
      </w:pPr>
      <w:r>
        <w:t>posílení středu těla</w:t>
      </w:r>
    </w:p>
    <w:p w:rsidR="0013799E" w:rsidRDefault="0013799E" w:rsidP="0013799E">
      <w:pPr>
        <w:pStyle w:val="Odstavecseseznamem"/>
        <w:numPr>
          <w:ilvl w:val="0"/>
          <w:numId w:val="2"/>
        </w:numPr>
      </w:pPr>
      <w:r>
        <w:t>posílení svalů s tendencí k ochabování</w:t>
      </w:r>
    </w:p>
    <w:p w:rsidR="0013799E" w:rsidRDefault="0013799E" w:rsidP="0013799E">
      <w:pPr>
        <w:pStyle w:val="Odstavecseseznamem"/>
        <w:numPr>
          <w:ilvl w:val="0"/>
          <w:numId w:val="2"/>
        </w:numPr>
      </w:pPr>
      <w:r>
        <w:t>rozvoj flexibility – statický strečink (počítat s omezeným rozsahem zejména v ramenním,</w:t>
      </w:r>
      <w:r w:rsidR="00157CF8">
        <w:t xml:space="preserve"> kolenním a kyčelním kloubu</w:t>
      </w:r>
    </w:p>
    <w:p w:rsidR="0013799E" w:rsidRDefault="0013799E" w:rsidP="0013799E">
      <w:pPr>
        <w:pStyle w:val="Odstavecseseznamem"/>
        <w:numPr>
          <w:ilvl w:val="1"/>
          <w:numId w:val="2"/>
        </w:numPr>
      </w:pPr>
      <w:r>
        <w:t xml:space="preserve">vyhnout se cvikům s ostrým úhlem v kolenou, </w:t>
      </w:r>
    </w:p>
    <w:p w:rsidR="0013799E" w:rsidRDefault="0013799E" w:rsidP="0013799E">
      <w:pPr>
        <w:pStyle w:val="Odstavecseseznamem"/>
        <w:numPr>
          <w:ilvl w:val="1"/>
          <w:numId w:val="2"/>
        </w:numPr>
      </w:pPr>
      <w:r>
        <w:t xml:space="preserve">dlouhým výdržím ve vzporech, </w:t>
      </w:r>
    </w:p>
    <w:p w:rsidR="0013799E" w:rsidRDefault="0013799E" w:rsidP="0013799E">
      <w:pPr>
        <w:pStyle w:val="Odstavecseseznamem"/>
        <w:numPr>
          <w:ilvl w:val="1"/>
          <w:numId w:val="2"/>
        </w:numPr>
      </w:pPr>
      <w:r>
        <w:t>nestabilním polohám a postojům (přesun pozornosti na udržení stability)</w:t>
      </w:r>
    </w:p>
    <w:p w:rsidR="0013799E" w:rsidRDefault="00560B1D" w:rsidP="0013799E">
      <w:pPr>
        <w:pStyle w:val="Odstavecseseznamem"/>
        <w:numPr>
          <w:ilvl w:val="1"/>
          <w:numId w:val="2"/>
        </w:numPr>
      </w:pPr>
      <w:r>
        <w:lastRenderedPageBreak/>
        <w:t xml:space="preserve">omezit změny </w:t>
      </w:r>
      <w:r w:rsidR="0013799E">
        <w:t>poloh hlavy</w:t>
      </w:r>
      <w:r>
        <w:t xml:space="preserve"> (ztráta orientace v prostoru a nestabilita)</w:t>
      </w:r>
    </w:p>
    <w:p w:rsidR="00560B1D" w:rsidRPr="00157CF8" w:rsidRDefault="00157CF8" w:rsidP="00560B1D">
      <w:pPr>
        <w:rPr>
          <w:b/>
          <w:sz w:val="28"/>
          <w:szCs w:val="28"/>
        </w:rPr>
      </w:pPr>
      <w:r w:rsidRPr="00157CF8">
        <w:rPr>
          <w:b/>
          <w:sz w:val="28"/>
          <w:szCs w:val="28"/>
        </w:rPr>
        <w:t>Vybrané</w:t>
      </w:r>
      <w:r w:rsidR="00560B1D" w:rsidRPr="00157CF8">
        <w:rPr>
          <w:b/>
          <w:sz w:val="28"/>
          <w:szCs w:val="28"/>
        </w:rPr>
        <w:t xml:space="preserve"> diagnostické metody</w:t>
      </w:r>
    </w:p>
    <w:p w:rsidR="00776F56" w:rsidRPr="00C64BC8" w:rsidRDefault="00776F56" w:rsidP="00560B1D">
      <w:pPr>
        <w:rPr>
          <w:b/>
          <w:color w:val="FF0000"/>
        </w:rPr>
      </w:pPr>
      <w:r w:rsidRPr="00C64BC8">
        <w:rPr>
          <w:b/>
          <w:color w:val="FF0000"/>
        </w:rPr>
        <w:t>Před každ</w:t>
      </w:r>
      <w:r w:rsidR="009025BF" w:rsidRPr="00C64BC8">
        <w:rPr>
          <w:b/>
          <w:color w:val="FF0000"/>
        </w:rPr>
        <w:t>ým</w:t>
      </w:r>
      <w:r w:rsidRPr="00C64BC8">
        <w:rPr>
          <w:b/>
          <w:color w:val="FF0000"/>
        </w:rPr>
        <w:t xml:space="preserve"> </w:t>
      </w:r>
      <w:r w:rsidR="009025BF" w:rsidRPr="00C64BC8">
        <w:rPr>
          <w:b/>
          <w:color w:val="FF0000"/>
        </w:rPr>
        <w:t>testem zajistit dostatečné zahřátí organismu a zejména měřené partie.</w:t>
      </w:r>
    </w:p>
    <w:p w:rsidR="00B02421" w:rsidRPr="00723A85" w:rsidRDefault="00560B1D" w:rsidP="00B02421">
      <w:pPr>
        <w:rPr>
          <w:i/>
        </w:rPr>
      </w:pPr>
      <w:r w:rsidRPr="00723A85">
        <w:rPr>
          <w:i/>
        </w:rPr>
        <w:t>Senior fitness test (</w:t>
      </w:r>
      <w:r w:rsidR="00B02421" w:rsidRPr="00723A85">
        <w:rPr>
          <w:i/>
        </w:rPr>
        <w:t>SFT</w:t>
      </w:r>
      <w:r w:rsidRPr="00723A85">
        <w:rPr>
          <w:i/>
        </w:rPr>
        <w:t>)</w:t>
      </w:r>
      <w:r w:rsidR="00B02421" w:rsidRPr="00723A85">
        <w:rPr>
          <w:i/>
        </w:rPr>
        <w:t xml:space="preserve"> – Chair </w:t>
      </w:r>
      <w:proofErr w:type="spellStart"/>
      <w:r w:rsidR="00B02421" w:rsidRPr="00723A85">
        <w:rPr>
          <w:i/>
        </w:rPr>
        <w:t>sit</w:t>
      </w:r>
      <w:proofErr w:type="spellEnd"/>
      <w:r w:rsidR="00B02421" w:rsidRPr="00723A85">
        <w:rPr>
          <w:i/>
        </w:rPr>
        <w:t xml:space="preserve"> – and – </w:t>
      </w:r>
      <w:proofErr w:type="spellStart"/>
      <w:r w:rsidR="00B02421" w:rsidRPr="00723A85">
        <w:rPr>
          <w:i/>
        </w:rPr>
        <w:t>reach</w:t>
      </w:r>
      <w:proofErr w:type="spellEnd"/>
      <w:r w:rsidR="00B02421" w:rsidRPr="00723A85">
        <w:rPr>
          <w:i/>
        </w:rPr>
        <w:t xml:space="preserve"> test</w:t>
      </w:r>
      <w:r w:rsidR="00B027FC" w:rsidRPr="00723A85">
        <w:rPr>
          <w:i/>
        </w:rPr>
        <w:t xml:space="preserve"> </w:t>
      </w:r>
    </w:p>
    <w:p w:rsidR="00F05860" w:rsidRDefault="00B02421" w:rsidP="00B02421">
      <w:pPr>
        <w:pStyle w:val="Odstavecseseznamem"/>
        <w:numPr>
          <w:ilvl w:val="0"/>
          <w:numId w:val="1"/>
        </w:numPr>
      </w:pPr>
      <w:r w:rsidRPr="00157CF8">
        <w:rPr>
          <w:b/>
        </w:rPr>
        <w:t>Hodnocení flexibility dolních končetin</w:t>
      </w:r>
      <w:r w:rsidR="00F05860">
        <w:t xml:space="preserve"> (důležité pro dobrou </w:t>
      </w:r>
      <w:proofErr w:type="spellStart"/>
      <w:r w:rsidR="00F05860">
        <w:t>posturu</w:t>
      </w:r>
      <w:proofErr w:type="spellEnd"/>
      <w:r w:rsidR="00F05860">
        <w:t>, vzorce chůze a činnosti denní potřeby</w:t>
      </w:r>
    </w:p>
    <w:p w:rsidR="00B02421" w:rsidRDefault="00F05860" w:rsidP="00B02421">
      <w:pPr>
        <w:pStyle w:val="Odstavecseseznamem"/>
        <w:numPr>
          <w:ilvl w:val="0"/>
          <w:numId w:val="1"/>
        </w:numPr>
      </w:pPr>
      <w:r>
        <w:t xml:space="preserve">Sed na kraji židle, natažená jedna noha, obě ruce směřují k prstům na natažené noze </w:t>
      </w:r>
    </w:p>
    <w:p w:rsidR="006E009E" w:rsidRDefault="006E009E" w:rsidP="00B02421">
      <w:pPr>
        <w:pStyle w:val="Odstavecseseznamem"/>
        <w:numPr>
          <w:ilvl w:val="0"/>
          <w:numId w:val="1"/>
        </w:numPr>
      </w:pPr>
      <w:r>
        <w:t xml:space="preserve">Zjišťujeme délku mezi konečky prstů na rukou a nohy (1 </w:t>
      </w:r>
      <w:proofErr w:type="spellStart"/>
      <w:r>
        <w:t>inches</w:t>
      </w:r>
      <w:proofErr w:type="spellEnd"/>
      <w:r>
        <w:t xml:space="preserve"> = 2,54 cm)</w:t>
      </w:r>
      <w:r w:rsidR="00253E53">
        <w:t>, plus, mínus</w:t>
      </w:r>
    </w:p>
    <w:p w:rsidR="006E009E" w:rsidRPr="00723A85" w:rsidRDefault="006E009E" w:rsidP="006E009E">
      <w:pPr>
        <w:rPr>
          <w:i/>
        </w:rPr>
      </w:pPr>
      <w:r w:rsidRPr="00723A85">
        <w:rPr>
          <w:i/>
        </w:rPr>
        <w:t xml:space="preserve">SFT – </w:t>
      </w:r>
      <w:proofErr w:type="spellStart"/>
      <w:r w:rsidRPr="00723A85">
        <w:rPr>
          <w:i/>
        </w:rPr>
        <w:t>Back</w:t>
      </w:r>
      <w:proofErr w:type="spellEnd"/>
      <w:r w:rsidRPr="00723A85">
        <w:rPr>
          <w:i/>
        </w:rPr>
        <w:t xml:space="preserve"> </w:t>
      </w:r>
      <w:proofErr w:type="spellStart"/>
      <w:r w:rsidRPr="00723A85">
        <w:rPr>
          <w:i/>
        </w:rPr>
        <w:t>scratch</w:t>
      </w:r>
      <w:proofErr w:type="spellEnd"/>
      <w:r w:rsidRPr="00723A85">
        <w:rPr>
          <w:i/>
        </w:rPr>
        <w:t xml:space="preserve"> test </w:t>
      </w:r>
    </w:p>
    <w:p w:rsidR="006E009E" w:rsidRPr="00157CF8" w:rsidRDefault="006E009E" w:rsidP="006E009E">
      <w:pPr>
        <w:pStyle w:val="Odstavecseseznamem"/>
        <w:numPr>
          <w:ilvl w:val="0"/>
          <w:numId w:val="1"/>
        </w:numPr>
        <w:rPr>
          <w:b/>
        </w:rPr>
      </w:pPr>
      <w:r w:rsidRPr="00157CF8">
        <w:rPr>
          <w:b/>
        </w:rPr>
        <w:t xml:space="preserve">Hodnocení rozsahu </w:t>
      </w:r>
      <w:r w:rsidR="00157CF8">
        <w:rPr>
          <w:b/>
        </w:rPr>
        <w:t xml:space="preserve">pohybu </w:t>
      </w:r>
      <w:r w:rsidRPr="00157CF8">
        <w:rPr>
          <w:b/>
        </w:rPr>
        <w:t>v ramenním kloubu</w:t>
      </w:r>
    </w:p>
    <w:p w:rsidR="006E009E" w:rsidRDefault="006E009E" w:rsidP="006E009E">
      <w:pPr>
        <w:pStyle w:val="Odstavecseseznamem"/>
        <w:numPr>
          <w:ilvl w:val="0"/>
          <w:numId w:val="1"/>
        </w:numPr>
      </w:pPr>
      <w:r>
        <w:t>Jedna ruka dosahuje co nejdále za zády směrem dolů, druhá ze spodu nahoru</w:t>
      </w:r>
    </w:p>
    <w:p w:rsidR="00253E53" w:rsidRPr="00253E53" w:rsidRDefault="006E009E" w:rsidP="00253E53">
      <w:pPr>
        <w:pStyle w:val="Odstavecseseznamem"/>
        <w:numPr>
          <w:ilvl w:val="0"/>
          <w:numId w:val="1"/>
        </w:numPr>
      </w:pPr>
      <w:r>
        <w:t xml:space="preserve">Zjišťujeme rozsah mezi prostředními prsty  </w:t>
      </w:r>
      <w:r w:rsidR="00253E53" w:rsidRPr="00253E53">
        <w:t xml:space="preserve">(1 </w:t>
      </w:r>
      <w:proofErr w:type="spellStart"/>
      <w:r w:rsidR="00253E53" w:rsidRPr="00253E53">
        <w:t>inches</w:t>
      </w:r>
      <w:proofErr w:type="spellEnd"/>
      <w:r w:rsidR="00253E53" w:rsidRPr="00253E53">
        <w:t xml:space="preserve"> = 2,54 cm)</w:t>
      </w:r>
      <w:r w:rsidR="00253E53">
        <w:t>, plus, mínus</w:t>
      </w:r>
    </w:p>
    <w:p w:rsidR="006E009E" w:rsidRPr="00723A85" w:rsidRDefault="00B027FC" w:rsidP="00253E53">
      <w:pPr>
        <w:rPr>
          <w:i/>
        </w:rPr>
      </w:pPr>
      <w:proofErr w:type="spellStart"/>
      <w:r w:rsidRPr="00723A85">
        <w:rPr>
          <w:i/>
        </w:rPr>
        <w:t>Functional</w:t>
      </w:r>
      <w:proofErr w:type="spellEnd"/>
      <w:r w:rsidRPr="00723A85">
        <w:rPr>
          <w:i/>
        </w:rPr>
        <w:t xml:space="preserve"> </w:t>
      </w:r>
      <w:proofErr w:type="spellStart"/>
      <w:r w:rsidRPr="00723A85">
        <w:rPr>
          <w:i/>
        </w:rPr>
        <w:t>reach</w:t>
      </w:r>
      <w:proofErr w:type="spellEnd"/>
      <w:r w:rsidRPr="00723A85">
        <w:rPr>
          <w:i/>
        </w:rPr>
        <w:t xml:space="preserve"> test – dosah </w:t>
      </w:r>
    </w:p>
    <w:p w:rsidR="00B027FC" w:rsidRPr="00157CF8" w:rsidRDefault="00B027FC" w:rsidP="00B027FC">
      <w:pPr>
        <w:pStyle w:val="Odstavecseseznamem"/>
        <w:numPr>
          <w:ilvl w:val="0"/>
          <w:numId w:val="1"/>
        </w:numPr>
        <w:rPr>
          <w:b/>
        </w:rPr>
      </w:pPr>
      <w:r w:rsidRPr="00157CF8">
        <w:rPr>
          <w:b/>
        </w:rPr>
        <w:t>Hodnotí funkční mobilit</w:t>
      </w:r>
      <w:r w:rsidR="00BB745D" w:rsidRPr="00157CF8">
        <w:rPr>
          <w:b/>
        </w:rPr>
        <w:t>y</w:t>
      </w:r>
      <w:r w:rsidR="00BB2F38" w:rsidRPr="00157CF8">
        <w:rPr>
          <w:b/>
        </w:rPr>
        <w:t>, dynamick</w:t>
      </w:r>
      <w:r w:rsidR="00BB745D" w:rsidRPr="00157CF8">
        <w:rPr>
          <w:b/>
        </w:rPr>
        <w:t>é</w:t>
      </w:r>
      <w:r w:rsidR="00BB2F38" w:rsidRPr="00157CF8">
        <w:rPr>
          <w:b/>
        </w:rPr>
        <w:t xml:space="preserve"> rovnováh</w:t>
      </w:r>
      <w:r w:rsidR="00BB745D" w:rsidRPr="00157CF8">
        <w:rPr>
          <w:b/>
        </w:rPr>
        <w:t>y a míry rizika</w:t>
      </w:r>
      <w:r w:rsidR="00BB2F38" w:rsidRPr="00157CF8">
        <w:rPr>
          <w:b/>
        </w:rPr>
        <w:t xml:space="preserve"> pádu</w:t>
      </w:r>
    </w:p>
    <w:p w:rsidR="007C00D2" w:rsidRDefault="007C00D2" w:rsidP="00597488">
      <w:pPr>
        <w:pStyle w:val="Odstavecseseznamem"/>
        <w:numPr>
          <w:ilvl w:val="0"/>
          <w:numId w:val="1"/>
        </w:numPr>
      </w:pPr>
      <w:r>
        <w:t>Senior</w:t>
      </w:r>
      <w:r>
        <w:t xml:space="preserve"> je instruován, aby stál vedle zdi, ale nedotýkal se jí, </w:t>
      </w:r>
      <w:r>
        <w:t>zvedl</w:t>
      </w:r>
      <w:r>
        <w:t xml:space="preserve"> paži, která je blíže ke stěně,</w:t>
      </w:r>
      <w:r>
        <w:t xml:space="preserve"> na 9</w:t>
      </w:r>
      <w:r>
        <w:t xml:space="preserve">0 stupňů </w:t>
      </w:r>
      <w:r>
        <w:t>v </w:t>
      </w:r>
      <w:r>
        <w:t>ramen</w:t>
      </w:r>
      <w:r>
        <w:t xml:space="preserve">ním kloubu, </w:t>
      </w:r>
      <w:r>
        <w:t>se zavřenou pěstí.</w:t>
      </w:r>
      <w:r>
        <w:t xml:space="preserve"> Pokyn zní - </w:t>
      </w:r>
      <w:r>
        <w:t xml:space="preserve"> „dosáh</w:t>
      </w:r>
      <w:r>
        <w:t>něte</w:t>
      </w:r>
      <w:r>
        <w:t xml:space="preserve"> co nejdále, aniž by</w:t>
      </w:r>
      <w:r>
        <w:t>ste</w:t>
      </w:r>
      <w:r>
        <w:t xml:space="preserve"> udělal krok.“</w:t>
      </w:r>
    </w:p>
    <w:p w:rsidR="001A47E8" w:rsidRDefault="001A47E8" w:rsidP="001A47E8">
      <w:pPr>
        <w:pStyle w:val="Odstavecseseznamem"/>
        <w:numPr>
          <w:ilvl w:val="0"/>
          <w:numId w:val="1"/>
        </w:numPr>
      </w:pPr>
      <w:r>
        <w:t>Natáhnout metr do výšky cca 1,2 – 1,3 m nad zemí.</w:t>
      </w:r>
    </w:p>
    <w:p w:rsidR="001A47E8" w:rsidRDefault="001A47E8" w:rsidP="00597488">
      <w:pPr>
        <w:pStyle w:val="Odstavecseseznamem"/>
        <w:numPr>
          <w:ilvl w:val="0"/>
          <w:numId w:val="1"/>
        </w:numPr>
      </w:pPr>
      <w:r>
        <w:t>Začáteční pozice – metr je na třetím kloubu (kotníku)</w:t>
      </w:r>
    </w:p>
    <w:p w:rsidR="007C00D2" w:rsidRDefault="007C00D2" w:rsidP="009A3E95">
      <w:pPr>
        <w:pStyle w:val="Odstavecseseznamem"/>
        <w:numPr>
          <w:ilvl w:val="0"/>
          <w:numId w:val="1"/>
        </w:numPr>
      </w:pPr>
      <w:r>
        <w:t xml:space="preserve">Skóre se určuje hodnocením rozdílu mezi počáteční a koncovou polohou </w:t>
      </w:r>
    </w:p>
    <w:p w:rsidR="00042800" w:rsidRDefault="00042800" w:rsidP="00042800">
      <w:pPr>
        <w:pStyle w:val="Odstavecseseznamem"/>
        <w:numPr>
          <w:ilvl w:val="0"/>
          <w:numId w:val="1"/>
        </w:numPr>
      </w:pPr>
      <w:r>
        <w:t>Kritéria pro ukončení testu - n</w:t>
      </w:r>
      <w:r w:rsidRPr="00042800">
        <w:t xml:space="preserve">ohy se zvedly z podlahy nebo </w:t>
      </w:r>
      <w:r>
        <w:t>se udělal krok</w:t>
      </w:r>
    </w:p>
    <w:p w:rsidR="007C00D2" w:rsidRDefault="007C00D2" w:rsidP="009A3E95">
      <w:pPr>
        <w:pStyle w:val="Odstavecseseznamem"/>
        <w:numPr>
          <w:ilvl w:val="0"/>
          <w:numId w:val="1"/>
        </w:numPr>
      </w:pPr>
      <w:r>
        <w:t>Jsou provedeny tři pokusy a je zaznamenán průměr posledních dvou</w:t>
      </w:r>
    </w:p>
    <w:p w:rsidR="00BB2F38" w:rsidRDefault="00BB2F38" w:rsidP="00560B1D">
      <w:pPr>
        <w:ind w:left="360"/>
      </w:pPr>
      <w:r>
        <w:t>Interpretace měření:</w:t>
      </w:r>
    </w:p>
    <w:p w:rsidR="00BB2F38" w:rsidRDefault="00560B1D" w:rsidP="00BB2F38">
      <w:pPr>
        <w:pStyle w:val="Odstavecseseznamem"/>
        <w:numPr>
          <w:ilvl w:val="0"/>
          <w:numId w:val="1"/>
        </w:numPr>
      </w:pPr>
      <w:r>
        <w:t xml:space="preserve">25 cm </w:t>
      </w:r>
      <w:r w:rsidR="00723A85">
        <w:t xml:space="preserve">a více - </w:t>
      </w:r>
      <w:r>
        <w:t>n</w:t>
      </w:r>
      <w:r w:rsidR="00723A85">
        <w:t>ízké riziko pádu</w:t>
      </w:r>
    </w:p>
    <w:p w:rsidR="00BB2F38" w:rsidRDefault="00560B1D" w:rsidP="00BB2F38">
      <w:pPr>
        <w:pStyle w:val="Odstavecseseznamem"/>
        <w:numPr>
          <w:ilvl w:val="0"/>
          <w:numId w:val="1"/>
        </w:numPr>
      </w:pPr>
      <w:r>
        <w:t xml:space="preserve">15cm až 25cm </w:t>
      </w:r>
      <w:r w:rsidR="00723A85">
        <w:t xml:space="preserve"> - </w:t>
      </w:r>
      <w:r>
        <w:t>r</w:t>
      </w:r>
      <w:r w:rsidR="00BB2F38">
        <w:t>izi</w:t>
      </w:r>
      <w:r w:rsidR="00723A85">
        <w:t>ko pádu je 2x větší než obvykle</w:t>
      </w:r>
    </w:p>
    <w:p w:rsidR="00BB2F38" w:rsidRDefault="00BB2F38" w:rsidP="00BB2F38">
      <w:pPr>
        <w:pStyle w:val="Odstavecseseznamem"/>
        <w:numPr>
          <w:ilvl w:val="0"/>
          <w:numId w:val="1"/>
        </w:numPr>
      </w:pPr>
      <w:r>
        <w:t xml:space="preserve">15 cm </w:t>
      </w:r>
      <w:r w:rsidR="00723A85">
        <w:t>a méně -  r</w:t>
      </w:r>
      <w:r>
        <w:t>izi</w:t>
      </w:r>
      <w:r w:rsidR="00723A85">
        <w:t>ko pádu je 4x větší než obvykle</w:t>
      </w:r>
    </w:p>
    <w:p w:rsidR="00BB2F38" w:rsidRDefault="00BB2F38" w:rsidP="006503FD">
      <w:pPr>
        <w:pStyle w:val="Odstavecseseznamem"/>
        <w:numPr>
          <w:ilvl w:val="0"/>
          <w:numId w:val="1"/>
        </w:numPr>
      </w:pPr>
      <w:r>
        <w:t xml:space="preserve">Neochota dosáhnout </w:t>
      </w:r>
      <w:r w:rsidR="00560B1D">
        <w:t xml:space="preserve"> - r</w:t>
      </w:r>
      <w:r>
        <w:t xml:space="preserve">iziko pádu je 8x větší než obvykle </w:t>
      </w:r>
    </w:p>
    <w:p w:rsidR="00BB2F38" w:rsidRDefault="00BB2F38" w:rsidP="00723A85">
      <w:pPr>
        <w:pStyle w:val="Odstavecseseznamem"/>
      </w:pPr>
    </w:p>
    <w:p w:rsidR="00BB2F38" w:rsidRDefault="00BB2F38" w:rsidP="006503FD">
      <w:pPr>
        <w:pStyle w:val="Odstavecseseznamem"/>
        <w:numPr>
          <w:ilvl w:val="0"/>
          <w:numId w:val="1"/>
        </w:numPr>
      </w:pPr>
      <w:r>
        <w:t>Na hodnocení má vliv řada faktorů: výzkum ukázal, že pohybová strategie a snížená flexibilita páteře ovlivňují vzdálenost dosahu.</w:t>
      </w:r>
    </w:p>
    <w:p w:rsidR="00723A85" w:rsidRDefault="00723A85" w:rsidP="00723A85">
      <w:pPr>
        <w:pStyle w:val="Odstavecseseznamem"/>
      </w:pPr>
    </w:p>
    <w:p w:rsidR="001A47E8" w:rsidRDefault="00560B1D" w:rsidP="00B67DA9">
      <w:pPr>
        <w:pStyle w:val="Odstavecseseznamem"/>
        <w:numPr>
          <w:ilvl w:val="0"/>
          <w:numId w:val="1"/>
        </w:numPr>
      </w:pPr>
      <w:r>
        <w:t>Popis a ukázka test</w:t>
      </w:r>
      <w:r w:rsidR="00723A85">
        <w:t>u</w:t>
      </w:r>
      <w:r>
        <w:t xml:space="preserve"> - </w:t>
      </w:r>
      <w:r w:rsidR="00B67DA9" w:rsidRPr="00B67DA9">
        <w:t>https://www.physio-pedia.com/Functional_Reach_Test_(FRT)</w:t>
      </w:r>
    </w:p>
    <w:p w:rsidR="00B02421" w:rsidRDefault="00B02421" w:rsidP="00B02421"/>
    <w:p w:rsidR="006E44DC" w:rsidRPr="00723A85" w:rsidRDefault="006E44DC" w:rsidP="00FE406B">
      <w:pPr>
        <w:rPr>
          <w:i/>
        </w:rPr>
      </w:pPr>
      <w:proofErr w:type="spellStart"/>
      <w:r w:rsidRPr="00723A85">
        <w:rPr>
          <w:i/>
        </w:rPr>
        <w:t>Zebris</w:t>
      </w:r>
      <w:proofErr w:type="spellEnd"/>
      <w:r w:rsidR="00560B1D" w:rsidRPr="00723A85">
        <w:rPr>
          <w:i/>
        </w:rPr>
        <w:t xml:space="preserve"> </w:t>
      </w:r>
      <w:r w:rsidR="00BB745D" w:rsidRPr="00723A85">
        <w:rPr>
          <w:i/>
        </w:rPr>
        <w:t>–</w:t>
      </w:r>
      <w:r w:rsidR="00560B1D" w:rsidRPr="00723A85">
        <w:rPr>
          <w:i/>
        </w:rPr>
        <w:t xml:space="preserve"> </w:t>
      </w:r>
      <w:r w:rsidR="00BB745D" w:rsidRPr="00723A85">
        <w:rPr>
          <w:i/>
        </w:rPr>
        <w:t xml:space="preserve">měření </w:t>
      </w:r>
      <w:r w:rsidR="00560B1D" w:rsidRPr="00723A85">
        <w:rPr>
          <w:i/>
        </w:rPr>
        <w:t>č</w:t>
      </w:r>
      <w:r w:rsidRPr="00723A85">
        <w:rPr>
          <w:i/>
        </w:rPr>
        <w:t>asoprostorov</w:t>
      </w:r>
      <w:r w:rsidR="00BB745D" w:rsidRPr="00723A85">
        <w:rPr>
          <w:i/>
        </w:rPr>
        <w:t>ých</w:t>
      </w:r>
      <w:r w:rsidRPr="00723A85">
        <w:rPr>
          <w:i/>
        </w:rPr>
        <w:t xml:space="preserve"> parametr</w:t>
      </w:r>
      <w:r w:rsidR="00BB745D" w:rsidRPr="00723A85">
        <w:rPr>
          <w:i/>
        </w:rPr>
        <w:t>ů</w:t>
      </w:r>
      <w:r w:rsidRPr="00723A85">
        <w:rPr>
          <w:i/>
        </w:rPr>
        <w:t xml:space="preserve"> chůze</w:t>
      </w:r>
    </w:p>
    <w:p w:rsidR="00F06EC1" w:rsidRDefault="00BB745D" w:rsidP="00FE406B">
      <w:r>
        <w:t>D</w:t>
      </w:r>
      <w:r w:rsidRPr="00BB745D">
        <w:t xml:space="preserve">élka a šířka kroku, kadence chůze a její rychlost se považují za </w:t>
      </w:r>
      <w:proofErr w:type="spellStart"/>
      <w:r w:rsidRPr="00BB745D">
        <w:t>markery</w:t>
      </w:r>
      <w:proofErr w:type="spellEnd"/>
      <w:r w:rsidRPr="00BB745D">
        <w:t xml:space="preserve"> predikce pádů</w:t>
      </w:r>
      <w:r>
        <w:t>. Jsou ovlivněny mnoha faktory, jedním z nich je i flexibilita hlezenního, kolenního a kyčelního kloubu.</w:t>
      </w:r>
    </w:p>
    <w:p w:rsidR="00C64BC8" w:rsidRDefault="00C64BC8" w:rsidP="00FE406B"/>
    <w:p w:rsidR="00C64BC8" w:rsidRDefault="00C64BC8" w:rsidP="00FE406B">
      <w:r>
        <w:t>Přílohami k tomuto tématu jsou:</w:t>
      </w:r>
    </w:p>
    <w:p w:rsidR="00C64BC8" w:rsidRDefault="00C64BC8" w:rsidP="00C64BC8">
      <w:pPr>
        <w:pStyle w:val="Odstavecseseznamem"/>
        <w:numPr>
          <w:ilvl w:val="0"/>
          <w:numId w:val="3"/>
        </w:numPr>
      </w:pPr>
      <w:r>
        <w:t>Popis testu - SFT</w:t>
      </w:r>
      <w:r w:rsidRPr="00C64BC8">
        <w:t xml:space="preserve"> – Chair </w:t>
      </w:r>
      <w:proofErr w:type="spellStart"/>
      <w:r w:rsidRPr="00C64BC8">
        <w:t>sit</w:t>
      </w:r>
      <w:proofErr w:type="spellEnd"/>
      <w:r w:rsidRPr="00C64BC8">
        <w:t xml:space="preserve"> – and – </w:t>
      </w:r>
      <w:proofErr w:type="spellStart"/>
      <w:r w:rsidRPr="00C64BC8">
        <w:t>reach</w:t>
      </w:r>
      <w:proofErr w:type="spellEnd"/>
      <w:r w:rsidRPr="00C64BC8">
        <w:t xml:space="preserve"> test</w:t>
      </w:r>
    </w:p>
    <w:p w:rsidR="00C64BC8" w:rsidRDefault="00C64BC8" w:rsidP="00C64BC8">
      <w:pPr>
        <w:pStyle w:val="Odstavecseseznamem"/>
        <w:numPr>
          <w:ilvl w:val="0"/>
          <w:numId w:val="3"/>
        </w:numPr>
      </w:pPr>
      <w:r>
        <w:lastRenderedPageBreak/>
        <w:t xml:space="preserve">Popis testu - </w:t>
      </w:r>
      <w:r w:rsidRPr="00C64BC8">
        <w:t xml:space="preserve">SFT – </w:t>
      </w:r>
      <w:proofErr w:type="spellStart"/>
      <w:r w:rsidRPr="00C64BC8">
        <w:t>Back</w:t>
      </w:r>
      <w:proofErr w:type="spellEnd"/>
      <w:r w:rsidRPr="00C64BC8">
        <w:t xml:space="preserve"> </w:t>
      </w:r>
      <w:proofErr w:type="spellStart"/>
      <w:r w:rsidRPr="00C64BC8">
        <w:t>scratch</w:t>
      </w:r>
      <w:proofErr w:type="spellEnd"/>
      <w:r w:rsidRPr="00C64BC8">
        <w:t xml:space="preserve"> test</w:t>
      </w:r>
    </w:p>
    <w:p w:rsidR="00C64BC8" w:rsidRDefault="00C64BC8" w:rsidP="00C64BC8">
      <w:pPr>
        <w:pStyle w:val="Odstavecseseznamem"/>
        <w:numPr>
          <w:ilvl w:val="0"/>
          <w:numId w:val="3"/>
        </w:numPr>
      </w:pPr>
      <w:r>
        <w:t xml:space="preserve">Normy k testu - </w:t>
      </w:r>
      <w:r w:rsidRPr="00C64BC8">
        <w:t xml:space="preserve">SFT – Chair </w:t>
      </w:r>
      <w:proofErr w:type="spellStart"/>
      <w:r w:rsidRPr="00C64BC8">
        <w:t>sit</w:t>
      </w:r>
      <w:proofErr w:type="spellEnd"/>
      <w:r w:rsidRPr="00C64BC8">
        <w:t xml:space="preserve"> – and – </w:t>
      </w:r>
      <w:proofErr w:type="spellStart"/>
      <w:r w:rsidRPr="00C64BC8">
        <w:t>reach</w:t>
      </w:r>
      <w:proofErr w:type="spellEnd"/>
      <w:r w:rsidRPr="00C64BC8">
        <w:t xml:space="preserve"> test</w:t>
      </w:r>
    </w:p>
    <w:p w:rsidR="00C64BC8" w:rsidRPr="00C64BC8" w:rsidRDefault="00C64BC8" w:rsidP="00C64BC8">
      <w:pPr>
        <w:pStyle w:val="Odstavecseseznamem"/>
        <w:numPr>
          <w:ilvl w:val="0"/>
          <w:numId w:val="3"/>
        </w:numPr>
      </w:pPr>
      <w:r>
        <w:t xml:space="preserve">Normy k testu - </w:t>
      </w:r>
      <w:r w:rsidRPr="00C64BC8">
        <w:t xml:space="preserve">SFT – </w:t>
      </w:r>
      <w:proofErr w:type="spellStart"/>
      <w:r w:rsidRPr="00C64BC8">
        <w:t>Back</w:t>
      </w:r>
      <w:proofErr w:type="spellEnd"/>
      <w:r w:rsidRPr="00C64BC8">
        <w:t xml:space="preserve"> </w:t>
      </w:r>
      <w:proofErr w:type="spellStart"/>
      <w:r w:rsidRPr="00C64BC8">
        <w:t>scratch</w:t>
      </w:r>
      <w:proofErr w:type="spellEnd"/>
      <w:r w:rsidRPr="00C64BC8">
        <w:t xml:space="preserve"> test</w:t>
      </w:r>
    </w:p>
    <w:p w:rsidR="00C64BC8" w:rsidRDefault="00C64BC8" w:rsidP="00C64BC8">
      <w:pPr>
        <w:pStyle w:val="Odstavecseseznamem"/>
        <w:numPr>
          <w:ilvl w:val="0"/>
          <w:numId w:val="3"/>
        </w:numPr>
      </w:pPr>
      <w:r>
        <w:t>Protokol z měření časoprostorových parametrů (</w:t>
      </w:r>
      <w:proofErr w:type="spellStart"/>
      <w:r>
        <w:t>Zebris</w:t>
      </w:r>
      <w:proofErr w:type="spellEnd"/>
      <w:r>
        <w:t>)</w:t>
      </w:r>
    </w:p>
    <w:p w:rsidR="00C64BC8" w:rsidRDefault="00046DE3" w:rsidP="00046DE3">
      <w:pPr>
        <w:pStyle w:val="Odstavecseseznamem"/>
        <w:numPr>
          <w:ilvl w:val="0"/>
          <w:numId w:val="3"/>
        </w:numPr>
      </w:pPr>
      <w:r>
        <w:t xml:space="preserve">Vědecký článek k měření časoprostorových parametrů chůze - </w:t>
      </w:r>
      <w:r w:rsidRPr="00046DE3">
        <w:t xml:space="preserve">Normative </w:t>
      </w:r>
      <w:proofErr w:type="spellStart"/>
      <w:r w:rsidRPr="00046DE3">
        <w:t>spatiotemporal</w:t>
      </w:r>
      <w:proofErr w:type="spellEnd"/>
      <w:r w:rsidRPr="00046DE3">
        <w:t xml:space="preserve"> </w:t>
      </w:r>
      <w:proofErr w:type="spellStart"/>
      <w:r w:rsidRPr="00046DE3">
        <w:t>gait</w:t>
      </w:r>
      <w:proofErr w:type="spellEnd"/>
      <w:r w:rsidRPr="00046DE3">
        <w:t xml:space="preserve"> </w:t>
      </w:r>
      <w:proofErr w:type="spellStart"/>
      <w:r w:rsidRPr="00046DE3">
        <w:t>parameters</w:t>
      </w:r>
      <w:proofErr w:type="spellEnd"/>
      <w:r w:rsidRPr="00046DE3">
        <w:t xml:space="preserve"> in </w:t>
      </w:r>
      <w:proofErr w:type="spellStart"/>
      <w:r w:rsidRPr="00046DE3">
        <w:t>older</w:t>
      </w:r>
      <w:proofErr w:type="spellEnd"/>
      <w:r w:rsidRPr="00046DE3">
        <w:t xml:space="preserve"> </w:t>
      </w:r>
      <w:proofErr w:type="spellStart"/>
      <w:r w:rsidRPr="00046DE3">
        <w:t>adults</w:t>
      </w:r>
      <w:proofErr w:type="spellEnd"/>
    </w:p>
    <w:p w:rsidR="00046DE3" w:rsidRDefault="00046DE3" w:rsidP="00046DE3">
      <w:pPr>
        <w:pStyle w:val="Odstavecseseznamem"/>
        <w:numPr>
          <w:ilvl w:val="0"/>
          <w:numId w:val="3"/>
        </w:numPr>
      </w:pPr>
      <w:r>
        <w:t>Normy základních parametrů chůze</w:t>
      </w:r>
    </w:p>
    <w:sectPr w:rsidR="0004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F61"/>
    <w:multiLevelType w:val="hybridMultilevel"/>
    <w:tmpl w:val="3FA2B7EE"/>
    <w:lvl w:ilvl="0" w:tplc="5D0E7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D3CC1"/>
    <w:multiLevelType w:val="hybridMultilevel"/>
    <w:tmpl w:val="DC066BD4"/>
    <w:lvl w:ilvl="0" w:tplc="5D0E7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D5D13"/>
    <w:multiLevelType w:val="hybridMultilevel"/>
    <w:tmpl w:val="9D241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86"/>
    <w:rsid w:val="00025A75"/>
    <w:rsid w:val="00042800"/>
    <w:rsid w:val="00046DE3"/>
    <w:rsid w:val="00055F8A"/>
    <w:rsid w:val="00060C8B"/>
    <w:rsid w:val="0013799E"/>
    <w:rsid w:val="00157CF8"/>
    <w:rsid w:val="001A47E8"/>
    <w:rsid w:val="00253E53"/>
    <w:rsid w:val="004524B5"/>
    <w:rsid w:val="004C4D08"/>
    <w:rsid w:val="00535AB7"/>
    <w:rsid w:val="00560B1D"/>
    <w:rsid w:val="006C2F72"/>
    <w:rsid w:val="006E009E"/>
    <w:rsid w:val="006E44DC"/>
    <w:rsid w:val="00710CB7"/>
    <w:rsid w:val="00723A85"/>
    <w:rsid w:val="00752B86"/>
    <w:rsid w:val="00776F56"/>
    <w:rsid w:val="007C00D2"/>
    <w:rsid w:val="009025BF"/>
    <w:rsid w:val="00B02421"/>
    <w:rsid w:val="00B027FC"/>
    <w:rsid w:val="00B67DA9"/>
    <w:rsid w:val="00BA1A8B"/>
    <w:rsid w:val="00BB2F38"/>
    <w:rsid w:val="00BB745D"/>
    <w:rsid w:val="00BE319B"/>
    <w:rsid w:val="00C64BC8"/>
    <w:rsid w:val="00C94618"/>
    <w:rsid w:val="00D55FE2"/>
    <w:rsid w:val="00EB2751"/>
    <w:rsid w:val="00F05860"/>
    <w:rsid w:val="00F06EC1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5E19"/>
  <w15:chartTrackingRefBased/>
  <w15:docId w15:val="{297612FC-B9B6-4C1E-BAF6-500EBD9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14</cp:revision>
  <dcterms:created xsi:type="dcterms:W3CDTF">2020-12-03T09:47:00Z</dcterms:created>
  <dcterms:modified xsi:type="dcterms:W3CDTF">2020-12-06T15:17:00Z</dcterms:modified>
</cp:coreProperties>
</file>