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F5241" w14:textId="77777777" w:rsidR="00DF5294" w:rsidRDefault="00DF5294" w:rsidP="00DF5294">
      <w:pPr>
        <w:pStyle w:val="Nadpis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Harmonogram Odborné praxe II </w:t>
      </w:r>
    </w:p>
    <w:p w14:paraId="00E35A90" w14:textId="77777777" w:rsidR="00DF5294" w:rsidRPr="00DF5294" w:rsidRDefault="00DF5294" w:rsidP="00DF5294">
      <w:pPr>
        <w:rPr>
          <w:lang w:eastAsia="cs-CZ"/>
        </w:rPr>
      </w:pPr>
      <w:bookmarkStart w:id="0" w:name="_GoBack"/>
      <w:bookmarkEnd w:id="0"/>
    </w:p>
    <w:p w14:paraId="2D15FCB6" w14:textId="77777777" w:rsidR="00DF5294" w:rsidRPr="00222755" w:rsidRDefault="00DF5294" w:rsidP="00DF5294">
      <w:pPr>
        <w:pStyle w:val="Bezmezer"/>
        <w:rPr>
          <w:rFonts w:eastAsia="Times New Roman" w:cs="Times New Roman"/>
          <w:color w:val="0A0A0A"/>
          <w:lang w:eastAsia="cs-CZ"/>
        </w:rPr>
      </w:pPr>
      <w:r w:rsidRPr="00222755">
        <w:rPr>
          <w:rFonts w:eastAsia="Times New Roman" w:cs="Times New Roman"/>
          <w:color w:val="0A0A0A"/>
          <w:lang w:eastAsia="cs-CZ"/>
        </w:rPr>
        <w:t>1. Seznámení se s provozem pracoviště, zásadami bezpečnosti a ochrany práce.</w:t>
      </w:r>
    </w:p>
    <w:p w14:paraId="3F8CA703" w14:textId="77777777" w:rsidR="00DF5294" w:rsidRPr="00222755" w:rsidRDefault="00DF5294" w:rsidP="00DF5294">
      <w:pPr>
        <w:pStyle w:val="Bezmezer"/>
        <w:rPr>
          <w:rFonts w:eastAsia="Times New Roman" w:cs="Times New Roman"/>
          <w:color w:val="0A0A0A"/>
          <w:lang w:eastAsia="cs-CZ"/>
        </w:rPr>
      </w:pPr>
      <w:r w:rsidRPr="00222755">
        <w:rPr>
          <w:rFonts w:eastAsia="Times New Roman" w:cs="Times New Roman"/>
          <w:color w:val="0A0A0A"/>
          <w:lang w:eastAsia="cs-CZ"/>
        </w:rPr>
        <w:t>2. Seznámení se skladbou klientů v lázeňském zařízení (typy diagnóz, kapacita lázní) a přístrojovým vybavením.</w:t>
      </w:r>
    </w:p>
    <w:p w14:paraId="11EFFBB7" w14:textId="77777777" w:rsidR="00DF5294" w:rsidRPr="00222755" w:rsidRDefault="00DF5294" w:rsidP="00DF5294">
      <w:pPr>
        <w:pStyle w:val="Bezmezer"/>
        <w:rPr>
          <w:rFonts w:eastAsia="Times New Roman" w:cs="Times New Roman"/>
          <w:color w:val="0A0A0A"/>
          <w:lang w:eastAsia="cs-CZ"/>
        </w:rPr>
      </w:pPr>
      <w:r w:rsidRPr="00222755">
        <w:rPr>
          <w:rFonts w:eastAsia="Times New Roman" w:cs="Times New Roman"/>
          <w:color w:val="0A0A0A"/>
          <w:lang w:eastAsia="cs-CZ"/>
        </w:rPr>
        <w:t>3. Aplikace vyšetřovacích a diagnostických postupů u klientů v lázeňském zařízení – závěry pro fyzioterapii.</w:t>
      </w:r>
    </w:p>
    <w:p w14:paraId="3E986091" w14:textId="77777777" w:rsidR="00DF5294" w:rsidRPr="00222755" w:rsidRDefault="00DF5294" w:rsidP="00DF5294">
      <w:pPr>
        <w:pStyle w:val="Bezmezer"/>
        <w:rPr>
          <w:rFonts w:eastAsia="Times New Roman" w:cs="Times New Roman"/>
          <w:color w:val="0A0A0A"/>
          <w:lang w:eastAsia="cs-CZ"/>
        </w:rPr>
      </w:pPr>
      <w:r w:rsidRPr="00222755">
        <w:rPr>
          <w:rFonts w:eastAsia="Times New Roman" w:cs="Times New Roman"/>
          <w:color w:val="0A0A0A"/>
          <w:lang w:eastAsia="cs-CZ"/>
        </w:rPr>
        <w:t>4. Vlastní úvaha studenta nad krátkodobým i dlouhodobým cílem terapie.</w:t>
      </w:r>
    </w:p>
    <w:p w14:paraId="76BD6048" w14:textId="77777777" w:rsidR="00DF5294" w:rsidRPr="00222755" w:rsidRDefault="00DF5294" w:rsidP="00DF5294">
      <w:pPr>
        <w:pStyle w:val="Bezmezer"/>
        <w:rPr>
          <w:rFonts w:eastAsia="Times New Roman" w:cs="Times New Roman"/>
          <w:color w:val="0A0A0A"/>
          <w:lang w:eastAsia="cs-CZ"/>
        </w:rPr>
      </w:pPr>
      <w:r w:rsidRPr="00222755">
        <w:rPr>
          <w:rFonts w:eastAsia="Times New Roman" w:cs="Times New Roman"/>
          <w:color w:val="0A0A0A"/>
          <w:lang w:eastAsia="cs-CZ"/>
        </w:rPr>
        <w:t>5. Aplikace balneologických a fyzikálních procedur:</w:t>
      </w:r>
    </w:p>
    <w:p w14:paraId="5A23A08B" w14:textId="77777777" w:rsidR="00DF5294" w:rsidRPr="00222755" w:rsidRDefault="00DF5294" w:rsidP="00DF5294">
      <w:pPr>
        <w:pStyle w:val="Bezmezer"/>
        <w:rPr>
          <w:rFonts w:eastAsia="Times New Roman" w:cs="Times New Roman"/>
          <w:color w:val="0A0A0A"/>
          <w:lang w:eastAsia="cs-CZ"/>
        </w:rPr>
      </w:pPr>
      <w:r>
        <w:rPr>
          <w:rFonts w:eastAsia="Times New Roman" w:cs="Times New Roman"/>
          <w:color w:val="0A0A0A"/>
          <w:lang w:eastAsia="cs-CZ"/>
        </w:rPr>
        <w:t>- h</w:t>
      </w:r>
      <w:r w:rsidRPr="00222755">
        <w:rPr>
          <w:rFonts w:eastAsia="Times New Roman" w:cs="Times New Roman"/>
          <w:color w:val="0A0A0A"/>
          <w:lang w:eastAsia="cs-CZ"/>
        </w:rPr>
        <w:t>ydroterapie (střiky, zábaly, obklady, sprchy, částečné koupele, celkové koupele)</w:t>
      </w:r>
      <w:r>
        <w:rPr>
          <w:rFonts w:eastAsia="Times New Roman" w:cs="Times New Roman"/>
          <w:color w:val="0A0A0A"/>
          <w:lang w:eastAsia="cs-CZ"/>
        </w:rPr>
        <w:t>;</w:t>
      </w:r>
    </w:p>
    <w:p w14:paraId="23D2CE0A" w14:textId="77777777" w:rsidR="00DF5294" w:rsidRPr="00222755" w:rsidRDefault="00DF5294" w:rsidP="00DF5294">
      <w:pPr>
        <w:pStyle w:val="Bezmezer"/>
        <w:rPr>
          <w:rFonts w:eastAsia="Times New Roman" w:cs="Times New Roman"/>
          <w:color w:val="0A0A0A"/>
          <w:lang w:eastAsia="cs-CZ"/>
        </w:rPr>
      </w:pPr>
      <w:r>
        <w:rPr>
          <w:rFonts w:eastAsia="Times New Roman" w:cs="Times New Roman"/>
          <w:color w:val="0A0A0A"/>
          <w:lang w:eastAsia="cs-CZ"/>
        </w:rPr>
        <w:t>- t</w:t>
      </w:r>
      <w:r w:rsidRPr="00222755">
        <w:rPr>
          <w:rFonts w:eastAsia="Times New Roman" w:cs="Times New Roman"/>
          <w:color w:val="0A0A0A"/>
          <w:lang w:eastAsia="cs-CZ"/>
        </w:rPr>
        <w:t xml:space="preserve">ermoterapie, </w:t>
      </w:r>
      <w:proofErr w:type="spellStart"/>
      <w:r w:rsidRPr="00222755">
        <w:rPr>
          <w:rFonts w:eastAsia="Times New Roman" w:cs="Times New Roman"/>
          <w:color w:val="0A0A0A"/>
          <w:lang w:eastAsia="cs-CZ"/>
        </w:rPr>
        <w:t>peloidoterapie</w:t>
      </w:r>
      <w:proofErr w:type="spellEnd"/>
      <w:r w:rsidRPr="00222755">
        <w:rPr>
          <w:rFonts w:eastAsia="Times New Roman" w:cs="Times New Roman"/>
          <w:color w:val="0A0A0A"/>
          <w:lang w:eastAsia="cs-CZ"/>
        </w:rPr>
        <w:t xml:space="preserve"> a </w:t>
      </w:r>
      <w:proofErr w:type="spellStart"/>
      <w:r w:rsidRPr="00222755">
        <w:rPr>
          <w:rFonts w:eastAsia="Times New Roman" w:cs="Times New Roman"/>
          <w:color w:val="0A0A0A"/>
          <w:lang w:eastAsia="cs-CZ"/>
        </w:rPr>
        <w:t>parafinoterapie</w:t>
      </w:r>
      <w:proofErr w:type="spellEnd"/>
      <w:r>
        <w:rPr>
          <w:rFonts w:eastAsia="Times New Roman" w:cs="Times New Roman"/>
          <w:color w:val="0A0A0A"/>
          <w:lang w:eastAsia="cs-CZ"/>
        </w:rPr>
        <w:t>;</w:t>
      </w:r>
    </w:p>
    <w:p w14:paraId="69370B6E" w14:textId="77777777" w:rsidR="00DF5294" w:rsidRPr="00222755" w:rsidRDefault="00DF5294" w:rsidP="00DF5294">
      <w:pPr>
        <w:pStyle w:val="Bezmezer"/>
        <w:rPr>
          <w:rFonts w:eastAsia="Times New Roman" w:cs="Times New Roman"/>
          <w:color w:val="0A0A0A"/>
          <w:lang w:eastAsia="cs-CZ"/>
        </w:rPr>
      </w:pPr>
      <w:r>
        <w:rPr>
          <w:rFonts w:eastAsia="Times New Roman" w:cs="Times New Roman"/>
          <w:color w:val="0A0A0A"/>
          <w:lang w:eastAsia="cs-CZ"/>
        </w:rPr>
        <w:t xml:space="preserve">- </w:t>
      </w:r>
      <w:r w:rsidRPr="00222755">
        <w:rPr>
          <w:rFonts w:eastAsia="Times New Roman" w:cs="Times New Roman"/>
          <w:color w:val="0A0A0A"/>
          <w:lang w:eastAsia="cs-CZ"/>
        </w:rPr>
        <w:t>CO</w:t>
      </w:r>
      <w:r w:rsidRPr="00222755">
        <w:rPr>
          <w:rFonts w:eastAsia="Times New Roman" w:cs="Times New Roman"/>
          <w:color w:val="0A0A0A"/>
          <w:vertAlign w:val="subscript"/>
          <w:lang w:eastAsia="cs-CZ"/>
        </w:rPr>
        <w:t>2</w:t>
      </w:r>
      <w:r w:rsidRPr="00222755">
        <w:rPr>
          <w:rFonts w:eastAsia="Times New Roman" w:cs="Times New Roman"/>
          <w:color w:val="0A0A0A"/>
          <w:lang w:eastAsia="cs-CZ"/>
        </w:rPr>
        <w:t xml:space="preserve"> terapie</w:t>
      </w:r>
      <w:r>
        <w:rPr>
          <w:rFonts w:eastAsia="Times New Roman" w:cs="Times New Roman"/>
          <w:color w:val="0A0A0A"/>
          <w:lang w:eastAsia="cs-CZ"/>
        </w:rPr>
        <w:t>;</w:t>
      </w:r>
    </w:p>
    <w:p w14:paraId="7FBE64D5" w14:textId="77777777" w:rsidR="00DF5294" w:rsidRPr="00222755" w:rsidRDefault="00DF5294" w:rsidP="00DF5294">
      <w:pPr>
        <w:pStyle w:val="Bezmezer"/>
        <w:rPr>
          <w:rFonts w:eastAsia="Times New Roman" w:cs="Times New Roman"/>
          <w:color w:val="0A0A0A"/>
          <w:lang w:eastAsia="cs-CZ"/>
        </w:rPr>
      </w:pPr>
      <w:r>
        <w:rPr>
          <w:rFonts w:eastAsia="Times New Roman" w:cs="Times New Roman"/>
          <w:color w:val="0A0A0A"/>
          <w:lang w:eastAsia="cs-CZ"/>
        </w:rPr>
        <w:t>- i</w:t>
      </w:r>
      <w:r w:rsidRPr="00222755">
        <w:rPr>
          <w:rFonts w:eastAsia="Times New Roman" w:cs="Times New Roman"/>
          <w:color w:val="0A0A0A"/>
          <w:lang w:eastAsia="cs-CZ"/>
        </w:rPr>
        <w:t>nhalace</w:t>
      </w:r>
      <w:r>
        <w:rPr>
          <w:rFonts w:eastAsia="Times New Roman" w:cs="Times New Roman"/>
          <w:color w:val="0A0A0A"/>
          <w:lang w:eastAsia="cs-CZ"/>
        </w:rPr>
        <w:t>;</w:t>
      </w:r>
    </w:p>
    <w:p w14:paraId="462F3278" w14:textId="77777777" w:rsidR="00DF5294" w:rsidRPr="00222755" w:rsidRDefault="00DF5294" w:rsidP="00DF5294">
      <w:pPr>
        <w:pStyle w:val="Bezmezer"/>
        <w:rPr>
          <w:rFonts w:eastAsia="Times New Roman" w:cs="Times New Roman"/>
          <w:color w:val="0A0A0A"/>
          <w:lang w:eastAsia="cs-CZ"/>
        </w:rPr>
      </w:pPr>
      <w:r>
        <w:rPr>
          <w:rFonts w:eastAsia="Times New Roman" w:cs="Times New Roman"/>
          <w:color w:val="0A0A0A"/>
          <w:lang w:eastAsia="cs-CZ"/>
        </w:rPr>
        <w:t>- f</w:t>
      </w:r>
      <w:r w:rsidRPr="00222755">
        <w:rPr>
          <w:rFonts w:eastAsia="Times New Roman" w:cs="Times New Roman"/>
          <w:color w:val="0A0A0A"/>
          <w:lang w:eastAsia="cs-CZ"/>
        </w:rPr>
        <w:t>yzikální terapie (</w:t>
      </w:r>
      <w:proofErr w:type="spellStart"/>
      <w:r w:rsidRPr="00222755">
        <w:rPr>
          <w:rFonts w:eastAsia="Times New Roman" w:cs="Times New Roman"/>
          <w:color w:val="0A0A0A"/>
          <w:lang w:eastAsia="cs-CZ"/>
        </w:rPr>
        <w:t>ultrasonoterapie</w:t>
      </w:r>
      <w:proofErr w:type="spellEnd"/>
      <w:r w:rsidRPr="00222755">
        <w:rPr>
          <w:rFonts w:eastAsia="Times New Roman" w:cs="Times New Roman"/>
          <w:color w:val="0A0A0A"/>
          <w:lang w:eastAsia="cs-CZ"/>
        </w:rPr>
        <w:t>, magnetoterapie, fototerapie, elektroterapie)</w:t>
      </w:r>
      <w:r>
        <w:rPr>
          <w:rFonts w:eastAsia="Times New Roman" w:cs="Times New Roman"/>
          <w:color w:val="0A0A0A"/>
          <w:lang w:eastAsia="cs-CZ"/>
        </w:rPr>
        <w:t>;</w:t>
      </w:r>
    </w:p>
    <w:p w14:paraId="1BAFFF6F" w14:textId="77777777" w:rsidR="00DF5294" w:rsidRPr="00222755" w:rsidRDefault="00DF5294" w:rsidP="00DF5294">
      <w:pPr>
        <w:pStyle w:val="Bezmezer"/>
        <w:rPr>
          <w:rFonts w:eastAsia="Times New Roman" w:cs="Times New Roman"/>
          <w:color w:val="0A0A0A"/>
          <w:lang w:eastAsia="cs-CZ"/>
        </w:rPr>
      </w:pPr>
      <w:r>
        <w:rPr>
          <w:rFonts w:eastAsia="Times New Roman" w:cs="Times New Roman"/>
          <w:color w:val="0A0A0A"/>
          <w:lang w:eastAsia="cs-CZ"/>
        </w:rPr>
        <w:t>- p</w:t>
      </w:r>
      <w:r w:rsidRPr="00222755">
        <w:rPr>
          <w:rFonts w:eastAsia="Times New Roman" w:cs="Times New Roman"/>
          <w:color w:val="0A0A0A"/>
          <w:lang w:eastAsia="cs-CZ"/>
        </w:rPr>
        <w:t>ohybová léčba</w:t>
      </w:r>
      <w:r>
        <w:rPr>
          <w:rFonts w:eastAsia="Times New Roman" w:cs="Times New Roman"/>
          <w:color w:val="0A0A0A"/>
          <w:lang w:eastAsia="cs-CZ"/>
        </w:rPr>
        <w:t xml:space="preserve"> (kinezioterapie)</w:t>
      </w:r>
      <w:r w:rsidRPr="00222755">
        <w:rPr>
          <w:rFonts w:eastAsia="Times New Roman" w:cs="Times New Roman"/>
          <w:color w:val="0A0A0A"/>
          <w:lang w:eastAsia="cs-CZ"/>
        </w:rPr>
        <w:t>, léčebná masáž</w:t>
      </w:r>
      <w:r>
        <w:rPr>
          <w:rFonts w:eastAsia="Times New Roman" w:cs="Times New Roman"/>
          <w:color w:val="0A0A0A"/>
          <w:lang w:eastAsia="cs-CZ"/>
        </w:rPr>
        <w:t>.</w:t>
      </w:r>
    </w:p>
    <w:p w14:paraId="49E716FF" w14:textId="77777777" w:rsidR="00DF5294" w:rsidRPr="00222755" w:rsidRDefault="00DF5294" w:rsidP="00DF5294">
      <w:pPr>
        <w:pStyle w:val="Bezmezer"/>
        <w:rPr>
          <w:rFonts w:eastAsia="Times New Roman" w:cs="Times New Roman"/>
          <w:color w:val="0A0A0A"/>
          <w:lang w:eastAsia="cs-CZ"/>
        </w:rPr>
      </w:pPr>
      <w:r w:rsidRPr="00222755">
        <w:rPr>
          <w:rFonts w:eastAsia="Times New Roman" w:cs="Times New Roman"/>
          <w:color w:val="0A0A0A"/>
          <w:lang w:eastAsia="cs-CZ"/>
        </w:rPr>
        <w:t xml:space="preserve">6. Vedení skupinové </w:t>
      </w:r>
      <w:r>
        <w:rPr>
          <w:rFonts w:eastAsia="Times New Roman" w:cs="Times New Roman"/>
          <w:color w:val="0A0A0A"/>
          <w:lang w:eastAsia="cs-CZ"/>
        </w:rPr>
        <w:t>terapie</w:t>
      </w:r>
      <w:r w:rsidRPr="00222755">
        <w:rPr>
          <w:rFonts w:eastAsia="Times New Roman" w:cs="Times New Roman"/>
          <w:color w:val="0A0A0A"/>
          <w:lang w:eastAsia="cs-CZ"/>
        </w:rPr>
        <w:t>, edukace klientů.</w:t>
      </w:r>
    </w:p>
    <w:p w14:paraId="416A0E07" w14:textId="77777777" w:rsidR="00DF5294" w:rsidRDefault="00DF5294" w:rsidP="00DF5294">
      <w:pPr>
        <w:pStyle w:val="Bezmezer"/>
        <w:rPr>
          <w:rFonts w:cs="Times New Roman"/>
        </w:rPr>
      </w:pPr>
    </w:p>
    <w:p w14:paraId="1CA8F0C5" w14:textId="77777777" w:rsidR="00DF5294" w:rsidRDefault="00DF5294" w:rsidP="00DF5294">
      <w:pPr>
        <w:pStyle w:val="Bezmezer"/>
        <w:rPr>
          <w:rFonts w:cs="Times New Roman"/>
        </w:rPr>
      </w:pPr>
      <w:r w:rsidRPr="00E53B7B">
        <w:rPr>
          <w:rFonts w:cs="Times New Roman"/>
        </w:rPr>
        <w:t>Student</w:t>
      </w:r>
      <w:r>
        <w:rPr>
          <w:rFonts w:cs="Times New Roman"/>
        </w:rPr>
        <w:t>i</w:t>
      </w:r>
      <w:r w:rsidRPr="00E53B7B">
        <w:rPr>
          <w:rFonts w:cs="Times New Roman"/>
        </w:rPr>
        <w:t xml:space="preserve"> se aktivně účastní diagnosticko-terapeutických postupů u pacientů. Studenti nejsou schopni vykonávat jednotlivé úkony samostatně bez odborného dozoru, pracují pod odborným dohledem „odborného fyzioterapeuta“ (způsobilého k výkonu zdravotnického povolání dle Zákona č. 96/2004 </w:t>
      </w:r>
      <w:proofErr w:type="spellStart"/>
      <w:r w:rsidRPr="00E53B7B">
        <w:rPr>
          <w:rFonts w:cs="Times New Roman"/>
        </w:rPr>
        <w:t>Sb</w:t>
      </w:r>
      <w:proofErr w:type="spellEnd"/>
      <w:r w:rsidRPr="00E53B7B">
        <w:rPr>
          <w:rFonts w:cs="Times New Roman"/>
        </w:rPr>
        <w:t>). Na studenty se vztahují požadavky Etického kodexu fyzioterapeuta ČR.</w:t>
      </w:r>
    </w:p>
    <w:p w14:paraId="18298152" w14:textId="77777777" w:rsidR="00C25DE9" w:rsidRDefault="00C25DE9"/>
    <w:sectPr w:rsidR="00C25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94"/>
    <w:rsid w:val="00C25DE9"/>
    <w:rsid w:val="00D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DED6"/>
  <w15:chartTrackingRefBased/>
  <w15:docId w15:val="{DFE89C8E-1999-4C33-8D49-C1F2C88B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52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F5294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DF52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F22AEB65884B92493F07D0CD9CE1" ma:contentTypeVersion="14" ma:contentTypeDescription="Vytvoří nový dokument" ma:contentTypeScope="" ma:versionID="3c12e00e38398c1e852103388fa70b70">
  <xsd:schema xmlns:xsd="http://www.w3.org/2001/XMLSchema" xmlns:xs="http://www.w3.org/2001/XMLSchema" xmlns:p="http://schemas.microsoft.com/office/2006/metadata/properties" xmlns:ns3="a64b5943-36c3-44ba-be96-6ed72354ab7f" xmlns:ns4="e07ad209-ae77-4a57-8359-e79beaaed95c" targetNamespace="http://schemas.microsoft.com/office/2006/metadata/properties" ma:root="true" ma:fieldsID="2b46e31b6bad210466c2728fa97a02c7" ns3:_="" ns4:_="">
    <xsd:import namespace="a64b5943-36c3-44ba-be96-6ed72354ab7f"/>
    <xsd:import namespace="e07ad209-ae77-4a57-8359-e79beaaed9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b5943-36c3-44ba-be96-6ed72354ab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ad209-ae77-4a57-8359-e79beaaed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2A5B73-5186-47ED-9829-ED3FBC3B8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b5943-36c3-44ba-be96-6ed72354ab7f"/>
    <ds:schemaRef ds:uri="e07ad209-ae77-4a57-8359-e79beaaed9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CACAC2-5FEA-4316-8014-E9B93DDF7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CE303-FDD4-4E00-AE26-4C1D6F425C1B}">
  <ds:schemaRefs>
    <ds:schemaRef ds:uri="http://www.w3.org/XML/1998/namespace"/>
    <ds:schemaRef ds:uri="e07ad209-ae77-4a57-8359-e79beaaed95c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64b5943-36c3-44ba-be96-6ed72354ab7f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Bazalová</dc:creator>
  <cp:keywords/>
  <dc:description/>
  <cp:lastModifiedBy>Pavlína Bazalová</cp:lastModifiedBy>
  <cp:revision>1</cp:revision>
  <dcterms:created xsi:type="dcterms:W3CDTF">2021-09-10T07:15:00Z</dcterms:created>
  <dcterms:modified xsi:type="dcterms:W3CDTF">2021-09-10T07:16:00Z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0x0101001C17F22AEB65884B92493F07D0CD9CE1</vt:lpwstr>
  </property>
</Properties>
</file>