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Presentation guidelines.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Look at the 12 points for giving a good presentation. Decide which of them relate to preparation, and which relate to delivery, and mark them P or D. Are there any items you would add to the list?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 your audience – who they are and what they need to know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 your subject and what you are aiming to achieve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Make sure your talk has a clear structure: introduction, main points, conclusion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Make sure there is a logical connection between the points, and that you include examples/ evidence to support them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Emphasise key information by repeating it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Speak from notes, don´t read a script, speak naturally and clearly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Don´t sound monotonous, vary the pace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signposting language to help your audience follow what you are saying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 the time, don´t give a too long presentation, or your audience will lose interest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the end, </w:t>
      </w:r>
      <w:r w:rsidDel="00000000" w:rsidR="00000000" w:rsidRPr="00000000">
        <w:rPr>
          <w:rtl w:val="0"/>
        </w:rPr>
        <w:t xml:space="preserve">summarise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your message and state your conclusions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eye contact with your audience, look at your audience, not your slides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Practise giving the presentation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Decide which guidelines you think are the most important. Explain your decisions to another student.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Think of the reasons why people should be physically active - note down the main points, compare with your partner.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Think of potential barriers to an active lifestyle, discuss with your partner.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Think of the role of self-motivation (enjoyment, positive attitude to life, knowledge of health, values in life), how to evoke it, and which role it plays in setting goals.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Watch two extracts of a presentation and make notes on the speaker´s performance in each version according to the guidelines in task 1.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Evaluate the speaker's performance in each version. Which version do you think is better, and why? Compare your evaluation with another student. Take notes:</w:t>
      </w:r>
    </w:p>
    <w:p w:rsidR="00000000" w:rsidDel="00000000" w:rsidP="00000000" w:rsidRDefault="00000000" w:rsidRPr="00000000" w14:paraId="00000018">
      <w:pPr>
        <w:ind w:left="708" w:firstLine="708"/>
        <w:rPr/>
      </w:pPr>
      <w:r w:rsidDel="00000000" w:rsidR="00000000" w:rsidRPr="00000000">
        <w:rPr>
          <w:rtl w:val="0"/>
        </w:rPr>
        <w:t xml:space="preserve">POSITIVE FEATURES</w:t>
        <w:tab/>
        <w:tab/>
        <w:tab/>
        <w:tab/>
        <w:tab/>
        <w:tab/>
        <w:t xml:space="preserve">NEGATIVE FEATURES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Extract 1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Extract 2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3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After watching, decide about the purpose of the presentation, choose from the following options: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describe problems people have taking up physical activity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describe the positive factors involved in people taking up physical activity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describe the positive and negative factors involved in people taking up physical activities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describe the benefits of physical activity 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4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Watch extract 3 where the speaker is talking about the categories of determinants affecting active lifestyle. As you watch, make notes about each point: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factors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Physical factors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Compare your answers with another student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5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Watch extract 3 again and note down the phrases belonging to the signposting language: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Arial" w:cs="Arial" w:eastAsia="Arial" w:hAnsi="Arial"/>
          <w:color w:val="0a0a0a"/>
          <w:sz w:val="20"/>
          <w:szCs w:val="20"/>
          <w:shd w:fill="fdfdfe" w:val="clear"/>
          <w:rtl w:val="0"/>
        </w:rPr>
        <w:t xml:space="preserve">(Adapted from: DE CHAZAL, Edward a Sam MCCARTER. </w:t>
      </w:r>
      <w:r w:rsidDel="00000000" w:rsidR="00000000" w:rsidRPr="00000000">
        <w:rPr>
          <w:rFonts w:ascii="Arial" w:cs="Arial" w:eastAsia="Arial" w:hAnsi="Arial"/>
          <w:i w:val="1"/>
          <w:color w:val="0a0a0a"/>
          <w:sz w:val="20"/>
          <w:szCs w:val="20"/>
          <w:shd w:fill="fdfdfe" w:val="clear"/>
          <w:rtl w:val="0"/>
        </w:rPr>
        <w:t xml:space="preserve">Oxford EAP : a course in English for academic purposes</w:t>
      </w:r>
      <w:r w:rsidDel="00000000" w:rsidR="00000000" w:rsidRPr="00000000">
        <w:rPr>
          <w:rFonts w:ascii="Arial" w:cs="Arial" w:eastAsia="Arial" w:hAnsi="Arial"/>
          <w:color w:val="0a0a0a"/>
          <w:sz w:val="20"/>
          <w:szCs w:val="20"/>
          <w:shd w:fill="fdfdfe" w:val="clear"/>
          <w:rtl w:val="0"/>
        </w:rPr>
        <w:t xml:space="preserve">. First published. Oxford: Oxford University Press, 2012.)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A465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uE6cMbTUnIT8HO0IxXM/IFDpFw==">AMUW2mVlsOoRRS8i9fsT8wJUAy1jaHx9C5610QAjgS8zChvTRgdpxZAvhOS9bFFwj7iu4swUQcIiFxWpdi6FKuILCf439DW1pmhtuDwOA+TqG6YKXTItJhkFyOjUeANuFlMK9jAGUUz0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2019-08-21T18:27:00Z</dcterms:created>
  <dc:creator>renata</dc:creator>
</cp:coreProperties>
</file>