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EDB2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Revision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spellingerror"/>
          <w:rFonts w:ascii="Calibri" w:hAnsi="Calibri" w:cs="Calibri"/>
        </w:rPr>
        <w:t>reading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medical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reports</w:t>
      </w:r>
      <w:proofErr w:type="spellEnd"/>
      <w:r>
        <w:rPr>
          <w:rStyle w:val="normaltextrun"/>
          <w:rFonts w:ascii="Calibri" w:hAnsi="Calibri" w:cs="Calibri"/>
        </w:rPr>
        <w:t xml:space="preserve"> KEY</w:t>
      </w:r>
      <w:r>
        <w:rPr>
          <w:rStyle w:val="eop"/>
          <w:rFonts w:ascii="Calibri" w:hAnsi="Calibri" w:cs="Calibri"/>
        </w:rPr>
        <w:t> </w:t>
      </w:r>
    </w:p>
    <w:p w14:paraId="5ABE8C52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Translate</w:t>
      </w:r>
      <w:proofErr w:type="spellEnd"/>
      <w:r>
        <w:rPr>
          <w:rStyle w:val="normaltextrun"/>
          <w:rFonts w:ascii="Calibri" w:hAnsi="Calibri" w:cs="Calibri"/>
        </w:rPr>
        <w:t>: </w:t>
      </w:r>
      <w:r>
        <w:rPr>
          <w:rStyle w:val="eop"/>
          <w:rFonts w:ascii="Calibri" w:hAnsi="Calibri" w:cs="Calibri"/>
        </w:rPr>
        <w:t> </w:t>
      </w:r>
    </w:p>
    <w:p w14:paraId="5B1A0AA4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Match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medical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terms</w:t>
      </w:r>
      <w:proofErr w:type="spellEnd"/>
      <w:r>
        <w:rPr>
          <w:rStyle w:val="normaltextrun"/>
          <w:rFonts w:ascii="Calibri" w:hAnsi="Calibri" w:cs="Calibri"/>
        </w:rPr>
        <w:t xml:space="preserve"> and </w:t>
      </w:r>
      <w:proofErr w:type="spellStart"/>
      <w:r>
        <w:rPr>
          <w:rStyle w:val="spellingerror"/>
          <w:rFonts w:ascii="Calibri" w:hAnsi="Calibri" w:cs="Calibri"/>
        </w:rPr>
        <w:t>their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proofErr w:type="gramStart"/>
      <w:r>
        <w:rPr>
          <w:rStyle w:val="spellingerror"/>
          <w:rFonts w:ascii="Calibri" w:hAnsi="Calibri" w:cs="Calibri"/>
        </w:rPr>
        <w:t>definitions</w:t>
      </w:r>
      <w:proofErr w:type="spellEnd"/>
      <w:r>
        <w:rPr>
          <w:rStyle w:val="normaltextrun"/>
          <w:rFonts w:ascii="Calibri" w:hAnsi="Calibri" w:cs="Calibri"/>
        </w:rPr>
        <w:t xml:space="preserve"> :</w:t>
      </w:r>
      <w:proofErr w:type="gramEnd"/>
      <w:r>
        <w:rPr>
          <w:rStyle w:val="eop"/>
          <w:rFonts w:ascii="Calibri" w:hAnsi="Calibri" w:cs="Calibri"/>
        </w:rPr>
        <w:t> </w:t>
      </w:r>
    </w:p>
    <w:p w14:paraId="11172227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Foramen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vertebrale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vertebral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opening</w:t>
      </w:r>
      <w:proofErr w:type="spellEnd"/>
      <w:r>
        <w:rPr>
          <w:rStyle w:val="eop"/>
          <w:rFonts w:ascii="Calibri" w:hAnsi="Calibri" w:cs="Calibri"/>
        </w:rPr>
        <w:t> </w:t>
      </w:r>
    </w:p>
    <w:p w14:paraId="3F85ED36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Articulatio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sacroiliaca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articular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connection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wih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iliac</w:t>
      </w:r>
      <w:proofErr w:type="spellEnd"/>
      <w:r>
        <w:rPr>
          <w:rStyle w:val="normaltextrun"/>
          <w:rFonts w:ascii="Calibri" w:hAnsi="Calibri" w:cs="Calibri"/>
        </w:rPr>
        <w:t xml:space="preserve"> bone</w:t>
      </w:r>
      <w:r>
        <w:rPr>
          <w:rStyle w:val="eop"/>
          <w:rFonts w:ascii="Calibri" w:hAnsi="Calibri" w:cs="Calibri"/>
        </w:rPr>
        <w:t> </w:t>
      </w:r>
    </w:p>
    <w:p w14:paraId="0FEA0F8E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Medulla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spinalis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spinal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cord</w:t>
      </w:r>
      <w:proofErr w:type="spellEnd"/>
      <w:r>
        <w:rPr>
          <w:rStyle w:val="eop"/>
          <w:rFonts w:ascii="Calibri" w:hAnsi="Calibri" w:cs="Calibri"/>
        </w:rPr>
        <w:t> </w:t>
      </w:r>
    </w:p>
    <w:p w14:paraId="21637362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Podagra</w:t>
      </w:r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gout</w:t>
      </w:r>
      <w:proofErr w:type="spellEnd"/>
      <w:r>
        <w:rPr>
          <w:rStyle w:val="eop"/>
          <w:rFonts w:ascii="Calibri" w:hAnsi="Calibri" w:cs="Calibri"/>
        </w:rPr>
        <w:t> </w:t>
      </w:r>
    </w:p>
    <w:p w14:paraId="7F4E444C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Dysaesthesia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abnormal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sensation</w:t>
      </w:r>
      <w:proofErr w:type="spellEnd"/>
      <w:r>
        <w:rPr>
          <w:rStyle w:val="eop"/>
          <w:rFonts w:ascii="Calibri" w:hAnsi="Calibri" w:cs="Calibri"/>
        </w:rPr>
        <w:t> </w:t>
      </w:r>
    </w:p>
    <w:p w14:paraId="789F25AC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Dermatomyositis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inflammatory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disorder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affecting</w:t>
      </w:r>
      <w:proofErr w:type="spellEnd"/>
      <w:r>
        <w:rPr>
          <w:rStyle w:val="normaltextrun"/>
          <w:rFonts w:ascii="Calibri" w:hAnsi="Calibri" w:cs="Calibri"/>
        </w:rPr>
        <w:t xml:space="preserve"> skin and </w:t>
      </w:r>
      <w:proofErr w:type="spellStart"/>
      <w:r>
        <w:rPr>
          <w:rStyle w:val="spellingerror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muscles</w:t>
      </w:r>
      <w:proofErr w:type="spellEnd"/>
      <w:r>
        <w:rPr>
          <w:rStyle w:val="eop"/>
          <w:rFonts w:ascii="Calibri" w:hAnsi="Calibri" w:cs="Calibri"/>
        </w:rPr>
        <w:t> </w:t>
      </w:r>
    </w:p>
    <w:p w14:paraId="0C752050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Spondylosis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degeneration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of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vertebral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column</w:t>
      </w:r>
      <w:proofErr w:type="spellEnd"/>
      <w:r>
        <w:rPr>
          <w:rStyle w:val="eop"/>
          <w:rFonts w:ascii="Calibri" w:hAnsi="Calibri" w:cs="Calibri"/>
        </w:rPr>
        <w:t> </w:t>
      </w:r>
    </w:p>
    <w:p w14:paraId="0465550A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Apoplexia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stroke</w:t>
      </w:r>
      <w:proofErr w:type="spellEnd"/>
      <w:r>
        <w:rPr>
          <w:rStyle w:val="eop"/>
          <w:rFonts w:ascii="Calibri" w:hAnsi="Calibri" w:cs="Calibri"/>
        </w:rPr>
        <w:t> </w:t>
      </w:r>
    </w:p>
    <w:p w14:paraId="3E7C080C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Fibromyalgia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chronic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musculoskeletal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pain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condition</w:t>
      </w:r>
      <w:proofErr w:type="spellEnd"/>
      <w:r>
        <w:rPr>
          <w:rStyle w:val="eop"/>
          <w:rFonts w:ascii="Calibri" w:hAnsi="Calibri" w:cs="Calibri"/>
        </w:rPr>
        <w:t> </w:t>
      </w:r>
    </w:p>
    <w:p w14:paraId="374D7CAB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Excoriatio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superficial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scrape</w:t>
      </w:r>
      <w:proofErr w:type="spellEnd"/>
      <w:r>
        <w:rPr>
          <w:rStyle w:val="eop"/>
          <w:rFonts w:ascii="Calibri" w:hAnsi="Calibri" w:cs="Calibri"/>
        </w:rPr>
        <w:t> </w:t>
      </w:r>
    </w:p>
    <w:p w14:paraId="32B46A76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Vulnus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contusum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bruise</w:t>
      </w:r>
      <w:proofErr w:type="spellEnd"/>
      <w:r>
        <w:rPr>
          <w:rStyle w:val="eop"/>
          <w:rFonts w:ascii="Calibri" w:hAnsi="Calibri" w:cs="Calibri"/>
        </w:rPr>
        <w:t> </w:t>
      </w:r>
    </w:p>
    <w:p w14:paraId="4E650F80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Vulnus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sclopetarium</w:t>
      </w:r>
      <w:proofErr w:type="spellEnd"/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shot </w:t>
      </w:r>
      <w:proofErr w:type="spellStart"/>
      <w:r>
        <w:rPr>
          <w:rStyle w:val="spellingerror"/>
          <w:rFonts w:ascii="Calibri" w:hAnsi="Calibri" w:cs="Calibri"/>
        </w:rPr>
        <w:t>wound</w:t>
      </w:r>
      <w:proofErr w:type="spellEnd"/>
      <w:r>
        <w:rPr>
          <w:rStyle w:val="eop"/>
          <w:rFonts w:ascii="Calibri" w:hAnsi="Calibri" w:cs="Calibri"/>
        </w:rPr>
        <w:t> </w:t>
      </w:r>
    </w:p>
    <w:p w14:paraId="16108B27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Agonist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primary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mover</w:t>
      </w:r>
      <w:proofErr w:type="spellEnd"/>
      <w:r>
        <w:rPr>
          <w:rStyle w:val="eop"/>
          <w:rFonts w:ascii="Calibri" w:hAnsi="Calibri" w:cs="Calibri"/>
        </w:rPr>
        <w:t> </w:t>
      </w:r>
    </w:p>
    <w:p w14:paraId="13B70EFE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Fractura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longitudinalis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linear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fracture</w:t>
      </w:r>
      <w:proofErr w:type="spellEnd"/>
      <w:r>
        <w:rPr>
          <w:rStyle w:val="eop"/>
          <w:rFonts w:ascii="Calibri" w:hAnsi="Calibri" w:cs="Calibri"/>
        </w:rPr>
        <w:t> </w:t>
      </w:r>
    </w:p>
    <w:p w14:paraId="70C6E61C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Fractura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incuneata</w:t>
      </w:r>
      <w:proofErr w:type="spellEnd"/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wedge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fracture</w:t>
      </w:r>
      <w:proofErr w:type="spellEnd"/>
      <w:r>
        <w:rPr>
          <w:rStyle w:val="eop"/>
          <w:rFonts w:ascii="Calibri" w:hAnsi="Calibri" w:cs="Calibri"/>
        </w:rPr>
        <w:t> </w:t>
      </w:r>
    </w:p>
    <w:p w14:paraId="1976B716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5A84A8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Read</w:t>
      </w:r>
      <w:proofErr w:type="spellEnd"/>
      <w:r>
        <w:rPr>
          <w:rStyle w:val="normaltextrun"/>
          <w:rFonts w:ascii="Calibri" w:hAnsi="Calibri" w:cs="Calibri"/>
        </w:rPr>
        <w:t xml:space="preserve"> and interpret </w:t>
      </w:r>
      <w:proofErr w:type="spellStart"/>
      <w:r>
        <w:rPr>
          <w:rStyle w:val="spellingerror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following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authentic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medical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records</w:t>
      </w:r>
      <w:proofErr w:type="spellEnd"/>
      <w:r>
        <w:rPr>
          <w:rStyle w:val="normaltextrun"/>
          <w:rFonts w:ascii="Calibri" w:hAnsi="Calibri" w:cs="Calibri"/>
        </w:rPr>
        <w:t>:</w:t>
      </w:r>
      <w:r>
        <w:rPr>
          <w:rStyle w:val="eop"/>
          <w:rFonts w:ascii="Calibri" w:hAnsi="Calibri" w:cs="Calibri"/>
        </w:rPr>
        <w:t> </w:t>
      </w:r>
    </w:p>
    <w:p w14:paraId="7DA00DAD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Coxarthrosis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</w:rPr>
        <w:t>gr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. II </w:t>
      </w:r>
      <w:proofErr w:type="spellStart"/>
      <w:r>
        <w:rPr>
          <w:rStyle w:val="spellingerror"/>
          <w:rFonts w:ascii="Calibri" w:hAnsi="Calibri" w:cs="Calibri"/>
          <w:b/>
          <w:bCs/>
        </w:rPr>
        <w:t>l.sin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. </w:t>
      </w:r>
      <w:proofErr w:type="spellStart"/>
      <w:r>
        <w:rPr>
          <w:rStyle w:val="spellingerror"/>
          <w:rFonts w:ascii="Calibri" w:hAnsi="Calibri" w:cs="Calibri"/>
          <w:b/>
          <w:bCs/>
        </w:rPr>
        <w:t>dysplast</w:t>
      </w:r>
      <w:proofErr w:type="spellEnd"/>
      <w:r>
        <w:rPr>
          <w:rStyle w:val="eop"/>
          <w:rFonts w:ascii="Calibri" w:hAnsi="Calibri" w:cs="Calibri"/>
        </w:rPr>
        <w:t> </w:t>
      </w:r>
    </w:p>
    <w:p w14:paraId="00398E60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Coxarthrosis</w:t>
      </w:r>
      <w:proofErr w:type="spellEnd"/>
      <w:r>
        <w:rPr>
          <w:rStyle w:val="normaltextrun"/>
          <w:rFonts w:ascii="Calibri" w:hAnsi="Calibri" w:cs="Calibri"/>
        </w:rPr>
        <w:t xml:space="preserve"> gradus </w:t>
      </w:r>
      <w:proofErr w:type="spellStart"/>
      <w:r>
        <w:rPr>
          <w:rStyle w:val="spellingerror"/>
          <w:rFonts w:ascii="Calibri" w:hAnsi="Calibri" w:cs="Calibri"/>
        </w:rPr>
        <w:t>secundi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lateris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sinistri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dysplastica</w:t>
      </w:r>
      <w:proofErr w:type="spellEnd"/>
      <w:r>
        <w:rPr>
          <w:rStyle w:val="normaltextrun"/>
          <w:rFonts w:ascii="Calibri" w:hAnsi="Calibri" w:cs="Calibri"/>
        </w:rPr>
        <w:t xml:space="preserve"> – </w:t>
      </w:r>
      <w:proofErr w:type="gramStart"/>
      <w:r>
        <w:rPr>
          <w:rStyle w:val="contextualspellingandgrammarerror"/>
          <w:rFonts w:ascii="Calibri" w:hAnsi="Calibri" w:cs="Calibri"/>
        </w:rPr>
        <w:t>koxartróza  druhého</w:t>
      </w:r>
      <w:proofErr w:type="gramEnd"/>
      <w:r>
        <w:rPr>
          <w:rStyle w:val="normaltextrun"/>
          <w:rFonts w:ascii="Calibri" w:hAnsi="Calibri" w:cs="Calibri"/>
        </w:rPr>
        <w:t xml:space="preserve"> stupně na levé straně dysplastická, </w:t>
      </w:r>
      <w:proofErr w:type="spellStart"/>
      <w:r>
        <w:rPr>
          <w:rStyle w:val="spellingerror"/>
          <w:rFonts w:ascii="Calibri" w:hAnsi="Calibri" w:cs="Calibri"/>
        </w:rPr>
        <w:t>dysplastic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coxarthrosis</w:t>
      </w:r>
      <w:proofErr w:type="spellEnd"/>
      <w:r>
        <w:rPr>
          <w:rStyle w:val="normaltextrun"/>
          <w:rFonts w:ascii="Calibri" w:hAnsi="Calibri" w:cs="Calibri"/>
        </w:rPr>
        <w:t xml:space="preserve"> /</w:t>
      </w:r>
      <w:r>
        <w:rPr>
          <w:rStyle w:val="normaltextrun"/>
          <w:rFonts w:ascii="Segoe UI" w:hAnsi="Segoe UI" w:cs="Segoe UI"/>
        </w:rPr>
        <w:t>ˈ</w:t>
      </w:r>
      <w:proofErr w:type="spellStart"/>
      <w:r>
        <w:rPr>
          <w:rStyle w:val="spellingerror"/>
          <w:rFonts w:ascii="Calibri" w:hAnsi="Calibri" w:cs="Calibri"/>
        </w:rPr>
        <w:t>kɒks</w:t>
      </w:r>
      <w:r>
        <w:rPr>
          <w:rStyle w:val="spellingerror"/>
          <w:rFonts w:ascii="Segoe UI" w:hAnsi="Segoe UI" w:cs="Segoe UI"/>
        </w:rPr>
        <w:t>ɑ</w:t>
      </w:r>
      <w:proofErr w:type="spellEnd"/>
      <w:r>
        <w:rPr>
          <w:rStyle w:val="normaltextrun"/>
          <w:rFonts w:ascii="Segoe UI" w:hAnsi="Segoe UI" w:cs="Segoe UI"/>
        </w:rPr>
        <w:t>ːˈ</w:t>
      </w:r>
      <w:proofErr w:type="spellStart"/>
      <w:r>
        <w:rPr>
          <w:rStyle w:val="spellingerror"/>
          <w:rFonts w:ascii="Segoe UI" w:hAnsi="Segoe UI" w:cs="Segoe UI"/>
        </w:rPr>
        <w:t>θrəʊsɪs</w:t>
      </w:r>
      <w:proofErr w:type="spellEnd"/>
      <w:r>
        <w:rPr>
          <w:rStyle w:val="normaltextrun"/>
          <w:rFonts w:ascii="Calibri" w:hAnsi="Calibri" w:cs="Calibri"/>
        </w:rPr>
        <w:t>/</w:t>
      </w:r>
      <w:r>
        <w:rPr>
          <w:rStyle w:val="eop"/>
          <w:rFonts w:ascii="Calibri" w:hAnsi="Calibri" w:cs="Calibri"/>
        </w:rPr>
        <w:t> </w:t>
      </w:r>
    </w:p>
    <w:p w14:paraId="3B17BB56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Analýza termínu: </w:t>
      </w:r>
      <w:proofErr w:type="spellStart"/>
      <w:r>
        <w:rPr>
          <w:rStyle w:val="spellingerror"/>
          <w:rFonts w:ascii="Calibri" w:hAnsi="Calibri" w:cs="Calibri"/>
        </w:rPr>
        <w:t>coxa</w:t>
      </w:r>
      <w:proofErr w:type="spellEnd"/>
      <w:r>
        <w:rPr>
          <w:rStyle w:val="normaltextrun"/>
          <w:rFonts w:ascii="Calibri" w:hAnsi="Calibri" w:cs="Calibri"/>
        </w:rPr>
        <w:t xml:space="preserve"> = kyčel, </w:t>
      </w:r>
      <w:proofErr w:type="spellStart"/>
      <w:r>
        <w:rPr>
          <w:rStyle w:val="spellingerror"/>
          <w:rFonts w:ascii="Calibri" w:hAnsi="Calibri" w:cs="Calibri"/>
        </w:rPr>
        <w:t>arthron</w:t>
      </w:r>
      <w:proofErr w:type="spellEnd"/>
      <w:r>
        <w:rPr>
          <w:rStyle w:val="normaltextrun"/>
          <w:rFonts w:ascii="Calibri" w:hAnsi="Calibri" w:cs="Calibri"/>
        </w:rPr>
        <w:t>= kloub = kyčelní kloub, -</w:t>
      </w:r>
      <w:proofErr w:type="spellStart"/>
      <w:r>
        <w:rPr>
          <w:rStyle w:val="spellingerror"/>
          <w:rFonts w:ascii="Calibri" w:hAnsi="Calibri" w:cs="Calibri"/>
        </w:rPr>
        <w:t>osis</w:t>
      </w:r>
      <w:proofErr w:type="spellEnd"/>
      <w:r>
        <w:rPr>
          <w:rStyle w:val="normaltextrun"/>
          <w:rFonts w:ascii="Calibri" w:hAnsi="Calibri" w:cs="Calibri"/>
        </w:rPr>
        <w:t xml:space="preserve"> – přípona nezánětlivého, degenerativního onemocnění (vzor dosis), degenerativní onemocnění kyčelního kloubu</w:t>
      </w:r>
      <w:r>
        <w:rPr>
          <w:rStyle w:val="eop"/>
          <w:rFonts w:ascii="Calibri" w:hAnsi="Calibri" w:cs="Calibri"/>
        </w:rPr>
        <w:t> </w:t>
      </w:r>
    </w:p>
    <w:p w14:paraId="187AB082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spellingerror"/>
          <w:rFonts w:ascii="Calibri" w:hAnsi="Calibri" w:cs="Calibri"/>
        </w:rPr>
        <w:t>dysplasticus,a</w:t>
      </w:r>
      <w:proofErr w:type="gramEnd"/>
      <w:r>
        <w:rPr>
          <w:rStyle w:val="spellingerror"/>
          <w:rFonts w:ascii="Calibri" w:hAnsi="Calibri" w:cs="Calibri"/>
        </w:rPr>
        <w:t>,um</w:t>
      </w:r>
      <w:proofErr w:type="spellEnd"/>
      <w:r>
        <w:rPr>
          <w:rStyle w:val="normaltextrun"/>
          <w:rFonts w:ascii="Calibri" w:hAnsi="Calibri" w:cs="Calibri"/>
        </w:rPr>
        <w:t xml:space="preserve"> – adjektivum odvozené od </w:t>
      </w:r>
      <w:proofErr w:type="spellStart"/>
      <w:r>
        <w:rPr>
          <w:rStyle w:val="spellingerror"/>
          <w:rFonts w:ascii="Calibri" w:hAnsi="Calibri" w:cs="Calibri"/>
        </w:rPr>
        <w:t>dysplasia</w:t>
      </w:r>
      <w:proofErr w:type="spellEnd"/>
      <w:r>
        <w:rPr>
          <w:rStyle w:val="eop"/>
          <w:rFonts w:ascii="Calibri" w:hAnsi="Calibri" w:cs="Calibri"/>
        </w:rPr>
        <w:t> </w:t>
      </w:r>
    </w:p>
    <w:p w14:paraId="35D21A0F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analýza termínu: </w:t>
      </w:r>
      <w:proofErr w:type="spellStart"/>
      <w:r>
        <w:rPr>
          <w:rStyle w:val="spellingerror"/>
          <w:rFonts w:ascii="Calibri" w:hAnsi="Calibri" w:cs="Calibri"/>
        </w:rPr>
        <w:t>dys</w:t>
      </w:r>
      <w:proofErr w:type="spellEnd"/>
      <w:r>
        <w:rPr>
          <w:rStyle w:val="normaltextrun"/>
          <w:rFonts w:ascii="Calibri" w:hAnsi="Calibri" w:cs="Calibri"/>
        </w:rPr>
        <w:t xml:space="preserve"> – předpona=porucha, </w:t>
      </w:r>
      <w:proofErr w:type="spellStart"/>
      <w:r>
        <w:rPr>
          <w:rStyle w:val="spellingerror"/>
          <w:rFonts w:ascii="Calibri" w:hAnsi="Calibri" w:cs="Calibri"/>
        </w:rPr>
        <w:t>plassein</w:t>
      </w:r>
      <w:proofErr w:type="spellEnd"/>
      <w:r>
        <w:rPr>
          <w:rStyle w:val="normaltextrun"/>
          <w:rFonts w:ascii="Calibri" w:hAnsi="Calibri" w:cs="Calibri"/>
        </w:rPr>
        <w:t xml:space="preserve"> = řecky (Ř) tvořit: porucha vývoje, růstu</w:t>
      </w:r>
      <w:r>
        <w:rPr>
          <w:rStyle w:val="eop"/>
          <w:rFonts w:ascii="Calibri" w:hAnsi="Calibri" w:cs="Calibri"/>
        </w:rPr>
        <w:t> </w:t>
      </w:r>
    </w:p>
    <w:p w14:paraId="583E7914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pozn. Vývojová kyčelní </w:t>
      </w:r>
      <w:proofErr w:type="spellStart"/>
      <w:r>
        <w:rPr>
          <w:rStyle w:val="spellingerror"/>
          <w:rFonts w:ascii="Calibri" w:hAnsi="Calibri" w:cs="Calibri"/>
        </w:rPr>
        <w:t>dysplázie</w:t>
      </w:r>
      <w:proofErr w:type="spellEnd"/>
      <w:r>
        <w:rPr>
          <w:rStyle w:val="normaltextrun"/>
          <w:rFonts w:ascii="Calibri" w:hAnsi="Calibri" w:cs="Calibri"/>
        </w:rPr>
        <w:t xml:space="preserve"> (VDK, anglicky </w:t>
      </w:r>
      <w:proofErr w:type="spellStart"/>
      <w:r>
        <w:rPr>
          <w:rStyle w:val="spellingerror"/>
          <w:rFonts w:ascii="Calibri" w:hAnsi="Calibri" w:cs="Calibri"/>
        </w:rPr>
        <w:t>developmental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dysplasia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of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hip – DDH, dříve nesprávně vrozená </w:t>
      </w:r>
      <w:proofErr w:type="spellStart"/>
      <w:r>
        <w:rPr>
          <w:rStyle w:val="spellingerror"/>
          <w:rFonts w:ascii="Calibri" w:hAnsi="Calibri" w:cs="Calibri"/>
        </w:rPr>
        <w:t>dysplázie</w:t>
      </w:r>
      <w:proofErr w:type="spellEnd"/>
      <w:r>
        <w:rPr>
          <w:rStyle w:val="normaltextrun"/>
          <w:rFonts w:ascii="Calibri" w:hAnsi="Calibri" w:cs="Calibri"/>
        </w:rPr>
        <w:t xml:space="preserve"> kyčelní) je souvislá řada postižení od nejlehčích </w:t>
      </w:r>
      <w:proofErr w:type="spellStart"/>
      <w:r>
        <w:rPr>
          <w:rStyle w:val="spellingerror"/>
          <w:rFonts w:ascii="Calibri" w:hAnsi="Calibri" w:cs="Calibri"/>
        </w:rPr>
        <w:t>dysplázií</w:t>
      </w:r>
      <w:proofErr w:type="spellEnd"/>
      <w:r>
        <w:rPr>
          <w:rStyle w:val="normaltextrun"/>
          <w:rFonts w:ascii="Calibri" w:hAnsi="Calibri" w:cs="Calibri"/>
        </w:rPr>
        <w:t xml:space="preserve"> až po těžké luxace kyčelního kloubu. Je zároveň predispozicí k sekundární koxartróze.</w:t>
      </w:r>
      <w:r>
        <w:rPr>
          <w:rStyle w:val="eop"/>
          <w:rFonts w:ascii="Calibri" w:hAnsi="Calibri" w:cs="Calibri"/>
        </w:rPr>
        <w:t> </w:t>
      </w:r>
    </w:p>
    <w:p w14:paraId="6FB7E6FA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Gonarthrosis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</w:rPr>
        <w:t>gr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. III </w:t>
      </w:r>
      <w:proofErr w:type="spellStart"/>
      <w:r>
        <w:rPr>
          <w:rStyle w:val="spellingerror"/>
          <w:rFonts w:ascii="Calibri" w:hAnsi="Calibri" w:cs="Calibri"/>
          <w:b/>
          <w:bCs/>
        </w:rPr>
        <w:t>bilat</w:t>
      </w:r>
      <w:proofErr w:type="spellEnd"/>
      <w:r>
        <w:rPr>
          <w:rStyle w:val="eop"/>
          <w:rFonts w:ascii="Calibri" w:hAnsi="Calibri" w:cs="Calibri"/>
        </w:rPr>
        <w:t> </w:t>
      </w:r>
    </w:p>
    <w:p w14:paraId="7D25088A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Gonarthrosis</w:t>
      </w:r>
      <w:proofErr w:type="spellEnd"/>
      <w:r>
        <w:rPr>
          <w:rStyle w:val="normaltextrun"/>
          <w:rFonts w:ascii="Calibri" w:hAnsi="Calibri" w:cs="Calibri"/>
        </w:rPr>
        <w:t xml:space="preserve"> gradus </w:t>
      </w:r>
      <w:proofErr w:type="spellStart"/>
      <w:r>
        <w:rPr>
          <w:rStyle w:val="spellingerror"/>
          <w:rFonts w:ascii="Calibri" w:hAnsi="Calibri" w:cs="Calibri"/>
        </w:rPr>
        <w:t>tertii</w:t>
      </w:r>
      <w:proofErr w:type="spellEnd"/>
      <w:r>
        <w:rPr>
          <w:rStyle w:val="normaltextrun"/>
          <w:rFonts w:ascii="Segoe UI" w:hAnsi="Segoe UI" w:cs="Segoe UI"/>
        </w:rPr>
        <w:t xml:space="preserve"> (čti </w:t>
      </w:r>
      <w:proofErr w:type="spellStart"/>
      <w:r>
        <w:rPr>
          <w:rStyle w:val="spellingerror"/>
          <w:rFonts w:ascii="Calibri" w:hAnsi="Calibri" w:cs="Calibri"/>
        </w:rPr>
        <w:t>tercijí</w:t>
      </w:r>
      <w:proofErr w:type="spellEnd"/>
      <w:r>
        <w:rPr>
          <w:rStyle w:val="normaltextrun"/>
          <w:rFonts w:ascii="Calibri" w:hAnsi="Calibri" w:cs="Calibri"/>
        </w:rPr>
        <w:t xml:space="preserve">) </w:t>
      </w:r>
      <w:proofErr w:type="spellStart"/>
      <w:r>
        <w:rPr>
          <w:rStyle w:val="spellingerror"/>
          <w:rFonts w:ascii="Calibri" w:hAnsi="Calibri" w:cs="Calibri"/>
        </w:rPr>
        <w:t>bilateralis</w:t>
      </w:r>
      <w:proofErr w:type="spellEnd"/>
      <w:r>
        <w:rPr>
          <w:rStyle w:val="normaltextrun"/>
          <w:rFonts w:ascii="Calibri" w:hAnsi="Calibri" w:cs="Calibri"/>
        </w:rPr>
        <w:t xml:space="preserve"> – </w:t>
      </w:r>
      <w:proofErr w:type="spellStart"/>
      <w:r>
        <w:rPr>
          <w:rStyle w:val="spellingerror"/>
          <w:rFonts w:ascii="Calibri" w:hAnsi="Calibri" w:cs="Calibri"/>
        </w:rPr>
        <w:t>gonartróza</w:t>
      </w:r>
      <w:proofErr w:type="spellEnd"/>
      <w:r>
        <w:rPr>
          <w:rStyle w:val="normaltextrun"/>
          <w:rFonts w:ascii="Calibri" w:hAnsi="Calibri" w:cs="Calibri"/>
        </w:rPr>
        <w:t xml:space="preserve"> třetího stupně oboustranná, </w:t>
      </w:r>
      <w:proofErr w:type="spellStart"/>
      <w:r>
        <w:rPr>
          <w:rStyle w:val="spellingerror"/>
          <w:rFonts w:ascii="Calibri" w:hAnsi="Calibri" w:cs="Calibri"/>
        </w:rPr>
        <w:t>knee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arthrosis</w:t>
      </w:r>
      <w:proofErr w:type="spellEnd"/>
      <w:r>
        <w:rPr>
          <w:rStyle w:val="normaltextrun"/>
          <w:rFonts w:ascii="Calibri" w:hAnsi="Calibri" w:cs="Calibri"/>
        </w:rPr>
        <w:t xml:space="preserve"> /</w:t>
      </w:r>
      <w:r>
        <w:rPr>
          <w:rStyle w:val="normaltextrun"/>
          <w:rFonts w:ascii="Segoe UI" w:hAnsi="Segoe UI" w:cs="Segoe UI"/>
        </w:rPr>
        <w:t>ɑːˈ</w:t>
      </w:r>
      <w:proofErr w:type="spellStart"/>
      <w:r>
        <w:rPr>
          <w:rStyle w:val="spellingerror"/>
          <w:rFonts w:ascii="Segoe UI" w:hAnsi="Segoe UI" w:cs="Segoe UI"/>
        </w:rPr>
        <w:t>θrəʊsɪs</w:t>
      </w:r>
      <w:proofErr w:type="spellEnd"/>
      <w:r>
        <w:rPr>
          <w:rStyle w:val="normaltextrun"/>
          <w:rFonts w:ascii="Calibri" w:hAnsi="Calibri" w:cs="Calibri"/>
        </w:rPr>
        <w:t>/</w:t>
      </w:r>
      <w:r>
        <w:rPr>
          <w:rStyle w:val="eop"/>
          <w:rFonts w:ascii="Calibri" w:hAnsi="Calibri" w:cs="Calibri"/>
        </w:rPr>
        <w:t> </w:t>
      </w:r>
    </w:p>
    <w:p w14:paraId="10C5A2ED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Analýza termínu: </w:t>
      </w:r>
      <w:proofErr w:type="spellStart"/>
      <w:r>
        <w:rPr>
          <w:rStyle w:val="spellingerror"/>
          <w:rFonts w:ascii="Calibri" w:hAnsi="Calibri" w:cs="Calibri"/>
        </w:rPr>
        <w:t>gony</w:t>
      </w:r>
      <w:proofErr w:type="spellEnd"/>
      <w:r>
        <w:rPr>
          <w:rStyle w:val="normaltextrun"/>
          <w:rFonts w:ascii="Calibri" w:hAnsi="Calibri" w:cs="Calibri"/>
        </w:rPr>
        <w:t xml:space="preserve"> = koleno, </w:t>
      </w:r>
      <w:proofErr w:type="spellStart"/>
      <w:r>
        <w:rPr>
          <w:rStyle w:val="spellingerror"/>
          <w:rFonts w:ascii="Calibri" w:hAnsi="Calibri" w:cs="Calibri"/>
        </w:rPr>
        <w:t>arthron</w:t>
      </w:r>
      <w:proofErr w:type="spellEnd"/>
      <w:r>
        <w:rPr>
          <w:rStyle w:val="normaltextrun"/>
          <w:rFonts w:ascii="Calibri" w:hAnsi="Calibri" w:cs="Calibri"/>
        </w:rPr>
        <w:t xml:space="preserve">= kloub, - </w:t>
      </w:r>
      <w:proofErr w:type="spellStart"/>
      <w:r>
        <w:rPr>
          <w:rStyle w:val="spellingerror"/>
          <w:rFonts w:ascii="Calibri" w:hAnsi="Calibri" w:cs="Calibri"/>
        </w:rPr>
        <w:t>osis</w:t>
      </w:r>
      <w:proofErr w:type="spellEnd"/>
      <w:r>
        <w:rPr>
          <w:rStyle w:val="normaltextrun"/>
          <w:rFonts w:ascii="Calibri" w:hAnsi="Calibri" w:cs="Calibri"/>
        </w:rPr>
        <w:t xml:space="preserve"> = přípona nezánětlivého, degenerativního onemocnění (vzor dosis), degenerativní onemocnění kolenního kloubu</w:t>
      </w:r>
      <w:r>
        <w:rPr>
          <w:rStyle w:val="eop"/>
          <w:rFonts w:ascii="Calibri" w:hAnsi="Calibri" w:cs="Calibri"/>
        </w:rPr>
        <w:t> </w:t>
      </w:r>
    </w:p>
    <w:p w14:paraId="09081D44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Calcar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</w:rPr>
        <w:t>calcanei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proofErr w:type="gramStart"/>
      <w:r>
        <w:rPr>
          <w:rStyle w:val="spellingerror"/>
          <w:rFonts w:ascii="Calibri" w:hAnsi="Calibri" w:cs="Calibri"/>
          <w:b/>
          <w:bCs/>
        </w:rPr>
        <w:t>l.dx</w:t>
      </w:r>
      <w:proofErr w:type="spellEnd"/>
      <w:r>
        <w:rPr>
          <w:rStyle w:val="normaltextrun"/>
          <w:rFonts w:ascii="Calibri" w:hAnsi="Calibri" w:cs="Calibri"/>
          <w:b/>
          <w:bCs/>
        </w:rPr>
        <w:t>.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>
        <w:rPr>
          <w:rStyle w:val="contextualspellingandgrammarerror"/>
          <w:rFonts w:ascii="Calibri" w:hAnsi="Calibri" w:cs="Calibri"/>
          <w:b/>
          <w:bCs/>
        </w:rPr>
        <w:t>duplex</w:t>
      </w:r>
      <w:r>
        <w:rPr>
          <w:rStyle w:val="contextualspellingandgrammarerror"/>
          <w:rFonts w:ascii="Calibri" w:hAnsi="Calibri" w:cs="Calibri"/>
        </w:rPr>
        <w:t xml:space="preserve"> -patní</w:t>
      </w:r>
      <w:proofErr w:type="gramEnd"/>
      <w:r>
        <w:rPr>
          <w:rStyle w:val="normaltextrun"/>
          <w:rFonts w:ascii="Calibri" w:hAnsi="Calibri" w:cs="Calibri"/>
        </w:rPr>
        <w:t xml:space="preserve"> ostruha na pravé straně duplicitní </w:t>
      </w:r>
      <w:r>
        <w:rPr>
          <w:rStyle w:val="eop"/>
          <w:rFonts w:ascii="Calibri" w:hAnsi="Calibri" w:cs="Calibri"/>
        </w:rPr>
        <w:t> </w:t>
      </w:r>
    </w:p>
    <w:p w14:paraId="175771E7" w14:textId="77777777" w:rsidR="0011354D" w:rsidRDefault="0011354D" w:rsidP="0011354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jedná se o dvojitou ostruhu patní kosti. Jedna je zespodu na patě, druhá pak přímo dorsálně, tj. </w:t>
      </w:r>
      <w:r>
        <w:rPr>
          <w:rStyle w:val="normaltextrun"/>
          <w:rFonts w:ascii="Calibri" w:hAnsi="Calibri" w:cs="Calibri"/>
          <w:b/>
          <w:bCs/>
        </w:rPr>
        <w:t>pod</w:t>
      </w:r>
      <w:r>
        <w:rPr>
          <w:rStyle w:val="normaltextrun"/>
          <w:rFonts w:ascii="Calibri" w:hAnsi="Calibri" w:cs="Calibri"/>
        </w:rPr>
        <w:t xml:space="preserve"> úponem Achillovy šlachy.</w:t>
      </w:r>
      <w:r>
        <w:rPr>
          <w:rStyle w:val="eop"/>
          <w:rFonts w:ascii="Calibri" w:hAnsi="Calibri" w:cs="Calibri"/>
        </w:rPr>
        <w:t> </w:t>
      </w:r>
    </w:p>
    <w:p w14:paraId="10B9673D" w14:textId="780DDA06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F1BB65D" wp14:editId="4BBEF6C6">
            <wp:extent cx="314325" cy="314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6358475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ZDROJ: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https://fyzioklinika.cz/poradna/clanky-o-zdravi/72-patni-ostruha-vznik-konzervativni-lecba-a-razova-vlna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BA4B1B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https://www.wikiskripta.eu/w/Calcar_calcanei</w:t>
        </w:r>
      </w:hyperlink>
      <w:r>
        <w:rPr>
          <w:rStyle w:val="eop"/>
          <w:rFonts w:ascii="Calibri" w:hAnsi="Calibri" w:cs="Calibri"/>
        </w:rPr>
        <w:t> </w:t>
      </w:r>
    </w:p>
    <w:p w14:paraId="0CE00A47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9F6F381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Exostosis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</w:rPr>
        <w:t>Haglundi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l. </w:t>
      </w:r>
      <w:proofErr w:type="spellStart"/>
      <w:r>
        <w:rPr>
          <w:rStyle w:val="spellingerror"/>
          <w:rFonts w:ascii="Calibri" w:hAnsi="Calibri" w:cs="Calibri"/>
          <w:b/>
          <w:bCs/>
        </w:rPr>
        <w:t>dx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.  </w:t>
      </w:r>
      <w:proofErr w:type="spellStart"/>
      <w:r>
        <w:rPr>
          <w:rStyle w:val="spellingerror"/>
          <w:rFonts w:ascii="Calibri" w:hAnsi="Calibri" w:cs="Calibri"/>
          <w:b/>
          <w:bCs/>
        </w:rPr>
        <w:t>Haglundova</w:t>
      </w:r>
      <w:proofErr w:type="spellEnd"/>
      <w:r>
        <w:rPr>
          <w:rStyle w:val="normaltextrun"/>
          <w:rFonts w:ascii="Calibri" w:hAnsi="Calibri" w:cs="Calibri"/>
        </w:rPr>
        <w:t xml:space="preserve"> exostóza </w:t>
      </w:r>
      <w:proofErr w:type="spellStart"/>
      <w:r>
        <w:rPr>
          <w:rStyle w:val="spellingerror"/>
          <w:rFonts w:ascii="Calibri" w:hAnsi="Calibri" w:cs="Calibri"/>
        </w:rPr>
        <w:t>lateris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dextri</w:t>
      </w:r>
      <w:proofErr w:type="spellEnd"/>
      <w:r>
        <w:rPr>
          <w:rStyle w:val="normaltextrun"/>
          <w:rFonts w:ascii="Calibri" w:hAnsi="Calibri" w:cs="Calibri"/>
        </w:rPr>
        <w:t xml:space="preserve"> – nárůstek na zadní části patní kosti před úponem Achillovy šlachy na pravé straně, </w:t>
      </w:r>
      <w:proofErr w:type="spellStart"/>
      <w:r>
        <w:rPr>
          <w:rStyle w:val="spellingerror"/>
          <w:rFonts w:ascii="Calibri" w:hAnsi="Calibri" w:cs="Calibri"/>
        </w:rPr>
        <w:t>Haglund</w:t>
      </w:r>
      <w:r>
        <w:rPr>
          <w:rStyle w:val="spellingerror"/>
          <w:rFonts w:ascii="Segoe UI" w:hAnsi="Segoe UI" w:cs="Segoe UI"/>
        </w:rPr>
        <w:t>´s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gramStart"/>
      <w:r>
        <w:rPr>
          <w:rStyle w:val="contextualspellingandgrammarerror"/>
          <w:rFonts w:ascii="Calibri" w:hAnsi="Calibri" w:cs="Calibri"/>
        </w:rPr>
        <w:t>syndrome ,</w:t>
      </w:r>
      <w:proofErr w:type="gram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retrocalcaneal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exostosis</w:t>
      </w:r>
      <w:proofErr w:type="spellEnd"/>
      <w:r>
        <w:rPr>
          <w:rStyle w:val="normaltextrun"/>
          <w:rFonts w:ascii="Calibri" w:hAnsi="Calibri" w:cs="Calibri"/>
        </w:rPr>
        <w:t xml:space="preserve"> /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retroʊ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kælˈkeɪnɪəl</w:t>
      </w:r>
      <w:r>
        <w:rPr>
          <w:rStyle w:val="spellingerror"/>
          <w:rFonts w:ascii="Segoe UI" w:hAnsi="Segoe UI" w:cs="Segoe UI"/>
        </w:rPr>
        <w:t>ˌɛksɒˈstəʊsɪs</w:t>
      </w:r>
      <w:proofErr w:type="spellEnd"/>
      <w:r>
        <w:rPr>
          <w:rStyle w:val="normaltextrun"/>
          <w:rFonts w:ascii="Calibri" w:hAnsi="Calibri" w:cs="Calibri"/>
        </w:rPr>
        <w:t>/</w:t>
      </w:r>
      <w:r>
        <w:rPr>
          <w:rStyle w:val="eop"/>
          <w:rFonts w:ascii="Calibri" w:hAnsi="Calibri" w:cs="Calibri"/>
        </w:rPr>
        <w:t> </w:t>
      </w:r>
    </w:p>
    <w:p w14:paraId="61E847B2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lastRenderedPageBreak/>
        <w:t>Haglundova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exostoza</w:t>
      </w:r>
      <w:proofErr w:type="spellEnd"/>
      <w:r>
        <w:rPr>
          <w:rStyle w:val="normaltextrun"/>
          <w:rFonts w:ascii="Calibri" w:hAnsi="Calibri" w:cs="Calibri"/>
        </w:rPr>
        <w:t xml:space="preserve"> je ještě třetí ostruha, která je </w:t>
      </w:r>
      <w:r>
        <w:rPr>
          <w:rStyle w:val="normaltextrun"/>
          <w:rFonts w:ascii="Calibri" w:hAnsi="Calibri" w:cs="Calibri"/>
          <w:b/>
          <w:bCs/>
        </w:rPr>
        <w:t>před</w:t>
      </w:r>
      <w:r>
        <w:rPr>
          <w:rStyle w:val="normaltextrun"/>
          <w:rFonts w:ascii="Segoe UI" w:hAnsi="Segoe UI" w:cs="Segoe UI"/>
        </w:rPr>
        <w:t xml:space="preserve"> úponem Achillovy šlachy</w:t>
      </w:r>
      <w:r>
        <w:rPr>
          <w:rStyle w:val="eop"/>
          <w:rFonts w:ascii="Segoe UI" w:hAnsi="Segoe UI" w:cs="Segoe UI"/>
        </w:rPr>
        <w:t> </w:t>
      </w:r>
    </w:p>
    <w:p w14:paraId="27135B78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Analýza termínu: </w:t>
      </w:r>
      <w:proofErr w:type="spellStart"/>
      <w:proofErr w:type="gramStart"/>
      <w:r>
        <w:rPr>
          <w:rStyle w:val="spellingerror"/>
          <w:rFonts w:ascii="Calibri" w:hAnsi="Calibri" w:cs="Calibri"/>
        </w:rPr>
        <w:t>exostosis</w:t>
      </w:r>
      <w:proofErr w:type="spellEnd"/>
      <w:r>
        <w:rPr>
          <w:rStyle w:val="normaltextrun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</w:t>
      </w:r>
      <w:r>
        <w:rPr>
          <w:rStyle w:val="contextualspellingandgrammarerror"/>
          <w:rFonts w:ascii="Calibri" w:hAnsi="Calibri" w:cs="Calibri"/>
        </w:rPr>
        <w:t>ex- předpona</w:t>
      </w:r>
      <w:r>
        <w:rPr>
          <w:rStyle w:val="normaltextrun"/>
          <w:rFonts w:ascii="Calibri" w:hAnsi="Calibri" w:cs="Calibri"/>
        </w:rPr>
        <w:t xml:space="preserve"> „ven, pryč“, </w:t>
      </w:r>
      <w:proofErr w:type="spellStart"/>
      <w:r>
        <w:rPr>
          <w:rStyle w:val="spellingerror"/>
          <w:rFonts w:ascii="Calibri" w:hAnsi="Calibri" w:cs="Calibri"/>
        </w:rPr>
        <w:t>osteon</w:t>
      </w:r>
      <w:proofErr w:type="spellEnd"/>
      <w:r>
        <w:rPr>
          <w:rStyle w:val="normaltextrun"/>
          <w:rFonts w:ascii="Calibri" w:hAnsi="Calibri" w:cs="Calibri"/>
        </w:rPr>
        <w:t xml:space="preserve">= </w:t>
      </w:r>
      <w:r>
        <w:rPr>
          <w:rStyle w:val="contextualspellingandgrammarerror"/>
          <w:rFonts w:ascii="Calibri" w:hAnsi="Calibri" w:cs="Calibri"/>
        </w:rPr>
        <w:t>kost :</w:t>
      </w:r>
      <w:r>
        <w:rPr>
          <w:rStyle w:val="normaltextrun"/>
          <w:rFonts w:ascii="Calibri" w:hAnsi="Calibri" w:cs="Calibri"/>
        </w:rPr>
        <w:t xml:space="preserve"> výrůstek, nárůstek</w:t>
      </w:r>
      <w:r>
        <w:rPr>
          <w:rStyle w:val="eop"/>
          <w:rFonts w:ascii="Calibri" w:hAnsi="Calibri" w:cs="Calibri"/>
        </w:rPr>
        <w:t> </w:t>
      </w:r>
    </w:p>
    <w:p w14:paraId="2CA8E256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ZDROJ: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http://www.southfloridasportsmedicine.com/haglunds-deformity.html</w:t>
        </w:r>
      </w:hyperlink>
      <w:r>
        <w:rPr>
          <w:rStyle w:val="eop"/>
          <w:rFonts w:ascii="Calibri" w:hAnsi="Calibri" w:cs="Calibri"/>
        </w:rPr>
        <w:t> </w:t>
      </w:r>
    </w:p>
    <w:p w14:paraId="65FFCB9D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334617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Ruptura </w:t>
      </w:r>
      <w:proofErr w:type="spellStart"/>
      <w:r>
        <w:rPr>
          <w:rStyle w:val="spellingerror"/>
          <w:rFonts w:ascii="Calibri" w:hAnsi="Calibri" w:cs="Calibri"/>
          <w:b/>
          <w:bCs/>
        </w:rPr>
        <w:t>tend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. m </w:t>
      </w:r>
      <w:proofErr w:type="spellStart"/>
      <w:r>
        <w:rPr>
          <w:rStyle w:val="spellingerror"/>
          <w:rFonts w:ascii="Calibri" w:hAnsi="Calibri" w:cs="Calibri"/>
          <w:b/>
          <w:bCs/>
        </w:rPr>
        <w:t>supraspinati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l. sin</w:t>
      </w:r>
      <w:proofErr w:type="gramStart"/>
      <w:r>
        <w:rPr>
          <w:rStyle w:val="contextualspellingandgrammarerror"/>
          <w:rFonts w:ascii="Calibri" w:hAnsi="Calibri" w:cs="Calibri"/>
          <w:b/>
          <w:bCs/>
        </w:rPr>
        <w:t>. ,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</w:rPr>
        <w:t>st.p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. </w:t>
      </w:r>
      <w:proofErr w:type="spellStart"/>
      <w:r>
        <w:rPr>
          <w:rStyle w:val="spellingerror"/>
          <w:rFonts w:ascii="Calibri" w:hAnsi="Calibri" w:cs="Calibri"/>
          <w:b/>
          <w:bCs/>
        </w:rPr>
        <w:t>rupturam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</w:rPr>
        <w:t>labri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ant. </w:t>
      </w:r>
      <w:proofErr w:type="spellStart"/>
      <w:r>
        <w:rPr>
          <w:rStyle w:val="spellingerror"/>
          <w:rFonts w:ascii="Calibri" w:hAnsi="Calibri" w:cs="Calibri"/>
          <w:b/>
          <w:bCs/>
        </w:rPr>
        <w:t>glenoid</w:t>
      </w:r>
      <w:proofErr w:type="spellEnd"/>
      <w:r>
        <w:rPr>
          <w:rStyle w:val="normaltextrun"/>
          <w:rFonts w:ascii="Calibri" w:hAnsi="Calibri" w:cs="Calibri"/>
          <w:b/>
          <w:bCs/>
        </w:rPr>
        <w:t>. l. sin.</w:t>
      </w:r>
      <w:r>
        <w:rPr>
          <w:rStyle w:val="normaltextrun"/>
          <w:rFonts w:ascii="Calibri" w:hAnsi="Calibri" w:cs="Calibri"/>
        </w:rPr>
        <w:t>  </w:t>
      </w:r>
      <w:r>
        <w:rPr>
          <w:rStyle w:val="eop"/>
          <w:rFonts w:ascii="Calibri" w:hAnsi="Calibri" w:cs="Calibri"/>
        </w:rPr>
        <w:t> </w:t>
      </w:r>
    </w:p>
    <w:p w14:paraId="4714A417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Ruptura </w:t>
      </w:r>
      <w:proofErr w:type="spellStart"/>
      <w:r>
        <w:rPr>
          <w:rStyle w:val="spellingerror"/>
          <w:rFonts w:ascii="Calibri" w:hAnsi="Calibri" w:cs="Calibri"/>
        </w:rPr>
        <w:t>tendinis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musculi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supraspinati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lateris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sinistri</w:t>
      </w:r>
      <w:proofErr w:type="spellEnd"/>
      <w:r>
        <w:rPr>
          <w:rStyle w:val="normaltextrun"/>
          <w:rFonts w:ascii="Calibri" w:hAnsi="Calibri" w:cs="Calibri"/>
        </w:rPr>
        <w:t xml:space="preserve">, status post </w:t>
      </w:r>
      <w:proofErr w:type="spellStart"/>
      <w:r>
        <w:rPr>
          <w:rStyle w:val="spellingerror"/>
          <w:rFonts w:ascii="Calibri" w:hAnsi="Calibri" w:cs="Calibri"/>
        </w:rPr>
        <w:t>rupturam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labri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anterioris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glenoidalis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lateris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sinistri</w:t>
      </w:r>
      <w:proofErr w:type="spellEnd"/>
      <w:r>
        <w:rPr>
          <w:rStyle w:val="normaltextrun"/>
          <w:rFonts w:ascii="Calibri" w:hAnsi="Calibri" w:cs="Calibri"/>
        </w:rPr>
        <w:t xml:space="preserve">, prasknutí šlachy </w:t>
      </w:r>
      <w:proofErr w:type="spellStart"/>
      <w:r>
        <w:rPr>
          <w:rStyle w:val="spellingerror"/>
          <w:rFonts w:ascii="Calibri" w:hAnsi="Calibri" w:cs="Calibri"/>
        </w:rPr>
        <w:t>nadřebenového</w:t>
      </w:r>
      <w:proofErr w:type="spellEnd"/>
      <w:r>
        <w:rPr>
          <w:rStyle w:val="normaltextrun"/>
          <w:rFonts w:ascii="Calibri" w:hAnsi="Calibri" w:cs="Calibri"/>
        </w:rPr>
        <w:t xml:space="preserve"> svalu, stav po prasknutí předního kloubního labra </w:t>
      </w:r>
      <w:r>
        <w:rPr>
          <w:rStyle w:val="eop"/>
          <w:rFonts w:ascii="Calibri" w:hAnsi="Calibri" w:cs="Calibri"/>
        </w:rPr>
        <w:t> </w:t>
      </w:r>
    </w:p>
    <w:p w14:paraId="7DE7E7FC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Rupture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of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supraspinatud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muscle</w:t>
      </w:r>
      <w:proofErr w:type="spellEnd"/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44BBA263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labrum – vazivově chrupavčitý lem okolo jamky ramenního kloubu, </w:t>
      </w:r>
      <w:proofErr w:type="spellStart"/>
      <w:proofErr w:type="gramStart"/>
      <w:r>
        <w:rPr>
          <w:rStyle w:val="spellingerror"/>
          <w:rFonts w:ascii="Calibri" w:hAnsi="Calibri" w:cs="Calibri"/>
        </w:rPr>
        <w:t>glenoidalis,e</w:t>
      </w:r>
      <w:proofErr w:type="spellEnd"/>
      <w:proofErr w:type="gramEnd"/>
      <w:r>
        <w:rPr>
          <w:rStyle w:val="normaltextrun"/>
          <w:rFonts w:ascii="Calibri" w:hAnsi="Calibri" w:cs="Calibri"/>
        </w:rPr>
        <w:t xml:space="preserve"> – kloubní</w:t>
      </w:r>
      <w:r>
        <w:rPr>
          <w:rStyle w:val="eop"/>
          <w:rFonts w:ascii="Calibri" w:hAnsi="Calibri" w:cs="Calibri"/>
        </w:rPr>
        <w:t> </w:t>
      </w:r>
    </w:p>
    <w:p w14:paraId="6D5182E8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180167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ZDROJ: 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http://www.leonmeadmd.com/wp-content/uploads/2012/05/normal-left-labrum1.jpg</w:t>
        </w:r>
      </w:hyperlink>
      <w:r>
        <w:rPr>
          <w:rStyle w:val="eop"/>
          <w:rFonts w:ascii="Calibri" w:hAnsi="Calibri" w:cs="Calibri"/>
        </w:rPr>
        <w:t> </w:t>
      </w:r>
    </w:p>
    <w:p w14:paraId="12FAC7D4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google.com/search?q=supraspinatus+muscle&amp;bih=500&amp;biw=1093&amp;hl=cs&amp;ei=X6pyY5TdKtGM9u8Pu8SDsAQ&amp;oq=supraspin&amp;gs_lcp=Cgxnd3Mtd2l6LXNlcnAQARgDMgUIABCABDIFCAAQgAQyBAgAEEMyBQgAEIAEMgUIABCABDIFCAAQgAQyBAgAEEMyBAgAEEMyBQgAEIAEMgUIABCABDoLCAAQgAQQsQMQgwE6EQguEIAEELEDEIMBEMcBENEDOhEILhCDARCvARDHARCxAxCABDoICAAQgAQQsQM6CAgAELEDEIMBOgsILhCABBDHARCvAUoECE0YAUoECEEYAEoECEYYAFAAWKwPYLwpaABwAXgAgAHVA4gByA-SAQkxLjQuMi4xLjGYAQCgAQHAAQE&amp;sclient=gws-wiz-serp</w:t>
        </w:r>
      </w:hyperlink>
      <w:r>
        <w:rPr>
          <w:rStyle w:val="eop"/>
          <w:rFonts w:ascii="Calibri" w:hAnsi="Calibri" w:cs="Calibri"/>
        </w:rPr>
        <w:t> </w:t>
      </w:r>
    </w:p>
    <w:p w14:paraId="39D0C9C9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Sy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. SKT </w:t>
      </w:r>
      <w:proofErr w:type="spellStart"/>
      <w:r>
        <w:rPr>
          <w:rStyle w:val="spellingerror"/>
          <w:rFonts w:ascii="Calibri" w:hAnsi="Calibri" w:cs="Calibri"/>
          <w:b/>
          <w:bCs/>
        </w:rPr>
        <w:t>bilat</w:t>
      </w:r>
      <w:proofErr w:type="spellEnd"/>
      <w:r>
        <w:rPr>
          <w:rStyle w:val="normaltextrun"/>
          <w:rFonts w:ascii="Calibri" w:hAnsi="Calibri" w:cs="Calibri"/>
        </w:rPr>
        <w:t xml:space="preserve"> – syndrom karpáln</w:t>
      </w:r>
      <w:r>
        <w:rPr>
          <w:rStyle w:val="normaltextrun"/>
          <w:rFonts w:ascii="Segoe UI" w:hAnsi="Segoe UI" w:cs="Segoe UI"/>
        </w:rPr>
        <w:t>í</w:t>
      </w:r>
      <w:r>
        <w:rPr>
          <w:rStyle w:val="normaltextrun"/>
          <w:rFonts w:ascii="Calibri" w:hAnsi="Calibri" w:cs="Calibri"/>
        </w:rPr>
        <w:t xml:space="preserve">ho tunelu oboustranného– </w:t>
      </w:r>
      <w:proofErr w:type="spellStart"/>
      <w:r>
        <w:rPr>
          <w:rStyle w:val="spellingerror"/>
          <w:rFonts w:ascii="Calibri" w:hAnsi="Calibri" w:cs="Calibri"/>
        </w:rPr>
        <w:t>syndroma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canalis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carpi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bilateralis</w:t>
      </w:r>
      <w:proofErr w:type="spellEnd"/>
      <w:r>
        <w:rPr>
          <w:rStyle w:val="normaltextrun"/>
          <w:rFonts w:ascii="Calibri" w:hAnsi="Calibri" w:cs="Calibri"/>
        </w:rPr>
        <w:t xml:space="preserve"> – </w:t>
      </w:r>
      <w:proofErr w:type="spellStart"/>
      <w:r>
        <w:rPr>
          <w:rStyle w:val="spellingerror"/>
          <w:rFonts w:ascii="Arial" w:hAnsi="Arial" w:cs="Arial"/>
          <w:color w:val="202124"/>
          <w:sz w:val="22"/>
          <w:szCs w:val="22"/>
          <w:shd w:val="clear" w:color="auto" w:fill="FFFFFF"/>
        </w:rPr>
        <w:t>Carpal</w:t>
      </w:r>
      <w:proofErr w:type="spellEnd"/>
      <w:r>
        <w:rPr>
          <w:rStyle w:val="normaltextrun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spellingerror"/>
          <w:rFonts w:ascii="Arial" w:hAnsi="Arial" w:cs="Arial"/>
          <w:color w:val="202124"/>
          <w:sz w:val="22"/>
          <w:szCs w:val="22"/>
          <w:shd w:val="clear" w:color="auto" w:fill="FFFFFF"/>
        </w:rPr>
        <w:t>tunnel</w:t>
      </w:r>
      <w:proofErr w:type="spellEnd"/>
      <w:r>
        <w:rPr>
          <w:rStyle w:val="normaltextrun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syndrome (</w:t>
      </w:r>
      <w:proofErr w:type="gramStart"/>
      <w:r>
        <w:rPr>
          <w:rStyle w:val="normaltextrun"/>
          <w:rFonts w:ascii="Arial" w:hAnsi="Arial" w:cs="Arial"/>
          <w:color w:val="202124"/>
          <w:sz w:val="22"/>
          <w:szCs w:val="22"/>
          <w:shd w:val="clear" w:color="auto" w:fill="FFFFFF"/>
        </w:rPr>
        <w:t>CTS)  </w:t>
      </w:r>
      <w:proofErr w:type="spellStart"/>
      <w:r>
        <w:rPr>
          <w:rStyle w:val="spellingerror"/>
          <w:rFonts w:ascii="Arial" w:hAnsi="Arial" w:cs="Arial"/>
          <w:color w:val="202124"/>
          <w:sz w:val="22"/>
          <w:szCs w:val="22"/>
          <w:shd w:val="clear" w:color="auto" w:fill="FFFFFF"/>
        </w:rPr>
        <w:t>bilateral</w:t>
      </w:r>
      <w:proofErr w:type="spellEnd"/>
      <w:proofErr w:type="gramEnd"/>
      <w:r>
        <w:rPr>
          <w:rStyle w:val="normaltextrun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/</w:t>
      </w:r>
      <w:proofErr w:type="spellStart"/>
      <w:r>
        <w:rPr>
          <w:rStyle w:val="spellingerror"/>
          <w:rFonts w:ascii="Arial" w:hAnsi="Arial" w:cs="Arial"/>
          <w:color w:val="202124"/>
          <w:sz w:val="22"/>
          <w:szCs w:val="22"/>
          <w:shd w:val="clear" w:color="auto" w:fill="FFFFFF"/>
        </w:rPr>
        <w:t>baɪlætərəl</w:t>
      </w:r>
      <w:proofErr w:type="spellEnd"/>
      <w:r>
        <w:rPr>
          <w:rStyle w:val="normaltextrun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/ - </w:t>
      </w:r>
      <w:r>
        <w:rPr>
          <w:rStyle w:val="normaltextrun"/>
          <w:rFonts w:ascii="Calibri" w:hAnsi="Calibri" w:cs="Calibri"/>
        </w:rPr>
        <w:t>kompresní neuropatie v oblasti zápěstí </w:t>
      </w:r>
      <w:r>
        <w:rPr>
          <w:rStyle w:val="eop"/>
          <w:rFonts w:ascii="Calibri" w:hAnsi="Calibri" w:cs="Calibri"/>
        </w:rPr>
        <w:t> </w:t>
      </w:r>
    </w:p>
    <w:p w14:paraId="19D9FF96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Arthrosis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PIP III et MCP III et IV </w:t>
      </w:r>
      <w:proofErr w:type="spellStart"/>
      <w:r>
        <w:rPr>
          <w:rStyle w:val="spellingerror"/>
          <w:rFonts w:ascii="Calibri" w:hAnsi="Calibri" w:cs="Calibri"/>
          <w:b/>
          <w:bCs/>
        </w:rPr>
        <w:t>manus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proofErr w:type="gramStart"/>
      <w:r>
        <w:rPr>
          <w:rStyle w:val="spellingerror"/>
          <w:rFonts w:ascii="Calibri" w:hAnsi="Calibri" w:cs="Calibri"/>
          <w:b/>
          <w:bCs/>
        </w:rPr>
        <w:t>l.dx</w:t>
      </w:r>
      <w:proofErr w:type="spellEnd"/>
      <w:r>
        <w:rPr>
          <w:rStyle w:val="normaltextrun"/>
          <w:rFonts w:ascii="Calibri" w:hAnsi="Calibri" w:cs="Calibri"/>
        </w:rPr>
        <w:t>.</w:t>
      </w:r>
      <w:proofErr w:type="gramEnd"/>
      <w:r>
        <w:rPr>
          <w:rStyle w:val="normaltextrun"/>
          <w:rFonts w:ascii="Calibri" w:hAnsi="Calibri" w:cs="Calibri"/>
        </w:rPr>
        <w:t>  </w:t>
      </w:r>
      <w:r>
        <w:rPr>
          <w:rStyle w:val="eop"/>
          <w:rFonts w:ascii="Calibri" w:hAnsi="Calibri" w:cs="Calibri"/>
        </w:rPr>
        <w:t> </w:t>
      </w:r>
    </w:p>
    <w:p w14:paraId="5B2ECF9E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</w:rPr>
        <w:t>Arthrosis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articulationis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interphalangeae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proximalis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tertiae</w:t>
      </w:r>
      <w:proofErr w:type="spellEnd"/>
      <w:r>
        <w:rPr>
          <w:rStyle w:val="normaltextrun"/>
          <w:rFonts w:ascii="Calibri" w:hAnsi="Calibri" w:cs="Calibri"/>
        </w:rPr>
        <w:t xml:space="preserve"> et </w:t>
      </w:r>
      <w:proofErr w:type="spellStart"/>
      <w:r>
        <w:rPr>
          <w:rStyle w:val="spellingerror"/>
          <w:rFonts w:ascii="Calibri" w:hAnsi="Calibri" w:cs="Calibri"/>
        </w:rPr>
        <w:t>articulationis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metacarpophalangeae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tertiae</w:t>
      </w:r>
      <w:proofErr w:type="spellEnd"/>
      <w:r>
        <w:rPr>
          <w:rStyle w:val="normaltextrun"/>
          <w:rFonts w:ascii="Calibri" w:hAnsi="Calibri" w:cs="Calibri"/>
        </w:rPr>
        <w:t xml:space="preserve"> et </w:t>
      </w:r>
      <w:proofErr w:type="spellStart"/>
      <w:r>
        <w:rPr>
          <w:rStyle w:val="spellingerror"/>
          <w:rFonts w:ascii="Calibri" w:hAnsi="Calibri" w:cs="Calibri"/>
        </w:rPr>
        <w:t>quartae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manus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lateris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dextri</w:t>
      </w:r>
      <w:proofErr w:type="spellEnd"/>
      <w:r>
        <w:rPr>
          <w:rStyle w:val="eop"/>
          <w:rFonts w:ascii="Calibri" w:hAnsi="Calibri" w:cs="Calibri"/>
        </w:rPr>
        <w:t> </w:t>
      </w:r>
    </w:p>
    <w:p w14:paraId="2DDFCE18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Artróza proximálního </w:t>
      </w:r>
      <w:proofErr w:type="spellStart"/>
      <w:r>
        <w:rPr>
          <w:rStyle w:val="spellingerror"/>
          <w:rFonts w:ascii="Calibri" w:hAnsi="Calibri" w:cs="Calibri"/>
        </w:rPr>
        <w:t>interfalageálního</w:t>
      </w:r>
      <w:proofErr w:type="spellEnd"/>
      <w:r>
        <w:rPr>
          <w:rStyle w:val="normaltextrun"/>
          <w:rFonts w:ascii="Calibri" w:hAnsi="Calibri" w:cs="Calibri"/>
        </w:rPr>
        <w:t xml:space="preserve"> kloubu třetího a </w:t>
      </w:r>
      <w:proofErr w:type="spellStart"/>
      <w:r>
        <w:rPr>
          <w:rStyle w:val="spellingerror"/>
          <w:rFonts w:ascii="Calibri" w:hAnsi="Calibri" w:cs="Calibri"/>
        </w:rPr>
        <w:t>metacarpofalangeálního</w:t>
      </w:r>
      <w:proofErr w:type="spellEnd"/>
      <w:r>
        <w:rPr>
          <w:rStyle w:val="normaltextrun"/>
          <w:rFonts w:ascii="Calibri" w:hAnsi="Calibri" w:cs="Calibri"/>
        </w:rPr>
        <w:t xml:space="preserve"> kloubu třetího a čtvrtého ruky na pravé straně</w:t>
      </w:r>
      <w:r>
        <w:rPr>
          <w:rStyle w:val="eop"/>
          <w:rFonts w:ascii="Calibri" w:hAnsi="Calibri" w:cs="Calibri"/>
        </w:rPr>
        <w:t> </w:t>
      </w:r>
    </w:p>
    <w:p w14:paraId="7DF2458F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PIP proximální </w:t>
      </w:r>
      <w:proofErr w:type="spellStart"/>
      <w:r>
        <w:rPr>
          <w:rStyle w:val="spellingerror"/>
          <w:rFonts w:ascii="Calibri" w:hAnsi="Calibri" w:cs="Calibri"/>
        </w:rPr>
        <w:t>interfalangeální</w:t>
      </w:r>
      <w:proofErr w:type="spellEnd"/>
      <w:r>
        <w:rPr>
          <w:rStyle w:val="normaltextrun"/>
          <w:rFonts w:ascii="Calibri" w:hAnsi="Calibri" w:cs="Calibri"/>
        </w:rPr>
        <w:t xml:space="preserve"> kloub (</w:t>
      </w:r>
      <w:proofErr w:type="spellStart"/>
      <w:r>
        <w:rPr>
          <w:rStyle w:val="spellingerror"/>
          <w:rFonts w:ascii="Calibri" w:hAnsi="Calibri" w:cs="Calibri"/>
        </w:rPr>
        <w:t>articulatio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interphalangea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proximalis</w:t>
      </w:r>
      <w:proofErr w:type="spellEnd"/>
      <w:r>
        <w:rPr>
          <w:rStyle w:val="normaltextrun"/>
          <w:rFonts w:ascii="Calibri" w:hAnsi="Calibri" w:cs="Calibri"/>
        </w:rPr>
        <w:t xml:space="preserve">) = mezi prvním a druhým článkem prstu, </w:t>
      </w:r>
      <w:proofErr w:type="spellStart"/>
      <w:r>
        <w:rPr>
          <w:rStyle w:val="spellingerror"/>
          <w:rFonts w:ascii="Calibri" w:hAnsi="Calibri" w:cs="Calibri"/>
        </w:rPr>
        <w:t>proximal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interfalangeal</w:t>
      </w:r>
      <w:proofErr w:type="spellEnd"/>
      <w:r>
        <w:rPr>
          <w:rStyle w:val="normaltextrun"/>
          <w:rFonts w:ascii="Calibri" w:hAnsi="Calibri" w:cs="Calibri"/>
        </w:rPr>
        <w:t xml:space="preserve"> /</w:t>
      </w:r>
      <w:proofErr w:type="spellStart"/>
      <w:r>
        <w:rPr>
          <w:rStyle w:val="spellingerror"/>
          <w:rFonts w:ascii="Segoe UI" w:hAnsi="Segoe UI" w:cs="Segoe UI"/>
        </w:rPr>
        <w:t>ɪntɜːʳ</w:t>
      </w:r>
      <w:r>
        <w:rPr>
          <w:rStyle w:val="spellingerror"/>
          <w:rFonts w:ascii="Calibri" w:hAnsi="Calibri" w:cs="Calibri"/>
        </w:rPr>
        <w:t>f</w:t>
      </w:r>
      <w:r>
        <w:rPr>
          <w:rStyle w:val="spellingerror"/>
          <w:rFonts w:ascii="Segoe UI" w:hAnsi="Segoe UI" w:cs="Segoe UI"/>
        </w:rPr>
        <w:t>əˈlændʒɪəl</w:t>
      </w:r>
      <w:proofErr w:type="spellEnd"/>
      <w:r>
        <w:rPr>
          <w:rStyle w:val="normaltextrun"/>
          <w:rFonts w:ascii="Calibri" w:hAnsi="Calibri" w:cs="Calibri"/>
        </w:rPr>
        <w:t xml:space="preserve"> / joint; MCP – </w:t>
      </w:r>
      <w:proofErr w:type="spellStart"/>
      <w:r>
        <w:rPr>
          <w:rStyle w:val="spellingerror"/>
          <w:rFonts w:ascii="Calibri" w:hAnsi="Calibri" w:cs="Calibri"/>
        </w:rPr>
        <w:t>articulatio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metacarpophalangea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proximalis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spellingerror"/>
          <w:rFonts w:ascii="Calibri" w:hAnsi="Calibri" w:cs="Calibri"/>
        </w:rPr>
        <w:t>metacarpofalangeální</w:t>
      </w:r>
      <w:proofErr w:type="spellEnd"/>
      <w:r>
        <w:rPr>
          <w:rStyle w:val="normaltextrun"/>
          <w:rFonts w:ascii="Calibri" w:hAnsi="Calibri" w:cs="Calibri"/>
        </w:rPr>
        <w:t xml:space="preserve"> kloub, </w:t>
      </w:r>
      <w:proofErr w:type="spellStart"/>
      <w:r>
        <w:rPr>
          <w:rStyle w:val="spellingerror"/>
          <w:rFonts w:ascii="Calibri" w:hAnsi="Calibri" w:cs="Calibri"/>
        </w:rPr>
        <w:t>proximal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metacarpophalangeal</w:t>
      </w:r>
      <w:proofErr w:type="spellEnd"/>
      <w:r>
        <w:rPr>
          <w:rStyle w:val="normaltextrun"/>
          <w:rFonts w:ascii="Calibri" w:hAnsi="Calibri" w:cs="Calibri"/>
        </w:rPr>
        <w:t xml:space="preserve"> /</w:t>
      </w:r>
      <w:r>
        <w:rPr>
          <w:rStyle w:val="normaltextrun"/>
          <w:rFonts w:ascii="Segoe UI" w:hAnsi="Segoe UI" w:cs="Segoe UI"/>
        </w:rPr>
        <w:t>ˌ</w:t>
      </w:r>
      <w:proofErr w:type="spellStart"/>
      <w:r>
        <w:rPr>
          <w:rStyle w:val="spellingerror"/>
          <w:rFonts w:ascii="Calibri" w:hAnsi="Calibri" w:cs="Calibri"/>
        </w:rPr>
        <w:t>mɛtəˈkɑːp</w:t>
      </w:r>
      <w:r>
        <w:rPr>
          <w:rStyle w:val="spellingerror"/>
          <w:rFonts w:ascii="Segoe UI" w:hAnsi="Segoe UI" w:cs="Segoe UI"/>
        </w:rPr>
        <w:t>ə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f</w:t>
      </w:r>
      <w:r>
        <w:rPr>
          <w:rStyle w:val="spellingerror"/>
          <w:rFonts w:ascii="Segoe UI" w:hAnsi="Segoe UI" w:cs="Segoe UI"/>
        </w:rPr>
        <w:t>əˈlændʒɪəl</w:t>
      </w:r>
      <w:proofErr w:type="spellEnd"/>
      <w:r>
        <w:rPr>
          <w:rStyle w:val="normaltextrun"/>
          <w:rFonts w:ascii="Calibri" w:hAnsi="Calibri" w:cs="Calibri"/>
        </w:rPr>
        <w:t xml:space="preserve"> / </w:t>
      </w:r>
      <w:proofErr w:type="gramStart"/>
      <w:r>
        <w:rPr>
          <w:rStyle w:val="contextualspellingandgrammarerror"/>
          <w:rFonts w:ascii="Calibri" w:hAnsi="Calibri" w:cs="Calibri"/>
        </w:rPr>
        <w:t>joint - mezi</w:t>
      </w:r>
      <w:proofErr w:type="gramEnd"/>
      <w:r>
        <w:rPr>
          <w:rStyle w:val="normaltextrun"/>
          <w:rFonts w:ascii="Calibri" w:hAnsi="Calibri" w:cs="Calibri"/>
        </w:rPr>
        <w:t xml:space="preserve"> kůstkami metakarpu a bazálními články prstů na ruce</w:t>
      </w:r>
      <w:r>
        <w:rPr>
          <w:rStyle w:val="eop"/>
          <w:rFonts w:ascii="Calibri" w:hAnsi="Calibri" w:cs="Calibri"/>
        </w:rPr>
        <w:t> </w:t>
      </w:r>
    </w:p>
    <w:p w14:paraId="52636CCB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Pozn. DIP – distální </w:t>
      </w:r>
      <w:proofErr w:type="spellStart"/>
      <w:r>
        <w:rPr>
          <w:rStyle w:val="spellingerror"/>
          <w:rFonts w:ascii="Calibri" w:hAnsi="Calibri" w:cs="Calibri"/>
        </w:rPr>
        <w:t>interfalangeální</w:t>
      </w:r>
      <w:proofErr w:type="spellEnd"/>
      <w:r>
        <w:rPr>
          <w:rStyle w:val="normaltextrun"/>
          <w:rFonts w:ascii="Calibri" w:hAnsi="Calibri" w:cs="Calibri"/>
        </w:rPr>
        <w:t xml:space="preserve"> kloub (</w:t>
      </w:r>
      <w:proofErr w:type="spellStart"/>
      <w:r>
        <w:rPr>
          <w:rStyle w:val="spellingerror"/>
          <w:rFonts w:ascii="Calibri" w:hAnsi="Calibri" w:cs="Calibri"/>
        </w:rPr>
        <w:t>articulatio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interphalangea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distalis</w:t>
      </w:r>
      <w:proofErr w:type="spellEnd"/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4B518CAD" w14:textId="77777777" w:rsidR="0011354D" w:rsidRDefault="0011354D" w:rsidP="00113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9CAF59" w14:textId="77777777" w:rsidR="00790AF1" w:rsidRDefault="00790AF1"/>
    <w:sectPr w:rsidR="0079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508B"/>
    <w:multiLevelType w:val="multilevel"/>
    <w:tmpl w:val="30DE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4D"/>
    <w:rsid w:val="0011354D"/>
    <w:rsid w:val="007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B5A1"/>
  <w15:chartTrackingRefBased/>
  <w15:docId w15:val="{307E3860-4394-4B9D-8A40-886F880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1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11354D"/>
  </w:style>
  <w:style w:type="character" w:customStyle="1" w:styleId="normaltextrun">
    <w:name w:val="normaltextrun"/>
    <w:basedOn w:val="Standardnpsmoodstavce"/>
    <w:rsid w:val="0011354D"/>
  </w:style>
  <w:style w:type="character" w:customStyle="1" w:styleId="eop">
    <w:name w:val="eop"/>
    <w:basedOn w:val="Standardnpsmoodstavce"/>
    <w:rsid w:val="0011354D"/>
  </w:style>
  <w:style w:type="character" w:customStyle="1" w:styleId="tabchar">
    <w:name w:val="tabchar"/>
    <w:basedOn w:val="Standardnpsmoodstavce"/>
    <w:rsid w:val="0011354D"/>
  </w:style>
  <w:style w:type="character" w:customStyle="1" w:styleId="contextualspellingandgrammarerror">
    <w:name w:val="contextualspellingandgrammarerror"/>
    <w:basedOn w:val="Standardnpsmoodstavce"/>
    <w:rsid w:val="0011354D"/>
  </w:style>
  <w:style w:type="character" w:customStyle="1" w:styleId="scxw63584758">
    <w:name w:val="scxw63584758"/>
    <w:basedOn w:val="Standardnpsmoodstavce"/>
    <w:rsid w:val="0011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floridasportsmedicine.com/haglunds-deformi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skripta.eu/w/Calcar_calcan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yzioklinika.cz/poradna/clanky-o-zdravi/72-patni-ostruha-vznik-konzervativni-lecba-a-razova-vln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search?q=supraspinatus+muscle&amp;bih=500&amp;biw=1093&amp;hl=cs&amp;ei=X6pyY5TdKtGM9u8Pu8SDsAQ&amp;oq=supraspin&amp;gs_lcp=Cgxnd3Mtd2l6LXNlcnAQARgDMgUIABCABDIFCAAQgAQyBAgAEEMyBQgAEIAEMgUIABCABDIFCAAQgAQyBAgAEEMyBAgAEEMyBQgAEIAEMgUIABCABDoLCAAQgAQQsQMQgwE6EQguEIAEELEDEIMBEMcBENEDOhEILhCDARCvARDHARCxAxCABDoICAAQgAQQsQM6CAgAELEDEIMBOgsILhCABBDHARCvAUoECE0YAUoECEEYAEoECEYYAFAAWKwPYLwpaABwAXgAgAHVA4gByA-SAQkxLjQuMi4xLjGYAQCgAQHAAQE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onmeadmd.com/wp-content/uploads/2012/05/normal-left-labrum1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4680</Characters>
  <Application>Microsoft Office Word</Application>
  <DocSecurity>0</DocSecurity>
  <Lines>39</Lines>
  <Paragraphs>10</Paragraphs>
  <ScaleCrop>false</ScaleCrop>
  <Company>Masarykova univerzita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2022-11-29T12:28:00Z</dcterms:created>
  <dcterms:modified xsi:type="dcterms:W3CDTF">2022-11-29T12:29:00Z</dcterms:modified>
</cp:coreProperties>
</file>