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8055" w14:textId="05C0869F" w:rsidR="00AE5B23" w:rsidRPr="00AE5B23" w:rsidRDefault="00AE5B23" w:rsidP="00AE5B23">
      <w:pPr>
        <w:pStyle w:val="Odstavecseseznamem"/>
        <w:numPr>
          <w:ilvl w:val="0"/>
          <w:numId w:val="1"/>
        </w:numPr>
        <w:shd w:val="clear" w:color="auto" w:fill="FFFFFF"/>
        <w:spacing w:line="209" w:lineRule="atLeast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eastAsia="cs-CZ"/>
        </w:rPr>
      </w:pPr>
      <w:r w:rsidRPr="00AE5B23"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 xml:space="preserve">Český svaz plaveckých sportů metodika: </w:t>
      </w:r>
    </w:p>
    <w:p w14:paraId="716EF43F" w14:textId="3A43E9D2" w:rsidR="00AE5B23" w:rsidRDefault="00AE5B23" w:rsidP="00AE5B23">
      <w:pPr>
        <w:shd w:val="clear" w:color="auto" w:fill="FFFFFF"/>
        <w:spacing w:line="209" w:lineRule="atLeast"/>
        <w:ind w:left="708"/>
        <w:textAlignment w:val="baseline"/>
      </w:pPr>
      <w:hyperlink r:id="rId7" w:history="1">
        <w:r>
          <w:rPr>
            <w:rStyle w:val="Hypertextovodkaz"/>
          </w:rPr>
          <w:t>Technická cvičení a plavecké dovednosti (czechswimming.cz)</w:t>
        </w:r>
      </w:hyperlink>
    </w:p>
    <w:p w14:paraId="5A6DF5A1" w14:textId="1B3A6480" w:rsidR="00AE5B23" w:rsidRDefault="00AE5B23" w:rsidP="00AE5B23">
      <w:pPr>
        <w:shd w:val="clear" w:color="auto" w:fill="FFFFFF"/>
        <w:spacing w:line="209" w:lineRule="atLeast"/>
        <w:ind w:left="708"/>
        <w:textAlignment w:val="baseline"/>
      </w:pPr>
      <w:hyperlink r:id="rId8" w:history="1">
        <w:r>
          <w:rPr>
            <w:rStyle w:val="Hypertextovodkaz"/>
          </w:rPr>
          <w:t>Metodika plaveckého rozvoje (czechswimming.cz)</w:t>
        </w:r>
      </w:hyperlink>
    </w:p>
    <w:p w14:paraId="2A2E5586" w14:textId="77777777" w:rsidR="00AE5B23" w:rsidRPr="00AE5B23" w:rsidRDefault="00AE5B23" w:rsidP="00AE5B23">
      <w:pPr>
        <w:shd w:val="clear" w:color="auto" w:fill="FFFFFF"/>
        <w:spacing w:line="209" w:lineRule="atLeast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eastAsia="cs-CZ"/>
        </w:rPr>
      </w:pPr>
    </w:p>
    <w:p w14:paraId="4941E6D9" w14:textId="3D582BA5" w:rsidR="00AE5B23" w:rsidRPr="00AE5B23" w:rsidRDefault="00AE5B23" w:rsidP="00AE5B23">
      <w:pPr>
        <w:pStyle w:val="Odstavecseseznamem"/>
        <w:numPr>
          <w:ilvl w:val="0"/>
          <w:numId w:val="1"/>
        </w:numPr>
        <w:shd w:val="clear" w:color="auto" w:fill="FFFFFF"/>
        <w:spacing w:line="209" w:lineRule="atLeast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 w:rsidRPr="00AE5B23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>Metodika plaveckých způsobů mladých plavců (na uvedené stránce pak pokračuj odkazy Maďarská metodika)</w:t>
      </w:r>
      <w:r w:rsidRPr="00AE5B23">
        <w:rPr>
          <w:rFonts w:ascii="Calibri" w:eastAsia="Times New Roman" w:hAnsi="Calibri" w:cs="Calibri"/>
          <w:b/>
          <w:bCs/>
          <w:i/>
          <w:iCs/>
          <w:color w:val="FFFFFF"/>
          <w:sz w:val="20"/>
          <w:szCs w:val="20"/>
          <w:bdr w:val="none" w:sz="0" w:space="0" w:color="auto" w:frame="1"/>
          <w:lang w:eastAsia="cs-CZ"/>
        </w:rPr>
        <w:t>:</w:t>
      </w:r>
    </w:p>
    <w:p w14:paraId="0041F524" w14:textId="77777777" w:rsidR="00AE5B23" w:rsidRPr="00AE5B23" w:rsidRDefault="00AE5B23" w:rsidP="00AE5B23">
      <w:pPr>
        <w:shd w:val="clear" w:color="auto" w:fill="FFFFFF"/>
        <w:spacing w:line="209" w:lineRule="atLeast"/>
        <w:ind w:left="708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 w:rsidRPr="00AE5B23">
        <w:rPr>
          <w:rFonts w:ascii="Wingdings" w:eastAsia="Times New Roman" w:hAnsi="Wingdings" w:cs="Segoe UI"/>
          <w:color w:val="EEECE1"/>
          <w:sz w:val="19"/>
          <w:szCs w:val="19"/>
          <w:bdr w:val="none" w:sz="0" w:space="0" w:color="auto" w:frame="1"/>
          <w:lang w:eastAsia="cs-CZ"/>
        </w:rPr>
        <w:t>§</w:t>
      </w:r>
      <w:r w:rsidRPr="00AE5B23">
        <w:rPr>
          <w:rFonts w:ascii="Calibri" w:eastAsia="Times New Roman" w:hAnsi="Calibri" w:cs="Calibri"/>
          <w:color w:val="FFFFFF"/>
          <w:sz w:val="20"/>
          <w:szCs w:val="20"/>
          <w:bdr w:val="none" w:sz="0" w:space="0" w:color="auto" w:frame="1"/>
          <w:lang w:eastAsia="cs-CZ"/>
        </w:rPr>
        <w:t>  </w:t>
      </w:r>
      <w:hyperlink r:id="rId9" w:tgtFrame="_blank" w:history="1">
        <w:r w:rsidRPr="00AE5B23">
          <w:rPr>
            <w:rFonts w:ascii="Calibri" w:eastAsia="Times New Roman" w:hAnsi="Calibri" w:cs="Calibri"/>
            <w:color w:val="0000FF"/>
            <w:sz w:val="20"/>
            <w:szCs w:val="20"/>
            <w:u w:val="single"/>
            <w:bdr w:val="none" w:sz="0" w:space="0" w:color="auto" w:frame="1"/>
            <w:lang w:eastAsia="cs-CZ"/>
          </w:rPr>
          <w:t>http://www.jmsps.cz/ke-stazeni</w:t>
        </w:r>
      </w:hyperlink>
    </w:p>
    <w:p w14:paraId="7D66258A" w14:textId="7D5C89AD" w:rsidR="00AE5B23" w:rsidRPr="00AE5B23" w:rsidRDefault="00AE5B23" w:rsidP="00AE5B23">
      <w:pPr>
        <w:pStyle w:val="Odstavecseseznamem"/>
        <w:numPr>
          <w:ilvl w:val="0"/>
          <w:numId w:val="1"/>
        </w:numPr>
        <w:shd w:val="clear" w:color="auto" w:fill="FFFFFF"/>
        <w:spacing w:line="209" w:lineRule="atLeast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 w:rsidRPr="00AE5B23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>Interaktivní publikace: technika plaveckého způsobu prsa</w:t>
      </w:r>
    </w:p>
    <w:p w14:paraId="52BB1991" w14:textId="77777777" w:rsidR="00AE5B23" w:rsidRPr="00AE5B23" w:rsidRDefault="00AE5B23" w:rsidP="00AE5B23">
      <w:pPr>
        <w:shd w:val="clear" w:color="auto" w:fill="FFFFFF"/>
        <w:spacing w:line="209" w:lineRule="atLeast"/>
        <w:ind w:firstLine="706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 w:rsidRPr="00AE5B23">
        <w:rPr>
          <w:rFonts w:ascii="Wingdings" w:eastAsia="Times New Roman" w:hAnsi="Wingdings" w:cs="Segoe UI"/>
          <w:color w:val="EEECE1"/>
          <w:sz w:val="19"/>
          <w:szCs w:val="19"/>
          <w:bdr w:val="none" w:sz="0" w:space="0" w:color="auto" w:frame="1"/>
          <w:lang w:eastAsia="cs-CZ"/>
        </w:rPr>
        <w:t>§</w:t>
      </w:r>
      <w:hyperlink r:id="rId10" w:tgtFrame="_blank" w:history="1">
        <w:r w:rsidRPr="00AE5B23">
          <w:rPr>
            <w:rFonts w:ascii="Calibri" w:eastAsia="Times New Roman" w:hAnsi="Calibri" w:cs="Calibri"/>
            <w:color w:val="0000FF"/>
            <w:sz w:val="20"/>
            <w:szCs w:val="20"/>
            <w:u w:val="single"/>
            <w:bdr w:val="none" w:sz="0" w:space="0" w:color="auto" w:frame="1"/>
            <w:lang w:eastAsia="cs-CZ"/>
          </w:rPr>
          <w:t>https://etul.publi.cz/book/1826-plavecky-zpusob-prsa-1-cast</w:t>
        </w:r>
      </w:hyperlink>
    </w:p>
    <w:p w14:paraId="6ED0B041" w14:textId="77777777" w:rsidR="00AE5B23" w:rsidRPr="00AE5B23" w:rsidRDefault="00AE5B23" w:rsidP="00AE5B23">
      <w:pPr>
        <w:shd w:val="clear" w:color="auto" w:fill="FFFFFF"/>
        <w:spacing w:line="209" w:lineRule="atLeast"/>
        <w:ind w:firstLine="706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 w:rsidRPr="00AE5B23">
        <w:rPr>
          <w:rFonts w:ascii="Wingdings" w:eastAsia="Times New Roman" w:hAnsi="Wingdings" w:cs="Segoe UI"/>
          <w:color w:val="EEECE1"/>
          <w:sz w:val="19"/>
          <w:szCs w:val="19"/>
          <w:bdr w:val="none" w:sz="0" w:space="0" w:color="auto" w:frame="1"/>
          <w:lang w:eastAsia="cs-CZ"/>
        </w:rPr>
        <w:t>§</w:t>
      </w:r>
      <w:hyperlink r:id="rId11" w:tgtFrame="_blank" w:history="1">
        <w:r w:rsidRPr="00AE5B23">
          <w:rPr>
            <w:rFonts w:ascii="Calibri" w:eastAsia="Times New Roman" w:hAnsi="Calibri" w:cs="Calibri"/>
            <w:color w:val="0000FF"/>
            <w:sz w:val="20"/>
            <w:szCs w:val="20"/>
            <w:u w:val="single"/>
            <w:bdr w:val="none" w:sz="0" w:space="0" w:color="auto" w:frame="1"/>
            <w:lang w:eastAsia="cs-CZ"/>
          </w:rPr>
          <w:t>https://etul.publi.cz/book/1852-plavecky-zpusob-prsa-2-cast</w:t>
        </w:r>
      </w:hyperlink>
      <w:r w:rsidRPr="00AE5B23">
        <w:rPr>
          <w:rFonts w:ascii="Calibri" w:eastAsia="Times New Roman" w:hAnsi="Calibri" w:cs="Calibri"/>
          <w:color w:val="FFFF00"/>
          <w:sz w:val="20"/>
          <w:szCs w:val="20"/>
          <w:bdr w:val="none" w:sz="0" w:space="0" w:color="auto" w:frame="1"/>
          <w:lang w:eastAsia="cs-CZ"/>
        </w:rPr>
        <w:t> </w:t>
      </w:r>
    </w:p>
    <w:p w14:paraId="5706B2FC" w14:textId="01138A15" w:rsidR="00AE5B23" w:rsidRPr="00AE5B23" w:rsidRDefault="00AE5B23" w:rsidP="00AE5B23">
      <w:pPr>
        <w:pStyle w:val="Odstavecseseznamem"/>
        <w:numPr>
          <w:ilvl w:val="0"/>
          <w:numId w:val="1"/>
        </w:numPr>
        <w:shd w:val="clear" w:color="auto" w:fill="FFFFFF"/>
        <w:spacing w:line="209" w:lineRule="atLeast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 w:rsidRPr="00AE5B23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>Nejčastější chyby a techniky k odstranění:</w:t>
      </w:r>
    </w:p>
    <w:p w14:paraId="370D53AD" w14:textId="77777777" w:rsidR="00AE5B23" w:rsidRPr="00AE5B23" w:rsidRDefault="00AE5B23" w:rsidP="00AE5B23">
      <w:pPr>
        <w:shd w:val="clear" w:color="auto" w:fill="FFFFFF"/>
        <w:spacing w:line="209" w:lineRule="atLeast"/>
        <w:ind w:firstLine="706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 w:rsidRPr="00AE5B23">
        <w:rPr>
          <w:rFonts w:ascii="Wingdings" w:eastAsia="Times New Roman" w:hAnsi="Wingdings" w:cs="Segoe UI"/>
          <w:color w:val="EEECE1"/>
          <w:sz w:val="19"/>
          <w:szCs w:val="19"/>
          <w:bdr w:val="none" w:sz="0" w:space="0" w:color="auto" w:frame="1"/>
          <w:lang w:eastAsia="cs-CZ"/>
        </w:rPr>
        <w:t>§</w:t>
      </w:r>
      <w:hyperlink r:id="rId12" w:tgtFrame="_blank" w:history="1">
        <w:r w:rsidRPr="00AE5B23">
          <w:rPr>
            <w:rFonts w:ascii="Calibri" w:eastAsia="Times New Roman" w:hAnsi="Calibri" w:cs="Calibri"/>
            <w:color w:val="0000FF"/>
            <w:sz w:val="20"/>
            <w:szCs w:val="20"/>
            <w:u w:val="single"/>
            <w:bdr w:val="none" w:sz="0" w:space="0" w:color="auto" w:frame="1"/>
            <w:lang w:eastAsia="cs-CZ"/>
          </w:rPr>
          <w:t>publi.cz/</w:t>
        </w:r>
      </w:hyperlink>
      <w:hyperlink r:id="rId13" w:tgtFrame="_blank" w:history="1">
        <w:r w:rsidRPr="00AE5B23">
          <w:rPr>
            <w:rFonts w:ascii="Calibri" w:eastAsia="Times New Roman" w:hAnsi="Calibri" w:cs="Calibri"/>
            <w:color w:val="0000FF"/>
            <w:sz w:val="20"/>
            <w:szCs w:val="20"/>
            <w:u w:val="single"/>
            <w:bdr w:val="none" w:sz="0" w:space="0" w:color="auto" w:frame="1"/>
            <w:lang w:eastAsia="cs-CZ"/>
          </w:rPr>
          <w:t>books</w:t>
        </w:r>
      </w:hyperlink>
      <w:hyperlink r:id="rId14" w:tgtFrame="_blank" w:history="1">
        <w:r w:rsidRPr="00AE5B23">
          <w:rPr>
            <w:rFonts w:ascii="Calibri" w:eastAsia="Times New Roman" w:hAnsi="Calibri" w:cs="Calibri"/>
            <w:color w:val="0000FF"/>
            <w:sz w:val="20"/>
            <w:szCs w:val="20"/>
            <w:u w:val="single"/>
            <w:bdr w:val="none" w:sz="0" w:space="0" w:color="auto" w:frame="1"/>
            <w:lang w:eastAsia="cs-CZ"/>
          </w:rPr>
          <w:t>/1826/index.html#</w:t>
        </w:r>
        <w:proofErr w:type="gramStart"/>
        <w:r w:rsidRPr="00AE5B23">
          <w:rPr>
            <w:rFonts w:ascii="Calibri" w:eastAsia="Times New Roman" w:hAnsi="Calibri" w:cs="Calibri"/>
            <w:color w:val="0000FF"/>
            <w:sz w:val="20"/>
            <w:szCs w:val="20"/>
            <w:u w:val="single"/>
            <w:bdr w:val="none" w:sz="0" w:space="0" w:color="auto" w:frame="1"/>
            <w:lang w:eastAsia="cs-CZ"/>
          </w:rPr>
          <w:t>2-nejcastejsi</w:t>
        </w:r>
        <w:proofErr w:type="gramEnd"/>
        <w:r w:rsidRPr="00AE5B23">
          <w:rPr>
            <w:rFonts w:ascii="Calibri" w:eastAsia="Times New Roman" w:hAnsi="Calibri" w:cs="Calibri"/>
            <w:color w:val="0000FF"/>
            <w:sz w:val="20"/>
            <w:szCs w:val="20"/>
            <w:u w:val="single"/>
            <w:bdr w:val="none" w:sz="0" w:space="0" w:color="auto" w:frame="1"/>
            <w:lang w:eastAsia="cs-CZ"/>
          </w:rPr>
          <w:t>-chyby-v-plaveckem-zpusobu-prsa</w:t>
        </w:r>
      </w:hyperlink>
    </w:p>
    <w:p w14:paraId="6E00F565" w14:textId="77777777" w:rsidR="001B3EDF" w:rsidRDefault="001B3EDF"/>
    <w:sectPr w:rsidR="001B3ED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4C2D8" w14:textId="77777777" w:rsidR="000D6340" w:rsidRDefault="000D6340" w:rsidP="00AE5B23">
      <w:pPr>
        <w:spacing w:after="0" w:line="240" w:lineRule="auto"/>
      </w:pPr>
      <w:r>
        <w:separator/>
      </w:r>
    </w:p>
  </w:endnote>
  <w:endnote w:type="continuationSeparator" w:id="0">
    <w:p w14:paraId="7FCF8D82" w14:textId="77777777" w:rsidR="000D6340" w:rsidRDefault="000D6340" w:rsidP="00AE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D051" w14:textId="77777777" w:rsidR="00AE5B23" w:rsidRDefault="00AE5B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0450" w14:textId="77777777" w:rsidR="00AE5B23" w:rsidRDefault="00AE5B2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3E622" w14:textId="77777777" w:rsidR="00AE5B23" w:rsidRDefault="00AE5B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F19BE" w14:textId="77777777" w:rsidR="000D6340" w:rsidRDefault="000D6340" w:rsidP="00AE5B23">
      <w:pPr>
        <w:spacing w:after="0" w:line="240" w:lineRule="auto"/>
      </w:pPr>
      <w:r>
        <w:separator/>
      </w:r>
    </w:p>
  </w:footnote>
  <w:footnote w:type="continuationSeparator" w:id="0">
    <w:p w14:paraId="2EA54570" w14:textId="77777777" w:rsidR="000D6340" w:rsidRDefault="000D6340" w:rsidP="00AE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D553" w14:textId="77777777" w:rsidR="00AE5B23" w:rsidRDefault="00AE5B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EF95" w14:textId="77777777" w:rsidR="00AE5B23" w:rsidRDefault="00AE5B2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2B4F" w14:textId="77777777" w:rsidR="00AE5B23" w:rsidRDefault="00AE5B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A6C69"/>
    <w:multiLevelType w:val="hybridMultilevel"/>
    <w:tmpl w:val="CB480A0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23"/>
    <w:rsid w:val="000D6340"/>
    <w:rsid w:val="001B3EDF"/>
    <w:rsid w:val="007B0019"/>
    <w:rsid w:val="00AE5B23"/>
    <w:rsid w:val="00E4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2BCD"/>
  <w15:chartTrackingRefBased/>
  <w15:docId w15:val="{2E5E06C8-8923-4314-8888-85632D0C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5B2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E5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B23"/>
  </w:style>
  <w:style w:type="paragraph" w:styleId="Zpat">
    <w:name w:val="footer"/>
    <w:basedOn w:val="Normln"/>
    <w:link w:val="ZpatChar"/>
    <w:uiPriority w:val="99"/>
    <w:unhideWhenUsed/>
    <w:rsid w:val="00AE5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B23"/>
  </w:style>
  <w:style w:type="character" w:styleId="Nevyeenzmnka">
    <w:name w:val="Unresolved Mention"/>
    <w:basedOn w:val="Standardnpsmoodstavce"/>
    <w:uiPriority w:val="99"/>
    <w:semiHidden/>
    <w:unhideWhenUsed/>
    <w:rsid w:val="00AE5B2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E5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6897">
          <w:marLeft w:val="648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6975">
          <w:marLeft w:val="648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732">
          <w:marLeft w:val="648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7">
          <w:marLeft w:val="648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701">
          <w:marLeft w:val="648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85">
          <w:marLeft w:val="648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427">
          <w:marLeft w:val="648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odika.czechswimming.cz/subdom/metodika/index.php/metodicke-materialy/metodika-plaveckeho-rozvoje" TargetMode="External"/><Relationship Id="rId13" Type="http://schemas.openxmlformats.org/officeDocument/2006/relationships/hyperlink" Target="https://publi.cz/books/1826/index.htm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etodika.czechswimming.cz/subdom/metodika/index.php/metodicke-materialy/technicka-cviceni-a-plavecke-dovednosti" TargetMode="External"/><Relationship Id="rId12" Type="http://schemas.openxmlformats.org/officeDocument/2006/relationships/hyperlink" Target="https://publi.cz/books/1826/index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ul.publi.cz/book/1852-plavecky-zpusob-prsa-2-cas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tul.publi.cz/book/1826-plavecky-zpusob-prsa-1-cast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jmsps.cz/ke-stazeni" TargetMode="External"/><Relationship Id="rId14" Type="http://schemas.openxmlformats.org/officeDocument/2006/relationships/hyperlink" Target="https://publi.cz/books/1826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Bátorová Michaela (149276)</dc:creator>
  <cp:keywords/>
  <dc:description/>
  <cp:lastModifiedBy>Bátorová Michaela (149276)</cp:lastModifiedBy>
  <cp:revision>2</cp:revision>
  <dcterms:created xsi:type="dcterms:W3CDTF">2024-09-20T12:10:00Z</dcterms:created>
  <dcterms:modified xsi:type="dcterms:W3CDTF">2024-09-20T12:10:00Z</dcterms:modified>
</cp:coreProperties>
</file>