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C1" w:rsidRDefault="007F15E7" w:rsidP="00D16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Blahová, 333133</w:t>
      </w:r>
    </w:p>
    <w:p w:rsidR="007F15E7" w:rsidRDefault="007F15E7" w:rsidP="00D16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SAN105: Etnografie a terénní výzkum</w:t>
      </w:r>
    </w:p>
    <w:p w:rsidR="007F15E7" w:rsidRDefault="007F15E7" w:rsidP="00D16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Návrhy výzkumu</w:t>
      </w:r>
    </w:p>
    <w:p w:rsidR="007F15E7" w:rsidRPr="00D162CA" w:rsidRDefault="007F15E7" w:rsidP="007F15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15E7" w:rsidRPr="00D162CA" w:rsidRDefault="007F15E7" w:rsidP="007F15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62CA">
        <w:rPr>
          <w:rFonts w:ascii="Times New Roman" w:hAnsi="Times New Roman" w:cs="Times New Roman"/>
          <w:b/>
          <w:sz w:val="28"/>
          <w:szCs w:val="28"/>
        </w:rPr>
        <w:t>Dějiny z</w:t>
      </w:r>
      <w:r w:rsidR="00DA7681" w:rsidRPr="00D162CA">
        <w:rPr>
          <w:rFonts w:ascii="Times New Roman" w:hAnsi="Times New Roman" w:cs="Times New Roman"/>
          <w:b/>
          <w:sz w:val="28"/>
          <w:szCs w:val="28"/>
        </w:rPr>
        <w:t> </w:t>
      </w:r>
      <w:r w:rsidRPr="00D162CA">
        <w:rPr>
          <w:rFonts w:ascii="Times New Roman" w:hAnsi="Times New Roman" w:cs="Times New Roman"/>
          <w:b/>
          <w:sz w:val="28"/>
          <w:szCs w:val="28"/>
        </w:rPr>
        <w:t>fragmentů</w:t>
      </w:r>
    </w:p>
    <w:p w:rsidR="00DA7681" w:rsidRPr="00D162CA" w:rsidRDefault="00DA7681" w:rsidP="007F15E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62CA">
        <w:rPr>
          <w:rFonts w:ascii="Times New Roman" w:hAnsi="Times New Roman" w:cs="Times New Roman"/>
          <w:sz w:val="24"/>
          <w:szCs w:val="24"/>
          <w:u w:val="single"/>
        </w:rPr>
        <w:t>Kvalitativní výzkum</w:t>
      </w:r>
    </w:p>
    <w:p w:rsidR="0086260F" w:rsidRDefault="0086260F" w:rsidP="007F15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Předpokládejme, že neustále postupujeme od </w:t>
      </w:r>
      <w:proofErr w:type="gramStart"/>
      <w:r>
        <w:rPr>
          <w:rFonts w:ascii="Times New Roman" w:hAnsi="Times New Roman" w:cs="Times New Roman"/>
          <w:sz w:val="24"/>
          <w:szCs w:val="24"/>
        </w:rPr>
        <w:t>objektivizaci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 subjektivizaci dějin, a že stále více zál</w:t>
      </w:r>
      <w:r w:rsidR="008108A9">
        <w:rPr>
          <w:rFonts w:ascii="Times New Roman" w:hAnsi="Times New Roman" w:cs="Times New Roman"/>
          <w:sz w:val="24"/>
          <w:szCs w:val="24"/>
        </w:rPr>
        <w:t>eží na tom, jak se komu co jeví, než jaká se oficiální interpretace.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386">
        <w:rPr>
          <w:rFonts w:ascii="Times New Roman" w:hAnsi="Times New Roman" w:cs="Times New Roman"/>
          <w:sz w:val="24"/>
          <w:szCs w:val="24"/>
        </w:rPr>
        <w:t xml:space="preserve">Na základě </w:t>
      </w:r>
      <w:proofErr w:type="spellStart"/>
      <w:r w:rsidR="00566062">
        <w:rPr>
          <w:rFonts w:ascii="Times New Roman" w:hAnsi="Times New Roman" w:cs="Times New Roman"/>
          <w:sz w:val="24"/>
          <w:szCs w:val="24"/>
        </w:rPr>
        <w:t>polostrukturovaných</w:t>
      </w:r>
      <w:proofErr w:type="spellEnd"/>
      <w:r w:rsidR="00566062">
        <w:rPr>
          <w:rFonts w:ascii="Times New Roman" w:hAnsi="Times New Roman" w:cs="Times New Roman"/>
          <w:sz w:val="24"/>
          <w:szCs w:val="24"/>
        </w:rPr>
        <w:t xml:space="preserve"> </w:t>
      </w:r>
      <w:r w:rsidR="00F13386">
        <w:rPr>
          <w:rFonts w:ascii="Times New Roman" w:hAnsi="Times New Roman" w:cs="Times New Roman"/>
          <w:sz w:val="24"/>
          <w:szCs w:val="24"/>
        </w:rPr>
        <w:t>rozhovorů s</w:t>
      </w:r>
      <w:r>
        <w:rPr>
          <w:rFonts w:ascii="Times New Roman" w:hAnsi="Times New Roman" w:cs="Times New Roman"/>
          <w:sz w:val="24"/>
          <w:szCs w:val="24"/>
        </w:rPr>
        <w:t xml:space="preserve"> odborníky z různých oborů</w:t>
      </w:r>
      <w:r w:rsidR="008108A9">
        <w:rPr>
          <w:rFonts w:ascii="Times New Roman" w:hAnsi="Times New Roman" w:cs="Times New Roman"/>
          <w:sz w:val="24"/>
          <w:szCs w:val="24"/>
        </w:rPr>
        <w:t>, různých věkových skupin a pohlaví</w:t>
      </w:r>
      <w:r>
        <w:rPr>
          <w:rFonts w:ascii="Times New Roman" w:hAnsi="Times New Roman" w:cs="Times New Roman"/>
          <w:sz w:val="24"/>
          <w:szCs w:val="24"/>
        </w:rPr>
        <w:t xml:space="preserve"> bychom se </w:t>
      </w:r>
      <w:r w:rsidR="00F13386">
        <w:rPr>
          <w:rFonts w:ascii="Times New Roman" w:hAnsi="Times New Roman" w:cs="Times New Roman"/>
          <w:sz w:val="24"/>
          <w:szCs w:val="24"/>
        </w:rPr>
        <w:t>mohli pokusit zjistit, jakou optikou nahlíží ten který obor</w:t>
      </w:r>
      <w:r w:rsidR="008108A9">
        <w:rPr>
          <w:rFonts w:ascii="Times New Roman" w:hAnsi="Times New Roman" w:cs="Times New Roman"/>
          <w:sz w:val="24"/>
          <w:szCs w:val="24"/>
        </w:rPr>
        <w:t>, v jehož paradigmatu operují,</w:t>
      </w:r>
      <w:r w:rsidR="00F13386">
        <w:rPr>
          <w:rFonts w:ascii="Times New Roman" w:hAnsi="Times New Roman" w:cs="Times New Roman"/>
          <w:sz w:val="24"/>
          <w:szCs w:val="24"/>
        </w:rPr>
        <w:t xml:space="preserve"> na současné pojetí a roli historie. </w:t>
      </w:r>
      <w:r w:rsidR="007223D0">
        <w:rPr>
          <w:rFonts w:ascii="Times New Roman" w:hAnsi="Times New Roman" w:cs="Times New Roman"/>
          <w:sz w:val="24"/>
          <w:szCs w:val="24"/>
        </w:rPr>
        <w:t>S jakými historickými aktéry p</w:t>
      </w:r>
      <w:r w:rsidR="008108A9">
        <w:rPr>
          <w:rFonts w:ascii="Times New Roman" w:hAnsi="Times New Roman" w:cs="Times New Roman"/>
          <w:sz w:val="24"/>
          <w:szCs w:val="24"/>
        </w:rPr>
        <w:t xml:space="preserve">racují a jaké používají metody při získávání informací. </w:t>
      </w:r>
      <w:r w:rsidR="00F13386">
        <w:rPr>
          <w:rFonts w:ascii="Times New Roman" w:hAnsi="Times New Roman" w:cs="Times New Roman"/>
          <w:sz w:val="24"/>
          <w:szCs w:val="24"/>
        </w:rPr>
        <w:t>Na základě toho bychom mohli buď potvrdit či vyloučit náš předpoklad a námi získané výsledky porovnat s klasickým totálním pojetím dějin.</w:t>
      </w:r>
    </w:p>
    <w:p w:rsidR="00DA7681" w:rsidRPr="00D162CA" w:rsidRDefault="00586BE4" w:rsidP="007F15E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62CA">
        <w:rPr>
          <w:rFonts w:ascii="Times New Roman" w:hAnsi="Times New Roman" w:cs="Times New Roman"/>
          <w:sz w:val="24"/>
          <w:szCs w:val="24"/>
          <w:u w:val="single"/>
        </w:rPr>
        <w:t>Kvantitativní výzkum</w:t>
      </w:r>
    </w:p>
    <w:p w:rsidR="00904DA0" w:rsidRDefault="00566062" w:rsidP="007F15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nekontaktního dotazníkového šetření bychom se mohli pokusit zodpovědět otázku</w:t>
      </w:r>
      <w:r w:rsidR="00904D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zda česká veřejnost vnímá změnu v pojetí dějin a jak ji vnímá. </w:t>
      </w:r>
      <w:r w:rsidR="00904DA0">
        <w:rPr>
          <w:rFonts w:ascii="Times New Roman" w:hAnsi="Times New Roman" w:cs="Times New Roman"/>
          <w:sz w:val="24"/>
          <w:szCs w:val="24"/>
        </w:rPr>
        <w:t>Zda si myslí, že velké jednotné teorie a rámce s je</w:t>
      </w:r>
      <w:r w:rsidR="008108A9">
        <w:rPr>
          <w:rFonts w:ascii="Times New Roman" w:hAnsi="Times New Roman" w:cs="Times New Roman"/>
          <w:sz w:val="24"/>
          <w:szCs w:val="24"/>
        </w:rPr>
        <w:t>diným směrem ubírání se dějin jsou zde ještě stále přítomné</w:t>
      </w:r>
      <w:r w:rsidR="00904DA0">
        <w:rPr>
          <w:rFonts w:ascii="Times New Roman" w:hAnsi="Times New Roman" w:cs="Times New Roman"/>
          <w:sz w:val="24"/>
          <w:szCs w:val="24"/>
        </w:rPr>
        <w:t xml:space="preserve"> nebo zda moderní globální </w:t>
      </w:r>
      <w:r w:rsidR="00CA2EA5">
        <w:rPr>
          <w:rFonts w:ascii="Times New Roman" w:hAnsi="Times New Roman" w:cs="Times New Roman"/>
          <w:sz w:val="24"/>
          <w:szCs w:val="24"/>
        </w:rPr>
        <w:t xml:space="preserve">svět, který je charakteristický svou vzájemnou provázaností, determinuje nové, fragmentární pojetí historie. Dotazník </w:t>
      </w:r>
      <w:r w:rsidR="00904DA0">
        <w:rPr>
          <w:rFonts w:ascii="Times New Roman" w:hAnsi="Times New Roman" w:cs="Times New Roman"/>
          <w:sz w:val="24"/>
          <w:szCs w:val="24"/>
        </w:rPr>
        <w:t xml:space="preserve">by byl zaslán velkému počtu respondentů, aby ho bylo možné považovat za relevantní. </w:t>
      </w:r>
    </w:p>
    <w:p w:rsidR="00904DA0" w:rsidRPr="00D162CA" w:rsidRDefault="00904DA0" w:rsidP="007F15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6BE4" w:rsidRPr="00D162CA" w:rsidRDefault="00586BE4" w:rsidP="007F15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62CA">
        <w:rPr>
          <w:rFonts w:ascii="Times New Roman" w:hAnsi="Times New Roman" w:cs="Times New Roman"/>
          <w:b/>
          <w:sz w:val="28"/>
          <w:szCs w:val="28"/>
        </w:rPr>
        <w:t>Editorial</w:t>
      </w:r>
      <w:proofErr w:type="spellEnd"/>
    </w:p>
    <w:p w:rsidR="00586BE4" w:rsidRPr="00D162CA" w:rsidRDefault="00586BE4" w:rsidP="007F15E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62CA">
        <w:rPr>
          <w:rFonts w:ascii="Times New Roman" w:hAnsi="Times New Roman" w:cs="Times New Roman"/>
          <w:sz w:val="24"/>
          <w:szCs w:val="24"/>
          <w:u w:val="single"/>
        </w:rPr>
        <w:t>Kvalitativní výzkum</w:t>
      </w:r>
    </w:p>
    <w:p w:rsidR="00586BE4" w:rsidRDefault="00586BE4" w:rsidP="007F15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kvalitativního výzkumu by bylo možné zkoumat se souhlasem příbuzných samotný průběh </w:t>
      </w:r>
      <w:proofErr w:type="spellStart"/>
      <w:r>
        <w:rPr>
          <w:rFonts w:ascii="Times New Roman" w:hAnsi="Times New Roman" w:cs="Times New Roman"/>
          <w:sz w:val="24"/>
          <w:szCs w:val="24"/>
        </w:rPr>
        <w:t>Alzheimrovy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choroby, která vypukla u otce autora tohoto textu, a </w:t>
      </w:r>
      <w:r w:rsidR="006723DA">
        <w:rPr>
          <w:rFonts w:ascii="Times New Roman" w:hAnsi="Times New Roman" w:cs="Times New Roman"/>
          <w:sz w:val="24"/>
          <w:szCs w:val="24"/>
        </w:rPr>
        <w:t>reakce a postoje příbuzných.</w:t>
      </w:r>
      <w:r>
        <w:rPr>
          <w:rFonts w:ascii="Times New Roman" w:hAnsi="Times New Roman" w:cs="Times New Roman"/>
          <w:sz w:val="24"/>
          <w:szCs w:val="24"/>
        </w:rPr>
        <w:t xml:space="preserve"> Na základě rozhovorů</w:t>
      </w:r>
      <w:r w:rsidR="00672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nemocným i příbuznými </w:t>
      </w:r>
      <w:r w:rsidR="006723DA">
        <w:rPr>
          <w:rFonts w:ascii="Times New Roman" w:hAnsi="Times New Roman" w:cs="Times New Roman"/>
          <w:sz w:val="24"/>
          <w:szCs w:val="24"/>
        </w:rPr>
        <w:t xml:space="preserve">a zúčastněných pozorování </w:t>
      </w:r>
      <w:r>
        <w:rPr>
          <w:rFonts w:ascii="Times New Roman" w:hAnsi="Times New Roman" w:cs="Times New Roman"/>
          <w:sz w:val="24"/>
          <w:szCs w:val="24"/>
        </w:rPr>
        <w:t>bychom mohli zdokumentovat</w:t>
      </w:r>
      <w:r w:rsidR="006723DA">
        <w:rPr>
          <w:rFonts w:ascii="Times New Roman" w:hAnsi="Times New Roman" w:cs="Times New Roman"/>
          <w:sz w:val="24"/>
          <w:szCs w:val="24"/>
        </w:rPr>
        <w:t xml:space="preserve">, jak se vyvíjí postoje </w:t>
      </w:r>
      <w:r w:rsidR="001F23F4">
        <w:rPr>
          <w:rFonts w:ascii="Times New Roman" w:hAnsi="Times New Roman" w:cs="Times New Roman"/>
          <w:sz w:val="24"/>
          <w:szCs w:val="24"/>
        </w:rPr>
        <w:t xml:space="preserve">a pocity </w:t>
      </w:r>
      <w:r w:rsidR="006723DA">
        <w:rPr>
          <w:rFonts w:ascii="Times New Roman" w:hAnsi="Times New Roman" w:cs="Times New Roman"/>
          <w:sz w:val="24"/>
          <w:szCs w:val="24"/>
        </w:rPr>
        <w:t xml:space="preserve">příbuzných, například syna </w:t>
      </w:r>
      <w:r w:rsidR="006723DA">
        <w:rPr>
          <w:rFonts w:ascii="Times New Roman" w:hAnsi="Times New Roman" w:cs="Times New Roman"/>
          <w:sz w:val="24"/>
          <w:szCs w:val="24"/>
        </w:rPr>
        <w:lastRenderedPageBreak/>
        <w:t>nemocného, v závislosti na stadiu nemoci a čase (např. od prvotního šoku a zoufalství až po pocit smíření a myšlenku, že nemocný je ve svém imaginární</w:t>
      </w:r>
      <w:r w:rsidR="001F23F4">
        <w:rPr>
          <w:rFonts w:ascii="Times New Roman" w:hAnsi="Times New Roman" w:cs="Times New Roman"/>
          <w:sz w:val="24"/>
          <w:szCs w:val="24"/>
        </w:rPr>
        <w:t>m</w:t>
      </w:r>
      <w:r w:rsidR="006723DA">
        <w:rPr>
          <w:rFonts w:ascii="Times New Roman" w:hAnsi="Times New Roman" w:cs="Times New Roman"/>
          <w:sz w:val="24"/>
          <w:szCs w:val="24"/>
        </w:rPr>
        <w:t xml:space="preserve"> světě šťastný).</w:t>
      </w:r>
      <w:r w:rsidR="001F23F4">
        <w:rPr>
          <w:rFonts w:ascii="Times New Roman" w:hAnsi="Times New Roman" w:cs="Times New Roman"/>
          <w:sz w:val="24"/>
          <w:szCs w:val="24"/>
        </w:rPr>
        <w:t xml:space="preserve"> Výsledkem by mohla být konkrétní </w:t>
      </w:r>
      <w:r w:rsidR="008108A9">
        <w:rPr>
          <w:rFonts w:ascii="Times New Roman" w:hAnsi="Times New Roman" w:cs="Times New Roman"/>
          <w:sz w:val="24"/>
          <w:szCs w:val="24"/>
        </w:rPr>
        <w:t xml:space="preserve">případová </w:t>
      </w:r>
      <w:r w:rsidR="001F23F4">
        <w:rPr>
          <w:rFonts w:ascii="Times New Roman" w:hAnsi="Times New Roman" w:cs="Times New Roman"/>
          <w:sz w:val="24"/>
          <w:szCs w:val="24"/>
        </w:rPr>
        <w:t>studie, která by ukázala, jak se lidé vyrovnávají s takovými těžkými životními situacemi.</w:t>
      </w:r>
    </w:p>
    <w:p w:rsidR="00586BE4" w:rsidRPr="00D162CA" w:rsidRDefault="00586BE4" w:rsidP="007F15E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62CA">
        <w:rPr>
          <w:rFonts w:ascii="Times New Roman" w:hAnsi="Times New Roman" w:cs="Times New Roman"/>
          <w:sz w:val="24"/>
          <w:szCs w:val="24"/>
          <w:u w:val="single"/>
        </w:rPr>
        <w:t>Kvantitativní výzkum</w:t>
      </w:r>
    </w:p>
    <w:p w:rsidR="007C68A3" w:rsidRDefault="007C68A3" w:rsidP="007F15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dotazníků bychom mohli</w:t>
      </w:r>
      <w:r w:rsidR="00566062">
        <w:rPr>
          <w:rFonts w:ascii="Times New Roman" w:hAnsi="Times New Roman" w:cs="Times New Roman"/>
          <w:sz w:val="24"/>
          <w:szCs w:val="24"/>
        </w:rPr>
        <w:t xml:space="preserve"> zjistit</w:t>
      </w:r>
      <w:r w:rsidR="008108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zda by lidé umístili své blízké příbuzné, trpící </w:t>
      </w:r>
      <w:proofErr w:type="spellStart"/>
      <w:r>
        <w:rPr>
          <w:rFonts w:ascii="Times New Roman" w:hAnsi="Times New Roman" w:cs="Times New Roman"/>
          <w:sz w:val="24"/>
          <w:szCs w:val="24"/>
        </w:rPr>
        <w:t>Alzheimrovou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chorobou do specializovaného zařízení, či</w:t>
      </w:r>
      <w:r w:rsidR="008108A9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využili jinou možnost jako například domácí/ho ošetřovatelku/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by se o nemocného starali sami. Aby byli odpovědi relevantní, zkoumaný vzorek by měl obsahovat minimálně 1200 respondentů, různého věku, pohla</w:t>
      </w:r>
      <w:r w:rsidR="00E37990">
        <w:rPr>
          <w:rFonts w:ascii="Times New Roman" w:hAnsi="Times New Roman" w:cs="Times New Roman"/>
          <w:sz w:val="24"/>
          <w:szCs w:val="24"/>
        </w:rPr>
        <w:t xml:space="preserve">ví, </w:t>
      </w:r>
      <w:r>
        <w:rPr>
          <w:rFonts w:ascii="Times New Roman" w:hAnsi="Times New Roman" w:cs="Times New Roman"/>
          <w:sz w:val="24"/>
          <w:szCs w:val="24"/>
        </w:rPr>
        <w:t>sociálního statusu</w:t>
      </w:r>
      <w:r w:rsidR="00E37990">
        <w:rPr>
          <w:rFonts w:ascii="Times New Roman" w:hAnsi="Times New Roman" w:cs="Times New Roman"/>
          <w:sz w:val="24"/>
          <w:szCs w:val="24"/>
        </w:rPr>
        <w:t xml:space="preserve"> i náboženského pře</w:t>
      </w:r>
      <w:r w:rsidR="00566062">
        <w:rPr>
          <w:rFonts w:ascii="Times New Roman" w:hAnsi="Times New Roman" w:cs="Times New Roman"/>
          <w:sz w:val="24"/>
          <w:szCs w:val="24"/>
        </w:rPr>
        <w:t>s</w:t>
      </w:r>
      <w:r w:rsidR="00E37990">
        <w:rPr>
          <w:rFonts w:ascii="Times New Roman" w:hAnsi="Times New Roman" w:cs="Times New Roman"/>
          <w:sz w:val="24"/>
          <w:szCs w:val="24"/>
        </w:rPr>
        <w:t>vědčení. Na povrch mohou vyplynout určité vazby mezi těmito proměnnými, které bychom mohli znázornit pomocí tabulky či grafu.</w:t>
      </w:r>
      <w:r w:rsidR="008108A9">
        <w:rPr>
          <w:rFonts w:ascii="Times New Roman" w:hAnsi="Times New Roman" w:cs="Times New Roman"/>
          <w:sz w:val="24"/>
          <w:szCs w:val="24"/>
        </w:rPr>
        <w:t xml:space="preserve"> Výsledný obraz bychom mohli následně porovnat s podobným výzkumem, který by </w:t>
      </w:r>
      <w:r w:rsidR="008F4BD2">
        <w:rPr>
          <w:rFonts w:ascii="Times New Roman" w:hAnsi="Times New Roman" w:cs="Times New Roman"/>
          <w:sz w:val="24"/>
          <w:szCs w:val="24"/>
        </w:rPr>
        <w:t>dokumentoval skutečnou situaci. Zda lidé v České republice umisťují své příbuzné do specializovaných zařízení nebo se o ně starají doma.</w:t>
      </w:r>
    </w:p>
    <w:p w:rsidR="00E37990" w:rsidRPr="00D162CA" w:rsidRDefault="00E37990" w:rsidP="007F15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62CA">
        <w:rPr>
          <w:rFonts w:ascii="Times New Roman" w:hAnsi="Times New Roman" w:cs="Times New Roman"/>
          <w:b/>
          <w:sz w:val="28"/>
          <w:szCs w:val="28"/>
        </w:rPr>
        <w:t>My jsme církev</w:t>
      </w:r>
    </w:p>
    <w:p w:rsidR="000C7B5A" w:rsidRPr="00D162CA" w:rsidRDefault="00E37990" w:rsidP="007F15E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62CA">
        <w:rPr>
          <w:rFonts w:ascii="Times New Roman" w:hAnsi="Times New Roman" w:cs="Times New Roman"/>
          <w:sz w:val="24"/>
          <w:szCs w:val="24"/>
          <w:u w:val="single"/>
        </w:rPr>
        <w:t>Kvalitativní výzkum</w:t>
      </w:r>
    </w:p>
    <w:p w:rsidR="000C7B5A" w:rsidRDefault="000C7B5A" w:rsidP="007F15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hlediska kvalitativního výzkumu by bylo zajímavé zjistit názory zástupců určitých skupin</w:t>
      </w:r>
      <w:r w:rsidR="00DB0D4C">
        <w:rPr>
          <w:rFonts w:ascii="Times New Roman" w:hAnsi="Times New Roman" w:cs="Times New Roman"/>
          <w:sz w:val="24"/>
          <w:szCs w:val="24"/>
        </w:rPr>
        <w:t>. Dejme tomu na základě hloubkového rozhovoru bychom respondentům položili základní otázku: „ Jaký postoj zaujímáte k petici mezinárodního hnutí „My jsme církev“?“ podle odpovědi bychom se dále doptávali (i když by například respondent vůbec netušil co tato petice je, což by ovšem také svědčilo o určitých věcech). Výzkumný vzorek by nemusel být příliš rozsáhlý, ale ze širokého spektra (vysoce postavení funkcionáři, kněží, běž</w:t>
      </w:r>
      <w:r w:rsidR="00863106">
        <w:rPr>
          <w:rFonts w:ascii="Times New Roman" w:hAnsi="Times New Roman" w:cs="Times New Roman"/>
          <w:sz w:val="24"/>
          <w:szCs w:val="24"/>
        </w:rPr>
        <w:t>ní věřící ale i ateisté). Tímto výzkumem bychom mohli získat jakýsi komplexní obraz názorů a postojů k námi zkoumané problematice.</w:t>
      </w:r>
    </w:p>
    <w:p w:rsidR="00E37990" w:rsidRPr="00D162CA" w:rsidRDefault="00E37990" w:rsidP="007F15E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37990" w:rsidRPr="00D162CA" w:rsidRDefault="00E37990" w:rsidP="007F15E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62CA">
        <w:rPr>
          <w:rFonts w:ascii="Times New Roman" w:hAnsi="Times New Roman" w:cs="Times New Roman"/>
          <w:sz w:val="24"/>
          <w:szCs w:val="24"/>
          <w:u w:val="single"/>
        </w:rPr>
        <w:t>Kvantitativní výzkum</w:t>
      </w:r>
    </w:p>
    <w:p w:rsidR="007F10E1" w:rsidRPr="007F15E7" w:rsidRDefault="007F10E1" w:rsidP="007F15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dotazníků rozdaných katolíkům v České republice by se dalo zjistit stanovisko, jež vůči tomuto problému zaujímá česká katolická společnost</w:t>
      </w:r>
      <w:r w:rsidR="000C7B5A">
        <w:rPr>
          <w:rFonts w:ascii="Times New Roman" w:hAnsi="Times New Roman" w:cs="Times New Roman"/>
          <w:sz w:val="24"/>
          <w:szCs w:val="24"/>
        </w:rPr>
        <w:t>, ať už teologičtí odborníci či běžní věřící</w:t>
      </w:r>
      <w:r>
        <w:rPr>
          <w:rFonts w:ascii="Times New Roman" w:hAnsi="Times New Roman" w:cs="Times New Roman"/>
          <w:sz w:val="24"/>
          <w:szCs w:val="24"/>
        </w:rPr>
        <w:t xml:space="preserve">. Zda souhlasí s návratem exkomunikovaných či nikoli nebo </w:t>
      </w:r>
      <w:r w:rsidR="000C7B5A">
        <w:rPr>
          <w:rFonts w:ascii="Times New Roman" w:hAnsi="Times New Roman" w:cs="Times New Roman"/>
          <w:sz w:val="24"/>
          <w:szCs w:val="24"/>
        </w:rPr>
        <w:t xml:space="preserve">zda a </w:t>
      </w:r>
      <w:r>
        <w:rPr>
          <w:rFonts w:ascii="Times New Roman" w:hAnsi="Times New Roman" w:cs="Times New Roman"/>
          <w:sz w:val="24"/>
          <w:szCs w:val="24"/>
        </w:rPr>
        <w:t>jakým způsobem se angažují v</w:t>
      </w:r>
      <w:r w:rsidR="000C7B5A">
        <w:rPr>
          <w:rFonts w:ascii="Times New Roman" w:hAnsi="Times New Roman" w:cs="Times New Roman"/>
          <w:sz w:val="24"/>
          <w:szCs w:val="24"/>
        </w:rPr>
        <w:t> „disidentském“ katolickém hnutí.</w:t>
      </w:r>
      <w:r>
        <w:rPr>
          <w:rFonts w:ascii="Times New Roman" w:hAnsi="Times New Roman" w:cs="Times New Roman"/>
          <w:sz w:val="24"/>
          <w:szCs w:val="24"/>
        </w:rPr>
        <w:t xml:space="preserve"> Na základě přesně formulovaných otázek a </w:t>
      </w:r>
      <w:r>
        <w:rPr>
          <w:rFonts w:ascii="Times New Roman" w:hAnsi="Times New Roman" w:cs="Times New Roman"/>
          <w:sz w:val="24"/>
          <w:szCs w:val="24"/>
        </w:rPr>
        <w:lastRenderedPageBreak/>
        <w:t>odpovědí by se dala určit míra</w:t>
      </w:r>
      <w:r w:rsidR="000C7B5A">
        <w:rPr>
          <w:rFonts w:ascii="Times New Roman" w:hAnsi="Times New Roman" w:cs="Times New Roman"/>
          <w:sz w:val="24"/>
          <w:szCs w:val="24"/>
        </w:rPr>
        <w:t xml:space="preserve"> „ortodoxnosti“ českých katolíků a následně ji pak porovnat s případnými studiemi z jiných zemí. </w:t>
      </w:r>
    </w:p>
    <w:sectPr w:rsidR="007F10E1" w:rsidRPr="007F15E7" w:rsidSect="00CD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5E7"/>
    <w:rsid w:val="00091289"/>
    <w:rsid w:val="000C7B5A"/>
    <w:rsid w:val="001F23F4"/>
    <w:rsid w:val="00566062"/>
    <w:rsid w:val="00586BE4"/>
    <w:rsid w:val="006723DA"/>
    <w:rsid w:val="007223D0"/>
    <w:rsid w:val="007C68A3"/>
    <w:rsid w:val="007F10E1"/>
    <w:rsid w:val="007F15E7"/>
    <w:rsid w:val="008108A9"/>
    <w:rsid w:val="0086260F"/>
    <w:rsid w:val="00863106"/>
    <w:rsid w:val="008F4BD2"/>
    <w:rsid w:val="00904DA0"/>
    <w:rsid w:val="00AA4E91"/>
    <w:rsid w:val="00CA2EA5"/>
    <w:rsid w:val="00CD13C1"/>
    <w:rsid w:val="00D162CA"/>
    <w:rsid w:val="00DA7681"/>
    <w:rsid w:val="00DB0D4C"/>
    <w:rsid w:val="00E37990"/>
    <w:rsid w:val="00F13386"/>
    <w:rsid w:val="00FD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3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10</cp:revision>
  <dcterms:created xsi:type="dcterms:W3CDTF">2009-02-28T09:22:00Z</dcterms:created>
  <dcterms:modified xsi:type="dcterms:W3CDTF">2009-03-02T09:40:00Z</dcterms:modified>
</cp:coreProperties>
</file>