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B0" w:rsidRPr="00E90FA2" w:rsidRDefault="006747B6" w:rsidP="006747B6">
      <w:pPr>
        <w:rPr>
          <w:b/>
        </w:rPr>
      </w:pPr>
      <w:r w:rsidRPr="00E90FA2">
        <w:rPr>
          <w:b/>
        </w:rPr>
        <w:t>ZAMYŠLENÍ NAD KOMUNIKOVÁNÍM STATISTIKY V MÉDIÍCH</w:t>
      </w:r>
    </w:p>
    <w:p w:rsidR="00F046B4" w:rsidRPr="00F046B4" w:rsidRDefault="00F046B4" w:rsidP="00F046B4">
      <w:pPr>
        <w:pStyle w:val="Odstavecseseznamem"/>
        <w:numPr>
          <w:ilvl w:val="0"/>
          <w:numId w:val="1"/>
        </w:numPr>
        <w:jc w:val="both"/>
        <w:rPr>
          <w:b/>
          <w:sz w:val="23"/>
          <w:szCs w:val="23"/>
          <w:u w:val="single"/>
        </w:rPr>
      </w:pPr>
      <w:r w:rsidRPr="00F046B4">
        <w:rPr>
          <w:b/>
          <w:sz w:val="23"/>
          <w:szCs w:val="23"/>
          <w:u w:val="single"/>
        </w:rPr>
        <w:t>Internetová zpráva</w:t>
      </w:r>
    </w:p>
    <w:p w:rsidR="006747B6" w:rsidRPr="004B7663" w:rsidRDefault="000606C1" w:rsidP="00D163D6">
      <w:pPr>
        <w:spacing w:after="0"/>
        <w:jc w:val="both"/>
        <w:rPr>
          <w:sz w:val="23"/>
          <w:szCs w:val="23"/>
        </w:rPr>
      </w:pPr>
      <w:r w:rsidRPr="004B7663">
        <w:rPr>
          <w:sz w:val="23"/>
          <w:szCs w:val="23"/>
        </w:rPr>
        <w:t xml:space="preserve">Internetový magazín focus.de </w:t>
      </w:r>
      <w:r w:rsidR="006747B6" w:rsidRPr="004B7663">
        <w:rPr>
          <w:sz w:val="23"/>
          <w:szCs w:val="23"/>
        </w:rPr>
        <w:t xml:space="preserve">uveřejnil na svých stránkách 10. března 2010 článek s názvem </w:t>
      </w:r>
      <w:r w:rsidRPr="00D83B06">
        <w:rPr>
          <w:i/>
          <w:sz w:val="23"/>
          <w:szCs w:val="23"/>
        </w:rPr>
        <w:t>„</w:t>
      </w:r>
      <w:r w:rsidR="006747B6" w:rsidRPr="00D83B06">
        <w:rPr>
          <w:i/>
          <w:sz w:val="23"/>
          <w:szCs w:val="23"/>
        </w:rPr>
        <w:t>Sexualität: Männer im Alter aktiver als Frauen</w:t>
      </w:r>
      <w:r w:rsidRPr="00D83B06">
        <w:rPr>
          <w:i/>
          <w:sz w:val="23"/>
          <w:szCs w:val="23"/>
        </w:rPr>
        <w:t>“</w:t>
      </w:r>
      <w:r w:rsidR="006747B6" w:rsidRPr="004B7663">
        <w:rPr>
          <w:sz w:val="23"/>
          <w:szCs w:val="23"/>
        </w:rPr>
        <w:t xml:space="preserve">. </w:t>
      </w:r>
      <w:r w:rsidR="005E0B1D" w:rsidRPr="004B7663">
        <w:rPr>
          <w:sz w:val="23"/>
          <w:szCs w:val="23"/>
        </w:rPr>
        <w:t>Nejmenovaný a</w:t>
      </w:r>
      <w:r w:rsidR="00D2734C" w:rsidRPr="004B7663">
        <w:rPr>
          <w:sz w:val="23"/>
          <w:szCs w:val="23"/>
        </w:rPr>
        <w:t xml:space="preserve">utor </w:t>
      </w:r>
      <w:r w:rsidRPr="004B7663">
        <w:rPr>
          <w:sz w:val="23"/>
          <w:szCs w:val="23"/>
        </w:rPr>
        <w:t>článku</w:t>
      </w:r>
      <w:r w:rsidR="00D2734C" w:rsidRPr="004B7663">
        <w:rPr>
          <w:sz w:val="23"/>
          <w:szCs w:val="23"/>
        </w:rPr>
        <w:t xml:space="preserve"> odkazuje na výsledky studie </w:t>
      </w:r>
      <w:r w:rsidR="00D83B06">
        <w:rPr>
          <w:sz w:val="23"/>
          <w:szCs w:val="23"/>
        </w:rPr>
        <w:t>referující o vztahu mezi sexuální aktivitou a</w:t>
      </w:r>
      <w:r w:rsidR="00D83B06" w:rsidRPr="00D83B06">
        <w:rPr>
          <w:sz w:val="23"/>
          <w:szCs w:val="23"/>
        </w:rPr>
        <w:t xml:space="preserve"> </w:t>
      </w:r>
      <w:r w:rsidR="00D83B06">
        <w:rPr>
          <w:sz w:val="23"/>
          <w:szCs w:val="23"/>
        </w:rPr>
        <w:t xml:space="preserve">zdravotním stavem </w:t>
      </w:r>
      <w:r w:rsidR="00F046B4">
        <w:rPr>
          <w:sz w:val="23"/>
          <w:szCs w:val="23"/>
        </w:rPr>
        <w:t>dvou amerických</w:t>
      </w:r>
      <w:r w:rsidR="00824A01">
        <w:rPr>
          <w:sz w:val="23"/>
          <w:szCs w:val="23"/>
        </w:rPr>
        <w:t xml:space="preserve"> </w:t>
      </w:r>
      <w:r w:rsidRPr="004B7663">
        <w:rPr>
          <w:sz w:val="23"/>
          <w:szCs w:val="23"/>
        </w:rPr>
        <w:t>autorek</w:t>
      </w:r>
      <w:r w:rsidR="00824A01">
        <w:rPr>
          <w:sz w:val="23"/>
          <w:szCs w:val="23"/>
        </w:rPr>
        <w:t>.</w:t>
      </w:r>
      <w:r w:rsidRPr="004B7663">
        <w:rPr>
          <w:sz w:val="23"/>
          <w:szCs w:val="23"/>
        </w:rPr>
        <w:t xml:space="preserve"> </w:t>
      </w:r>
    </w:p>
    <w:p w:rsidR="005E0B1D" w:rsidRPr="004B7663" w:rsidRDefault="005E0B1D" w:rsidP="00D163D6">
      <w:pPr>
        <w:spacing w:after="0"/>
        <w:ind w:firstLine="426"/>
        <w:jc w:val="both"/>
        <w:rPr>
          <w:sz w:val="23"/>
          <w:szCs w:val="23"/>
        </w:rPr>
      </w:pPr>
      <w:r w:rsidRPr="004B7663">
        <w:rPr>
          <w:sz w:val="23"/>
          <w:szCs w:val="23"/>
        </w:rPr>
        <w:t xml:space="preserve">Jako stěžejní údaj vyzdvihuje zpráva </w:t>
      </w:r>
      <w:r w:rsidRPr="00D83B06">
        <w:rPr>
          <w:sz w:val="23"/>
          <w:szCs w:val="23"/>
          <w:u w:val="single"/>
        </w:rPr>
        <w:t>rozdíl v sexuální aktivitě u mužů a žen ve stáří</w:t>
      </w:r>
      <w:r w:rsidRPr="004B7663">
        <w:rPr>
          <w:sz w:val="23"/>
          <w:szCs w:val="23"/>
        </w:rPr>
        <w:t>. „</w:t>
      </w:r>
      <w:r w:rsidRPr="004B7663">
        <w:rPr>
          <w:i/>
          <w:sz w:val="23"/>
          <w:szCs w:val="23"/>
        </w:rPr>
        <w:t>Muži jsou ve vysokém stáří téměř dvakrát tak často sexuálně aktivní než ženy“</w:t>
      </w:r>
      <w:r w:rsidR="005106EB">
        <w:rPr>
          <w:rStyle w:val="Znakapoznpodarou"/>
          <w:i/>
          <w:sz w:val="23"/>
          <w:szCs w:val="23"/>
        </w:rPr>
        <w:footnoteReference w:id="1"/>
      </w:r>
      <w:r w:rsidRPr="004B7663">
        <w:rPr>
          <w:sz w:val="23"/>
          <w:szCs w:val="23"/>
        </w:rPr>
        <w:t xml:space="preserve">. </w:t>
      </w:r>
      <w:r w:rsidR="00C23271" w:rsidRPr="004B7663">
        <w:rPr>
          <w:sz w:val="23"/>
          <w:szCs w:val="23"/>
        </w:rPr>
        <w:t>Konkrétněji</w:t>
      </w:r>
      <w:r w:rsidRPr="004B7663">
        <w:rPr>
          <w:sz w:val="23"/>
          <w:szCs w:val="23"/>
        </w:rPr>
        <w:t xml:space="preserve"> se pak článek zaměřuje na věk</w:t>
      </w:r>
      <w:r w:rsidR="00C23271" w:rsidRPr="004B7663">
        <w:rPr>
          <w:sz w:val="23"/>
          <w:szCs w:val="23"/>
        </w:rPr>
        <w:t xml:space="preserve">ovou skupinu </w:t>
      </w:r>
      <w:r w:rsidR="00D83B06">
        <w:rPr>
          <w:sz w:val="23"/>
          <w:szCs w:val="23"/>
        </w:rPr>
        <w:t>75 – 85 let</w:t>
      </w:r>
      <w:r w:rsidR="00C23271" w:rsidRPr="004B7663">
        <w:rPr>
          <w:sz w:val="23"/>
          <w:szCs w:val="23"/>
        </w:rPr>
        <w:t xml:space="preserve">, u níž autor uvádí, že mezi muži tohoto věku je ještě 39 % jedinců </w:t>
      </w:r>
      <w:r w:rsidR="00C23271" w:rsidRPr="00A6769B">
        <w:rPr>
          <w:sz w:val="23"/>
          <w:szCs w:val="23"/>
          <w:u w:val="single"/>
        </w:rPr>
        <w:t>sexuálně aktivních</w:t>
      </w:r>
      <w:r w:rsidR="00C23271" w:rsidRPr="004B7663">
        <w:rPr>
          <w:sz w:val="23"/>
          <w:szCs w:val="23"/>
        </w:rPr>
        <w:t>, zatímco u žen se jedná pouze o 17 %.</w:t>
      </w:r>
      <w:r w:rsidRPr="004B7663">
        <w:rPr>
          <w:sz w:val="23"/>
          <w:szCs w:val="23"/>
        </w:rPr>
        <w:t xml:space="preserve"> </w:t>
      </w:r>
    </w:p>
    <w:p w:rsidR="00D163D6" w:rsidRDefault="00C23271" w:rsidP="00D163D6">
      <w:pPr>
        <w:spacing w:after="0"/>
        <w:jc w:val="both"/>
        <w:rPr>
          <w:sz w:val="23"/>
          <w:szCs w:val="23"/>
        </w:rPr>
      </w:pPr>
      <w:r w:rsidRPr="004B7663">
        <w:rPr>
          <w:sz w:val="23"/>
          <w:szCs w:val="23"/>
        </w:rPr>
        <w:t xml:space="preserve">Dále autor zmiňuje i </w:t>
      </w:r>
      <w:r w:rsidRPr="00A6769B">
        <w:rPr>
          <w:sz w:val="23"/>
          <w:szCs w:val="23"/>
          <w:u w:val="single"/>
        </w:rPr>
        <w:t>zájem o sex</w:t>
      </w:r>
      <w:r w:rsidR="00D83B06">
        <w:rPr>
          <w:sz w:val="23"/>
          <w:szCs w:val="23"/>
        </w:rPr>
        <w:t xml:space="preserve">, a to </w:t>
      </w:r>
      <w:r w:rsidR="002568AE" w:rsidRPr="004B7663">
        <w:rPr>
          <w:sz w:val="23"/>
          <w:szCs w:val="23"/>
        </w:rPr>
        <w:t>41 % mužů v porovnání s 11 % žen</w:t>
      </w:r>
      <w:r w:rsidR="00D83B06">
        <w:rPr>
          <w:sz w:val="23"/>
          <w:szCs w:val="23"/>
        </w:rPr>
        <w:t xml:space="preserve"> ve věku </w:t>
      </w:r>
      <w:r w:rsidR="00D83B06" w:rsidRPr="004B7663">
        <w:rPr>
          <w:sz w:val="23"/>
          <w:szCs w:val="23"/>
        </w:rPr>
        <w:t>75 – 85 let</w:t>
      </w:r>
      <w:r w:rsidR="002568AE" w:rsidRPr="004B7663">
        <w:rPr>
          <w:sz w:val="23"/>
          <w:szCs w:val="23"/>
        </w:rPr>
        <w:t xml:space="preserve">, kteří mají v tomto věku zájem o sex. </w:t>
      </w:r>
    </w:p>
    <w:p w:rsidR="00D163D6" w:rsidRDefault="002568AE" w:rsidP="00D163D6">
      <w:pPr>
        <w:spacing w:after="0"/>
        <w:ind w:firstLine="426"/>
        <w:jc w:val="both"/>
        <w:rPr>
          <w:sz w:val="23"/>
          <w:szCs w:val="23"/>
        </w:rPr>
      </w:pPr>
      <w:r w:rsidRPr="004B7663">
        <w:rPr>
          <w:sz w:val="23"/>
          <w:szCs w:val="23"/>
        </w:rPr>
        <w:t xml:space="preserve">V druhé části zprávy </w:t>
      </w:r>
      <w:r w:rsidR="001B3548">
        <w:rPr>
          <w:sz w:val="23"/>
          <w:szCs w:val="23"/>
        </w:rPr>
        <w:t>je uvedeno</w:t>
      </w:r>
      <w:r w:rsidR="002F4CEE" w:rsidRPr="004B7663">
        <w:rPr>
          <w:sz w:val="23"/>
          <w:szCs w:val="23"/>
        </w:rPr>
        <w:t xml:space="preserve"> </w:t>
      </w:r>
      <w:r w:rsidR="002F4CEE" w:rsidRPr="00A6769B">
        <w:rPr>
          <w:sz w:val="23"/>
          <w:szCs w:val="23"/>
          <w:u w:val="single"/>
        </w:rPr>
        <w:t>srovnání předpokládané průměrné délky aktivního sexuálního života u mužů a u žen</w:t>
      </w:r>
      <w:r w:rsidR="002F4CEE" w:rsidRPr="004B7663">
        <w:rPr>
          <w:sz w:val="23"/>
          <w:szCs w:val="23"/>
        </w:rPr>
        <w:t xml:space="preserve">. </w:t>
      </w:r>
      <w:r w:rsidR="002F4CEE" w:rsidRPr="004B7663">
        <w:rPr>
          <w:i/>
          <w:sz w:val="23"/>
          <w:szCs w:val="23"/>
        </w:rPr>
        <w:t>„Zatímco 55letého muže čeká v průměru ještě skoro 15 let sexuální aktivity, u stejně starých žen je to bezmála o 5 let méně“</w:t>
      </w:r>
      <w:r w:rsidR="005106EB">
        <w:rPr>
          <w:rStyle w:val="Znakapoznpodarou"/>
          <w:i/>
          <w:sz w:val="23"/>
          <w:szCs w:val="23"/>
        </w:rPr>
        <w:footnoteReference w:id="2"/>
      </w:r>
      <w:r w:rsidR="005106EB">
        <w:rPr>
          <w:sz w:val="23"/>
          <w:szCs w:val="23"/>
        </w:rPr>
        <w:t xml:space="preserve">. </w:t>
      </w:r>
      <w:r w:rsidR="001B3548">
        <w:rPr>
          <w:sz w:val="23"/>
          <w:szCs w:val="23"/>
        </w:rPr>
        <w:t>Článek také uvádí</w:t>
      </w:r>
      <w:r w:rsidR="00F22D76" w:rsidRPr="004B7663">
        <w:rPr>
          <w:sz w:val="23"/>
          <w:szCs w:val="23"/>
        </w:rPr>
        <w:t xml:space="preserve">, že </w:t>
      </w:r>
      <w:r w:rsidR="00F22D76" w:rsidRPr="00A6769B">
        <w:rPr>
          <w:sz w:val="23"/>
          <w:szCs w:val="23"/>
          <w:u w:val="single"/>
        </w:rPr>
        <w:t xml:space="preserve">aktivní sexualita, spokojenost se sexuálním životem a zájem o sex jsou s vyšší pravděpodobností predikovány u </w:t>
      </w:r>
      <w:r w:rsidR="00F22D76" w:rsidRPr="005812C3">
        <w:rPr>
          <w:sz w:val="23"/>
          <w:szCs w:val="23"/>
          <w:u w:val="single"/>
        </w:rPr>
        <w:t>mužů</w:t>
      </w:r>
      <w:r w:rsidR="00F22D76" w:rsidRPr="005812C3">
        <w:rPr>
          <w:sz w:val="23"/>
          <w:szCs w:val="23"/>
        </w:rPr>
        <w:t>.</w:t>
      </w:r>
      <w:r w:rsidR="00F22D76" w:rsidRPr="004B7663">
        <w:rPr>
          <w:sz w:val="23"/>
          <w:szCs w:val="23"/>
        </w:rPr>
        <w:t xml:space="preserve"> </w:t>
      </w:r>
      <w:r w:rsidR="004B7663">
        <w:rPr>
          <w:sz w:val="23"/>
          <w:szCs w:val="23"/>
        </w:rPr>
        <w:t xml:space="preserve">Dále je </w:t>
      </w:r>
      <w:r w:rsidR="000F121D">
        <w:rPr>
          <w:sz w:val="23"/>
          <w:szCs w:val="23"/>
        </w:rPr>
        <w:t xml:space="preserve">zde </w:t>
      </w:r>
      <w:r w:rsidR="004B7663">
        <w:rPr>
          <w:sz w:val="23"/>
          <w:szCs w:val="23"/>
        </w:rPr>
        <w:t xml:space="preserve">zmíněna </w:t>
      </w:r>
      <w:r w:rsidR="004B7663" w:rsidRPr="00A6769B">
        <w:rPr>
          <w:sz w:val="23"/>
          <w:szCs w:val="23"/>
          <w:u w:val="single"/>
        </w:rPr>
        <w:t>souvislost mezi sexualitou a tělesným a psychickým zdravím</w:t>
      </w:r>
      <w:r w:rsidR="004B7663">
        <w:rPr>
          <w:sz w:val="23"/>
          <w:szCs w:val="23"/>
        </w:rPr>
        <w:t xml:space="preserve"> u obou pohlaví. </w:t>
      </w:r>
      <w:r w:rsidR="004B7663" w:rsidRPr="00F046B4">
        <w:rPr>
          <w:i/>
          <w:sz w:val="23"/>
          <w:szCs w:val="23"/>
        </w:rPr>
        <w:t>„Sexuální fantazie a aktivní sexualita</w:t>
      </w:r>
      <w:r w:rsidR="00F046B4" w:rsidRPr="00F046B4">
        <w:rPr>
          <w:i/>
          <w:sz w:val="23"/>
          <w:szCs w:val="23"/>
        </w:rPr>
        <w:t xml:space="preserve"> se</w:t>
      </w:r>
      <w:r w:rsidR="000F121D" w:rsidRPr="00F046B4">
        <w:rPr>
          <w:i/>
          <w:sz w:val="23"/>
          <w:szCs w:val="23"/>
        </w:rPr>
        <w:t xml:space="preserve"> </w:t>
      </w:r>
      <w:r w:rsidR="00F046B4" w:rsidRPr="00F046B4">
        <w:rPr>
          <w:i/>
          <w:sz w:val="23"/>
          <w:szCs w:val="23"/>
        </w:rPr>
        <w:t>paralelně zvyšují, podle toho jak jsou tělo i mysl fit“</w:t>
      </w:r>
      <w:r w:rsidR="005106EB">
        <w:rPr>
          <w:rStyle w:val="Znakapoznpodarou"/>
          <w:i/>
          <w:sz w:val="23"/>
          <w:szCs w:val="23"/>
        </w:rPr>
        <w:footnoteReference w:id="3"/>
      </w:r>
      <w:r w:rsidR="00F046B4" w:rsidRPr="004B7663">
        <w:rPr>
          <w:sz w:val="23"/>
          <w:szCs w:val="23"/>
        </w:rPr>
        <w:t>.</w:t>
      </w:r>
    </w:p>
    <w:p w:rsidR="004B7663" w:rsidRDefault="00F046B4" w:rsidP="00D163D6">
      <w:pPr>
        <w:spacing w:after="0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Jako nápadný údaj je v závěru článku vytčen </w:t>
      </w:r>
      <w:r w:rsidRPr="00A6769B">
        <w:rPr>
          <w:sz w:val="23"/>
          <w:szCs w:val="23"/>
          <w:u w:val="single"/>
        </w:rPr>
        <w:t>rozdíl mezi sexuálně aktivními muži a ženami</w:t>
      </w:r>
      <w:r>
        <w:rPr>
          <w:sz w:val="23"/>
          <w:szCs w:val="23"/>
        </w:rPr>
        <w:t xml:space="preserve">, podle toho jaké procento z nich </w:t>
      </w:r>
      <w:r w:rsidRPr="00A6769B">
        <w:rPr>
          <w:sz w:val="23"/>
          <w:szCs w:val="23"/>
          <w:u w:val="single"/>
        </w:rPr>
        <w:t>posoudilo svůj milostný život jako kvalitní</w:t>
      </w:r>
      <w:r>
        <w:rPr>
          <w:sz w:val="23"/>
          <w:szCs w:val="23"/>
        </w:rPr>
        <w:t xml:space="preserve">. Zatímco u mužů to byla většina, u žen jen polovina. </w:t>
      </w:r>
    </w:p>
    <w:p w:rsidR="00D163D6" w:rsidRDefault="00D163D6" w:rsidP="00D163D6">
      <w:pPr>
        <w:spacing w:after="0"/>
        <w:jc w:val="both"/>
        <w:rPr>
          <w:sz w:val="23"/>
          <w:szCs w:val="23"/>
        </w:rPr>
      </w:pPr>
    </w:p>
    <w:p w:rsidR="00F046B4" w:rsidRPr="00824A01" w:rsidRDefault="00F046B4" w:rsidP="00824A01">
      <w:pPr>
        <w:pStyle w:val="Odstavecseseznamem"/>
        <w:numPr>
          <w:ilvl w:val="0"/>
          <w:numId w:val="1"/>
        </w:numPr>
        <w:jc w:val="both"/>
        <w:rPr>
          <w:b/>
          <w:sz w:val="23"/>
          <w:szCs w:val="23"/>
          <w:u w:val="single"/>
        </w:rPr>
      </w:pPr>
      <w:r w:rsidRPr="00824A01">
        <w:rPr>
          <w:b/>
          <w:sz w:val="23"/>
          <w:szCs w:val="23"/>
          <w:u w:val="single"/>
        </w:rPr>
        <w:t>Originální studie</w:t>
      </w:r>
    </w:p>
    <w:p w:rsidR="00F046B4" w:rsidRDefault="00824A01" w:rsidP="006747B6">
      <w:pPr>
        <w:jc w:val="both"/>
        <w:rPr>
          <w:sz w:val="23"/>
          <w:szCs w:val="23"/>
        </w:rPr>
      </w:pPr>
      <w:r>
        <w:rPr>
          <w:sz w:val="23"/>
          <w:szCs w:val="23"/>
        </w:rPr>
        <w:t>Autorkami originální zprávy</w:t>
      </w:r>
      <w:r w:rsidR="00F046B4">
        <w:rPr>
          <w:sz w:val="23"/>
          <w:szCs w:val="23"/>
        </w:rPr>
        <w:t xml:space="preserve"> o výzkumu jsou </w:t>
      </w:r>
      <w:r w:rsidRPr="004B7663">
        <w:rPr>
          <w:sz w:val="23"/>
          <w:szCs w:val="23"/>
        </w:rPr>
        <w:t xml:space="preserve">Stacy Tessler Lindau a Natalia Gavrilova. </w:t>
      </w:r>
      <w:r>
        <w:rPr>
          <w:sz w:val="23"/>
          <w:szCs w:val="23"/>
        </w:rPr>
        <w:t xml:space="preserve">Článek byl uveřejněn 9. března 2010 na serveru </w:t>
      </w:r>
      <w:r w:rsidRPr="000E742A">
        <w:rPr>
          <w:sz w:val="23"/>
          <w:szCs w:val="23"/>
        </w:rPr>
        <w:t>British Medical Journal</w:t>
      </w:r>
      <w:r w:rsidR="000E742A">
        <w:rPr>
          <w:sz w:val="23"/>
          <w:szCs w:val="23"/>
        </w:rPr>
        <w:t>.</w:t>
      </w:r>
      <w:r>
        <w:rPr>
          <w:sz w:val="23"/>
          <w:szCs w:val="23"/>
        </w:rPr>
        <w:t xml:space="preserve"> Zpráva předkládá data ze dvou průřezových výzkumů provedených v USA: MIDUS (proveden 1995-6, věk 25 - 74) a NSHAP (proveden 2005-6, věk </w:t>
      </w:r>
      <w:r w:rsidR="008D3B13">
        <w:rPr>
          <w:sz w:val="23"/>
          <w:szCs w:val="23"/>
        </w:rPr>
        <w:t>57 – 85). Autorky ve studii uvádějí, že se podílely pouze na druhém uvedeném výzkumu, a že data ze starší</w:t>
      </w:r>
      <w:r w:rsidR="00A6769B">
        <w:rPr>
          <w:sz w:val="23"/>
          <w:szCs w:val="23"/>
        </w:rPr>
        <w:t>ho výzkumu pouze interpretovaly a porovnávaly s novými údaji</w:t>
      </w:r>
      <w:r w:rsidR="008D3B13">
        <w:rPr>
          <w:sz w:val="23"/>
          <w:szCs w:val="23"/>
        </w:rPr>
        <w:t xml:space="preserve">. Vzhledem k tomu, že se informace uvedené v internetovém článku vztahovaly pouze </w:t>
      </w:r>
      <w:r w:rsidR="00A6769B">
        <w:rPr>
          <w:sz w:val="23"/>
          <w:szCs w:val="23"/>
        </w:rPr>
        <w:t>ke studii NSHAP, budu se nadále zabývat jen údaji z tohoto výzkumu.</w:t>
      </w:r>
    </w:p>
    <w:p w:rsidR="000661B2" w:rsidRDefault="007657B3" w:rsidP="006747B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Cílem studie NSHAP bylo prozkoumat </w:t>
      </w:r>
      <w:r w:rsidRPr="005812C3">
        <w:rPr>
          <w:sz w:val="23"/>
          <w:szCs w:val="23"/>
          <w:u w:val="single"/>
        </w:rPr>
        <w:t>vztah mezi zdravím a různými dimenzemi sexuality</w:t>
      </w:r>
      <w:r>
        <w:rPr>
          <w:sz w:val="23"/>
          <w:szCs w:val="23"/>
        </w:rPr>
        <w:t xml:space="preserve"> a </w:t>
      </w:r>
      <w:r w:rsidRPr="005812C3">
        <w:rPr>
          <w:sz w:val="23"/>
          <w:szCs w:val="23"/>
          <w:u w:val="single"/>
        </w:rPr>
        <w:t>odhadnout délku aktivního sexuálního života</w:t>
      </w:r>
      <w:r>
        <w:rPr>
          <w:sz w:val="23"/>
          <w:szCs w:val="23"/>
        </w:rPr>
        <w:t xml:space="preserve"> u jedinců ve stáří. </w:t>
      </w:r>
      <w:r w:rsidR="00D83B06">
        <w:rPr>
          <w:sz w:val="23"/>
          <w:szCs w:val="23"/>
        </w:rPr>
        <w:t xml:space="preserve">Sledovanými proměnnými byla sexuální aktivita, kvalita sexuálního života, zájem o sex, průměrná doba zbývajícího </w:t>
      </w:r>
      <w:r w:rsidR="000E742A">
        <w:rPr>
          <w:sz w:val="23"/>
          <w:szCs w:val="23"/>
        </w:rPr>
        <w:t xml:space="preserve">aktivního </w:t>
      </w:r>
      <w:r w:rsidR="00D83B06">
        <w:rPr>
          <w:sz w:val="23"/>
          <w:szCs w:val="23"/>
        </w:rPr>
        <w:t>sexuálního života</w:t>
      </w:r>
      <w:r w:rsidR="000E742A">
        <w:rPr>
          <w:sz w:val="23"/>
          <w:szCs w:val="23"/>
        </w:rPr>
        <w:t>. Výzkumu se zúčastnilo 3005 osob (1550 žen, 1455 mužů).</w:t>
      </w:r>
      <w:r w:rsidR="00D55643">
        <w:rPr>
          <w:sz w:val="23"/>
          <w:szCs w:val="23"/>
        </w:rPr>
        <w:t xml:space="preserve"> </w:t>
      </w:r>
      <w:r w:rsidR="00E818C5">
        <w:rPr>
          <w:sz w:val="23"/>
          <w:szCs w:val="23"/>
        </w:rPr>
        <w:t>K získá</w:t>
      </w:r>
      <w:r w:rsidR="00D55643">
        <w:rPr>
          <w:sz w:val="23"/>
          <w:szCs w:val="23"/>
        </w:rPr>
        <w:t>ní dat byl</w:t>
      </w:r>
      <w:r w:rsidR="00E818C5">
        <w:rPr>
          <w:sz w:val="23"/>
          <w:szCs w:val="23"/>
        </w:rPr>
        <w:t xml:space="preserve">a použita </w:t>
      </w:r>
      <w:r w:rsidR="00E818C5" w:rsidRPr="005812C3">
        <w:rPr>
          <w:sz w:val="23"/>
          <w:szCs w:val="23"/>
          <w:u w:val="single"/>
        </w:rPr>
        <w:t>metoda</w:t>
      </w:r>
      <w:r w:rsidR="00D55643" w:rsidRPr="005812C3">
        <w:rPr>
          <w:sz w:val="23"/>
          <w:szCs w:val="23"/>
          <w:u w:val="single"/>
        </w:rPr>
        <w:t xml:space="preserve"> sebeposuzování</w:t>
      </w:r>
      <w:r w:rsidR="00D55643">
        <w:rPr>
          <w:sz w:val="23"/>
          <w:szCs w:val="23"/>
        </w:rPr>
        <w:t xml:space="preserve"> vztahující se k jednotlivým proměnným. </w:t>
      </w:r>
      <w:r w:rsidR="00E818C5">
        <w:rPr>
          <w:sz w:val="23"/>
          <w:szCs w:val="23"/>
        </w:rPr>
        <w:t xml:space="preserve">Na pětistupňové škále </w:t>
      </w:r>
      <w:r w:rsidR="00E818C5">
        <w:rPr>
          <w:sz w:val="23"/>
          <w:szCs w:val="23"/>
        </w:rPr>
        <w:lastRenderedPageBreak/>
        <w:t xml:space="preserve">byl zjišťován současný zdravotní stav osob, dále bylo zjišťováno, zda osoby aktuálně mají partnerský vztah, frekvence sexuálních kontaktů atd. (viz sledované proměnné). </w:t>
      </w:r>
    </w:p>
    <w:p w:rsidR="003F3763" w:rsidRDefault="00FF48DB" w:rsidP="006747B6">
      <w:pPr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35pt;margin-top:7.05pt;width:450pt;height:228pt;z-index:251660288;mso-width-relative:margin;mso-height-relative:margin" fillcolor="#f2dbdb [661]" strokeweight="1.5pt">
            <v:textbox>
              <w:txbxContent>
                <w:p w:rsidR="005812C3" w:rsidRDefault="005812C3" w:rsidP="005812C3">
                  <w:pPr>
                    <w:pStyle w:val="Odstavecseseznamem"/>
                    <w:numPr>
                      <w:ilvl w:val="0"/>
                      <w:numId w:val="3"/>
                    </w:numPr>
                    <w:jc w:val="both"/>
                    <w:rPr>
                      <w:sz w:val="23"/>
                      <w:szCs w:val="23"/>
                    </w:rPr>
                  </w:pPr>
                  <w:r w:rsidRPr="00441AB1">
                    <w:rPr>
                      <w:sz w:val="23"/>
                      <w:szCs w:val="23"/>
                    </w:rPr>
                    <w:t xml:space="preserve">V tab. 1 jsou shrnuty a přesněji vymezeny významy jednotlivých proměnných – sexuální aktivita, frekvence sexuálního kontaktu, kvalita sexuálního života atd. </w:t>
                  </w:r>
                </w:p>
                <w:p w:rsidR="005812C3" w:rsidRDefault="005812C3" w:rsidP="005812C3">
                  <w:pPr>
                    <w:pStyle w:val="Odstavecseseznamem"/>
                    <w:numPr>
                      <w:ilvl w:val="0"/>
                      <w:numId w:val="3"/>
                    </w:numPr>
                    <w:jc w:val="both"/>
                    <w:rPr>
                      <w:sz w:val="23"/>
                      <w:szCs w:val="23"/>
                    </w:rPr>
                  </w:pPr>
                  <w:r w:rsidRPr="00441AB1">
                    <w:rPr>
                      <w:sz w:val="23"/>
                      <w:szCs w:val="23"/>
                    </w:rPr>
                    <w:t xml:space="preserve">Tab. 2 zobrazuje absolutní a relativní četnosti </w:t>
                  </w:r>
                  <w:r w:rsidR="00E379A5">
                    <w:rPr>
                      <w:sz w:val="23"/>
                      <w:szCs w:val="23"/>
                    </w:rPr>
                    <w:t xml:space="preserve">hodnot u </w:t>
                  </w:r>
                  <w:r w:rsidRPr="00441AB1">
                    <w:rPr>
                      <w:sz w:val="23"/>
                      <w:szCs w:val="23"/>
                    </w:rPr>
                    <w:t xml:space="preserve">souboru mužů a souboru žen např. dle věkových skupin, rodinného stavu nebo zdravotního stavu. </w:t>
                  </w:r>
                </w:p>
                <w:p w:rsidR="005812C3" w:rsidRDefault="005812C3" w:rsidP="005812C3">
                  <w:pPr>
                    <w:pStyle w:val="Odstavecseseznamem"/>
                    <w:numPr>
                      <w:ilvl w:val="0"/>
                      <w:numId w:val="3"/>
                    </w:numPr>
                    <w:jc w:val="both"/>
                    <w:rPr>
                      <w:sz w:val="23"/>
                      <w:szCs w:val="23"/>
                    </w:rPr>
                  </w:pPr>
                  <w:r w:rsidRPr="00441AB1">
                    <w:rPr>
                      <w:sz w:val="23"/>
                      <w:szCs w:val="23"/>
                    </w:rPr>
                    <w:t>Tab. 4 zahrnuje relativní četnosti zkoumaných proměnných (sexuální aktivita, zájem o sex atd.) včetně 95% intervalu spolehlivosti.</w:t>
                  </w:r>
                  <w:r w:rsidR="003F3763">
                    <w:rPr>
                      <w:sz w:val="23"/>
                      <w:szCs w:val="23"/>
                    </w:rPr>
                    <w:t xml:space="preserve"> </w:t>
                  </w:r>
                  <w:r w:rsidRPr="00441AB1">
                    <w:rPr>
                      <w:sz w:val="23"/>
                      <w:szCs w:val="23"/>
                    </w:rPr>
                    <w:t xml:space="preserve"> </w:t>
                  </w:r>
                </w:p>
                <w:p w:rsidR="003F3763" w:rsidRDefault="005812C3" w:rsidP="003F3763">
                  <w:pPr>
                    <w:pStyle w:val="Odstavecseseznamem"/>
                    <w:numPr>
                      <w:ilvl w:val="0"/>
                      <w:numId w:val="3"/>
                    </w:numPr>
                    <w:jc w:val="both"/>
                    <w:rPr>
                      <w:sz w:val="23"/>
                      <w:szCs w:val="23"/>
                    </w:rPr>
                  </w:pPr>
                  <w:r w:rsidRPr="00441AB1">
                    <w:rPr>
                      <w:sz w:val="23"/>
                      <w:szCs w:val="23"/>
                    </w:rPr>
                    <w:t xml:space="preserve">Graf 1 zobrazuje průměrnou délku života mužů i žen a zároveň průměrnou délku aktivního sexuálního života také u obou pohlaví. </w:t>
                  </w:r>
                </w:p>
                <w:p w:rsidR="005812C3" w:rsidRPr="003F3763" w:rsidRDefault="005812C3" w:rsidP="003F3763">
                  <w:pPr>
                    <w:pStyle w:val="Odstavecseseznamem"/>
                    <w:numPr>
                      <w:ilvl w:val="0"/>
                      <w:numId w:val="3"/>
                    </w:numPr>
                    <w:jc w:val="both"/>
                    <w:rPr>
                      <w:sz w:val="23"/>
                      <w:szCs w:val="23"/>
                    </w:rPr>
                  </w:pPr>
                  <w:r w:rsidRPr="003F3763">
                    <w:rPr>
                      <w:sz w:val="23"/>
                      <w:szCs w:val="23"/>
                    </w:rPr>
                    <w:t>Tab. 5 zobrazuje souvislost mezi stupněm zdraví</w:t>
                  </w:r>
                  <w:r w:rsidR="003F3763" w:rsidRPr="003F3763">
                    <w:rPr>
                      <w:sz w:val="23"/>
                      <w:szCs w:val="23"/>
                    </w:rPr>
                    <w:t xml:space="preserve"> (konkrétně je zde uveden zdravotní stav posouzený zkoumanými osobami jako dobrý nebo velmi dobrý či excelentní</w:t>
                  </w:r>
                  <w:r w:rsidRPr="003F3763">
                    <w:rPr>
                      <w:sz w:val="23"/>
                      <w:szCs w:val="23"/>
                    </w:rPr>
                    <w:t xml:space="preserve"> a určitými daty z oblasti sexuality</w:t>
                  </w:r>
                  <w:r w:rsidR="003F3763" w:rsidRPr="003F3763">
                    <w:rPr>
                      <w:sz w:val="23"/>
                      <w:szCs w:val="23"/>
                    </w:rPr>
                    <w:t xml:space="preserve"> (</w:t>
                  </w:r>
                  <w:r w:rsidR="003F3763">
                    <w:t>např. sexuální aktivita jednou či víckrát týdně, zájem o sex u osob majících či nemajících partnera apod.).</w:t>
                  </w:r>
                </w:p>
                <w:p w:rsidR="005812C3" w:rsidRPr="00441AB1" w:rsidRDefault="005812C3" w:rsidP="005812C3">
                  <w:pPr>
                    <w:pStyle w:val="Odstavecseseznamem"/>
                    <w:numPr>
                      <w:ilvl w:val="0"/>
                      <w:numId w:val="3"/>
                    </w:numPr>
                    <w:jc w:val="both"/>
                    <w:rPr>
                      <w:sz w:val="23"/>
                      <w:szCs w:val="23"/>
                    </w:rPr>
                  </w:pPr>
                  <w:r w:rsidRPr="00441AB1">
                    <w:rPr>
                      <w:sz w:val="23"/>
                      <w:szCs w:val="23"/>
                    </w:rPr>
                    <w:t xml:space="preserve">V tab. 6 je mj. uvedena odhadovaná průměrná délka dalšího sexuálního života. </w:t>
                  </w:r>
                  <w:r w:rsidRPr="00441AB1">
                    <w:rPr>
                      <w:sz w:val="23"/>
                      <w:szCs w:val="23"/>
                    </w:rPr>
                    <w:tab/>
                  </w:r>
                </w:p>
                <w:p w:rsidR="005812C3" w:rsidRDefault="005812C3"/>
              </w:txbxContent>
            </v:textbox>
          </v:shape>
        </w:pict>
      </w:r>
    </w:p>
    <w:p w:rsidR="003F3763" w:rsidRDefault="003F3763" w:rsidP="006747B6">
      <w:pPr>
        <w:jc w:val="both"/>
        <w:rPr>
          <w:sz w:val="23"/>
          <w:szCs w:val="23"/>
        </w:rPr>
      </w:pPr>
    </w:p>
    <w:p w:rsidR="003F3763" w:rsidRDefault="003F3763" w:rsidP="006747B6">
      <w:pPr>
        <w:jc w:val="both"/>
        <w:rPr>
          <w:sz w:val="23"/>
          <w:szCs w:val="23"/>
        </w:rPr>
      </w:pPr>
    </w:p>
    <w:p w:rsidR="003F3763" w:rsidRDefault="003F3763" w:rsidP="006747B6">
      <w:pPr>
        <w:jc w:val="both"/>
        <w:rPr>
          <w:sz w:val="23"/>
          <w:szCs w:val="23"/>
        </w:rPr>
      </w:pPr>
    </w:p>
    <w:p w:rsidR="003F3763" w:rsidRDefault="003F3763" w:rsidP="006747B6">
      <w:pPr>
        <w:jc w:val="both"/>
        <w:rPr>
          <w:sz w:val="23"/>
          <w:szCs w:val="23"/>
        </w:rPr>
      </w:pPr>
    </w:p>
    <w:p w:rsidR="003F3763" w:rsidRDefault="003F3763" w:rsidP="006747B6">
      <w:pPr>
        <w:jc w:val="both"/>
        <w:rPr>
          <w:sz w:val="23"/>
          <w:szCs w:val="23"/>
        </w:rPr>
      </w:pPr>
    </w:p>
    <w:p w:rsidR="003F3763" w:rsidRDefault="003F3763" w:rsidP="006747B6">
      <w:pPr>
        <w:jc w:val="both"/>
        <w:rPr>
          <w:sz w:val="23"/>
          <w:szCs w:val="23"/>
        </w:rPr>
      </w:pPr>
    </w:p>
    <w:p w:rsidR="003F3763" w:rsidRDefault="003F3763" w:rsidP="006747B6">
      <w:pPr>
        <w:jc w:val="both"/>
        <w:rPr>
          <w:sz w:val="23"/>
          <w:szCs w:val="23"/>
        </w:rPr>
      </w:pPr>
    </w:p>
    <w:p w:rsidR="003F3763" w:rsidRDefault="003F3763" w:rsidP="006747B6">
      <w:pPr>
        <w:jc w:val="both"/>
        <w:rPr>
          <w:sz w:val="23"/>
          <w:szCs w:val="23"/>
        </w:rPr>
      </w:pPr>
    </w:p>
    <w:p w:rsidR="003F3763" w:rsidRDefault="003F3763" w:rsidP="00AC0569">
      <w:pPr>
        <w:pStyle w:val="Odstavecseseznamem"/>
        <w:ind w:left="360"/>
        <w:jc w:val="right"/>
        <w:rPr>
          <w:sz w:val="23"/>
          <w:szCs w:val="23"/>
        </w:rPr>
      </w:pPr>
    </w:p>
    <w:p w:rsidR="000D231A" w:rsidRDefault="000D231A" w:rsidP="00AC0569">
      <w:pPr>
        <w:pStyle w:val="Odstavecseseznamem"/>
        <w:ind w:left="360"/>
        <w:jc w:val="right"/>
        <w:rPr>
          <w:sz w:val="23"/>
          <w:szCs w:val="23"/>
        </w:rPr>
      </w:pPr>
      <w:commentRangeStart w:id="0"/>
      <w:r>
        <w:rPr>
          <w:sz w:val="23"/>
          <w:szCs w:val="23"/>
        </w:rPr>
        <w:t>(všechny tabulky jsou součástí originální studie)</w:t>
      </w:r>
      <w:r w:rsidR="00441AB1">
        <w:rPr>
          <w:rStyle w:val="Znakapoznpodarou"/>
          <w:sz w:val="23"/>
          <w:szCs w:val="23"/>
        </w:rPr>
        <w:footnoteReference w:id="4"/>
      </w:r>
      <w:commentRangeEnd w:id="0"/>
      <w:r w:rsidR="00C01F6D">
        <w:rPr>
          <w:rStyle w:val="Odkaznakoment"/>
        </w:rPr>
        <w:commentReference w:id="0"/>
      </w:r>
    </w:p>
    <w:p w:rsidR="000D231A" w:rsidRDefault="00F41C70" w:rsidP="000D231A">
      <w:pPr>
        <w:jc w:val="both"/>
        <w:rPr>
          <w:sz w:val="23"/>
          <w:szCs w:val="23"/>
        </w:rPr>
      </w:pPr>
      <w:r>
        <w:rPr>
          <w:sz w:val="23"/>
          <w:szCs w:val="23"/>
        </w:rPr>
        <w:t>Data z šetření byla zpracována pomocí metod deskriptivní statistiky. Jako základní metoda by</w:t>
      </w:r>
      <w:r w:rsidR="00445DDF">
        <w:rPr>
          <w:sz w:val="23"/>
          <w:szCs w:val="23"/>
        </w:rPr>
        <w:t>l</w:t>
      </w:r>
      <w:r>
        <w:rPr>
          <w:sz w:val="23"/>
          <w:szCs w:val="23"/>
        </w:rPr>
        <w:t>a užita logistická regrese, pomocí níž byla zjišťována pravděpodobnost výskytu sexuální aktivity, dobré kvality sexuálního života a zájmu o sex. Tyto modely zahrnovaly</w:t>
      </w:r>
      <w:r w:rsidR="00445DDF">
        <w:rPr>
          <w:sz w:val="23"/>
          <w:szCs w:val="23"/>
        </w:rPr>
        <w:t xml:space="preserve"> věkovou skupinu zdravotní stav jako proměnné, které byly dále upraveny odděleně dle genderu. Výsledky logistické regrese byly prezentovány jako odds ratio (podíl/poměr šancí) s 95% intervalem spolehlivosti. </w:t>
      </w:r>
      <w:r w:rsidR="00AC0569">
        <w:rPr>
          <w:sz w:val="23"/>
          <w:szCs w:val="23"/>
        </w:rPr>
        <w:t>K odhadu pravděpodobné délky aktivního sexuálního života byla užita Sullivanova metoda, která kombinuje údaje úmrtnostních tabulek s mírami prevalence zdravotních problémů.</w:t>
      </w:r>
    </w:p>
    <w:p w:rsidR="00441AB1" w:rsidRPr="00441AB1" w:rsidRDefault="00441AB1" w:rsidP="00441AB1">
      <w:pPr>
        <w:pStyle w:val="Odstavecseseznamem"/>
        <w:numPr>
          <w:ilvl w:val="0"/>
          <w:numId w:val="2"/>
        </w:numPr>
        <w:jc w:val="both"/>
        <w:rPr>
          <w:b/>
          <w:sz w:val="23"/>
          <w:szCs w:val="23"/>
          <w:u w:val="single"/>
        </w:rPr>
      </w:pPr>
      <w:r w:rsidRPr="00441AB1">
        <w:rPr>
          <w:b/>
          <w:sz w:val="23"/>
          <w:szCs w:val="23"/>
          <w:u w:val="single"/>
        </w:rPr>
        <w:t>Diskuse</w:t>
      </w:r>
    </w:p>
    <w:p w:rsidR="00441AB1" w:rsidRDefault="00441AB1" w:rsidP="000D231A">
      <w:pPr>
        <w:jc w:val="both"/>
        <w:rPr>
          <w:sz w:val="23"/>
          <w:szCs w:val="23"/>
        </w:rPr>
      </w:pPr>
      <w:r>
        <w:rPr>
          <w:sz w:val="23"/>
          <w:szCs w:val="23"/>
        </w:rPr>
        <w:t>Autor internetového článku převzal z originální studie několik dat, uvedených buď v úvodním shrnutí či v závěrečném shrnujícím infoboxu. S</w:t>
      </w:r>
      <w:r w:rsidR="006A1438">
        <w:rPr>
          <w:sz w:val="23"/>
          <w:szCs w:val="23"/>
        </w:rPr>
        <w:t>amotným</w:t>
      </w:r>
      <w:r>
        <w:rPr>
          <w:sz w:val="23"/>
          <w:szCs w:val="23"/>
        </w:rPr>
        <w:t xml:space="preserve"> </w:t>
      </w:r>
      <w:r w:rsidR="006A1438">
        <w:rPr>
          <w:sz w:val="23"/>
          <w:szCs w:val="23"/>
        </w:rPr>
        <w:t>textem</w:t>
      </w:r>
      <w:r>
        <w:rPr>
          <w:sz w:val="23"/>
          <w:szCs w:val="23"/>
        </w:rPr>
        <w:t xml:space="preserve"> </w:t>
      </w:r>
      <w:r w:rsidR="006A1438">
        <w:rPr>
          <w:sz w:val="23"/>
          <w:szCs w:val="23"/>
        </w:rPr>
        <w:t>studie se patrně vůbec nezabýva</w:t>
      </w:r>
      <w:r>
        <w:rPr>
          <w:sz w:val="23"/>
          <w:szCs w:val="23"/>
        </w:rPr>
        <w:t xml:space="preserve">l, neboť </w:t>
      </w:r>
      <w:r w:rsidR="006A1438">
        <w:rPr>
          <w:sz w:val="23"/>
          <w:szCs w:val="23"/>
        </w:rPr>
        <w:t xml:space="preserve">veškeré údaje v článku pocházejí ze shrnutí. Autor také </w:t>
      </w:r>
      <w:r>
        <w:rPr>
          <w:sz w:val="23"/>
          <w:szCs w:val="23"/>
        </w:rPr>
        <w:t>téměř zcela pominul fakt, že se studie primárně věnuje vztahu mezi zdravím a sexualitou ve stáří</w:t>
      </w:r>
      <w:r w:rsidR="006A1438">
        <w:rPr>
          <w:sz w:val="23"/>
          <w:szCs w:val="23"/>
        </w:rPr>
        <w:t xml:space="preserve"> a zdůrazňoval </w:t>
      </w:r>
      <w:commentRangeStart w:id="1"/>
      <w:r w:rsidR="006A1438">
        <w:rPr>
          <w:sz w:val="23"/>
          <w:szCs w:val="23"/>
        </w:rPr>
        <w:t>kvantitativní aspekt sexuality</w:t>
      </w:r>
      <w:commentRangeEnd w:id="1"/>
      <w:r w:rsidR="00C01F6D">
        <w:rPr>
          <w:rStyle w:val="Odkaznakoment"/>
        </w:rPr>
        <w:commentReference w:id="1"/>
      </w:r>
      <w:r w:rsidR="005716DB">
        <w:rPr>
          <w:sz w:val="23"/>
          <w:szCs w:val="23"/>
        </w:rPr>
        <w:t>.</w:t>
      </w:r>
      <w:r w:rsidR="006A1438">
        <w:rPr>
          <w:rStyle w:val="Znakapoznpodarou"/>
          <w:sz w:val="23"/>
          <w:szCs w:val="23"/>
        </w:rPr>
        <w:footnoteReference w:id="5"/>
      </w:r>
      <w:r w:rsidR="006A1438">
        <w:rPr>
          <w:sz w:val="23"/>
          <w:szCs w:val="23"/>
        </w:rPr>
        <w:t xml:space="preserve"> </w:t>
      </w:r>
      <w:r>
        <w:rPr>
          <w:sz w:val="23"/>
          <w:szCs w:val="23"/>
        </w:rPr>
        <w:t>Jednotlivé údaje zahrnuté do internetové zprávy sice odpovídají datům v originální studii,</w:t>
      </w:r>
      <w:r w:rsidR="006A1438">
        <w:rPr>
          <w:sz w:val="23"/>
          <w:szCs w:val="23"/>
        </w:rPr>
        <w:t xml:space="preserve"> avšak jsou vytržena z kontextu, tudíž například chybí přesné vymezení sexuální aktivity, přestože s tímto termínem internetový článek celou dobu pracuje a láká jím prostřednictvím titulku i čtenáře.</w:t>
      </w:r>
      <w:r w:rsidR="005716DB">
        <w:rPr>
          <w:sz w:val="23"/>
          <w:szCs w:val="23"/>
        </w:rPr>
        <w:t xml:space="preserve"> Jako sexuálně aktivní je však považován jedinec</w:t>
      </w:r>
      <w:r w:rsidR="004637E3">
        <w:rPr>
          <w:sz w:val="23"/>
          <w:szCs w:val="23"/>
        </w:rPr>
        <w:t>, který měl</w:t>
      </w:r>
      <w:r w:rsidR="005716DB">
        <w:rPr>
          <w:sz w:val="23"/>
          <w:szCs w:val="23"/>
        </w:rPr>
        <w:t xml:space="preserve"> sexuální kontakt s druhou osobou alespoň jednou za posledních 12 měsíců. Domnívám se, že </w:t>
      </w:r>
      <w:r w:rsidR="005716DB">
        <w:rPr>
          <w:sz w:val="23"/>
          <w:szCs w:val="23"/>
        </w:rPr>
        <w:lastRenderedPageBreak/>
        <w:t xml:space="preserve">zatajení tohoto vymezení posouvá význam článku </w:t>
      </w:r>
      <w:r w:rsidR="00130E9B">
        <w:rPr>
          <w:sz w:val="23"/>
          <w:szCs w:val="23"/>
        </w:rPr>
        <w:t xml:space="preserve">do jiné roviny </w:t>
      </w:r>
      <w:r w:rsidR="005716DB">
        <w:rPr>
          <w:sz w:val="23"/>
          <w:szCs w:val="23"/>
        </w:rPr>
        <w:t>a u čtenáře může vyvolávat nepřiměřené představy o množství sexuálně náruživých seniorů.</w:t>
      </w:r>
    </w:p>
    <w:p w:rsidR="005106EB" w:rsidRDefault="005716DB" w:rsidP="006747B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Autor se v závěru zprávy také dopustil </w:t>
      </w:r>
      <w:r w:rsidRPr="00C01F6D">
        <w:rPr>
          <w:sz w:val="23"/>
          <w:szCs w:val="23"/>
        </w:rPr>
        <w:t>chyby</w:t>
      </w:r>
      <w:r>
        <w:rPr>
          <w:sz w:val="23"/>
          <w:szCs w:val="23"/>
        </w:rPr>
        <w:t xml:space="preserve"> v interpretaci jednoho údaje, a to, když v posledním odstavci uvádí, </w:t>
      </w:r>
      <w:r w:rsidRPr="00C01F6D">
        <w:rPr>
          <w:sz w:val="23"/>
          <w:szCs w:val="23"/>
        </w:rPr>
        <w:t xml:space="preserve">že </w:t>
      </w:r>
      <w:r w:rsidRPr="00C01F6D">
        <w:rPr>
          <w:sz w:val="23"/>
          <w:szCs w:val="23"/>
          <w:highlight w:val="yellow"/>
        </w:rPr>
        <w:t>většina sexuálně aktivních mužů označuje svůj milostný život jako kvalitní</w:t>
      </w:r>
      <w:r>
        <w:rPr>
          <w:sz w:val="23"/>
          <w:szCs w:val="23"/>
        </w:rPr>
        <w:t>, ve srovnání s po</w:t>
      </w:r>
      <w:r w:rsidR="007F726C">
        <w:rPr>
          <w:sz w:val="23"/>
          <w:szCs w:val="23"/>
        </w:rPr>
        <w:t xml:space="preserve">lovinou sexuálně aktivních žen. Vůbec zde </w:t>
      </w:r>
      <w:r>
        <w:rPr>
          <w:sz w:val="23"/>
          <w:szCs w:val="23"/>
        </w:rPr>
        <w:t xml:space="preserve">není jasně konkretizována „většina mužů“. Jako většinu si lze představit 80 %, ale i 99 %. </w:t>
      </w:r>
      <w:r w:rsidR="007F726C" w:rsidRPr="00C01F6D">
        <w:rPr>
          <w:sz w:val="23"/>
          <w:szCs w:val="23"/>
          <w:highlight w:val="yellow"/>
        </w:rPr>
        <w:t>Z</w:t>
      </w:r>
      <w:r w:rsidRPr="00C01F6D">
        <w:rPr>
          <w:sz w:val="23"/>
          <w:szCs w:val="23"/>
          <w:highlight w:val="yellow"/>
        </w:rPr>
        <w:t> výsledků studie vyplývá, že se jedná o 71,1 %</w:t>
      </w:r>
      <w:r w:rsidR="007F726C" w:rsidRPr="00C01F6D">
        <w:rPr>
          <w:sz w:val="23"/>
          <w:szCs w:val="23"/>
          <w:highlight w:val="yellow"/>
        </w:rPr>
        <w:t>, což by bylo vhodnější slovně označit jako necelé tři čtvrtiny</w:t>
      </w:r>
      <w:r w:rsidR="007F726C">
        <w:rPr>
          <w:sz w:val="23"/>
          <w:szCs w:val="23"/>
        </w:rPr>
        <w:t xml:space="preserve"> spíš než většina.</w:t>
      </w:r>
      <w:r>
        <w:rPr>
          <w:sz w:val="23"/>
          <w:szCs w:val="23"/>
        </w:rPr>
        <w:t xml:space="preserve"> </w:t>
      </w:r>
    </w:p>
    <w:p w:rsidR="007F726C" w:rsidRDefault="007F726C" w:rsidP="006747B6">
      <w:pPr>
        <w:jc w:val="both"/>
        <w:rPr>
          <w:sz w:val="23"/>
          <w:szCs w:val="23"/>
        </w:rPr>
      </w:pPr>
      <w:r>
        <w:rPr>
          <w:sz w:val="23"/>
          <w:szCs w:val="23"/>
        </w:rPr>
        <w:t>Jako hlavní negativum internetové zprávy vidím v tom, že v ní není dostatečně věnován prostor souvislosti mezi s</w:t>
      </w:r>
      <w:r w:rsidR="0088443C">
        <w:rPr>
          <w:sz w:val="23"/>
          <w:szCs w:val="23"/>
        </w:rPr>
        <w:t>exuálním životem a zdravím,</w:t>
      </w:r>
      <w:r>
        <w:rPr>
          <w:sz w:val="23"/>
          <w:szCs w:val="23"/>
        </w:rPr>
        <w:t xml:space="preserve"> </w:t>
      </w:r>
      <w:r w:rsidR="0088443C">
        <w:rPr>
          <w:sz w:val="23"/>
          <w:szCs w:val="23"/>
        </w:rPr>
        <w:t>ale</w:t>
      </w:r>
      <w:r>
        <w:rPr>
          <w:sz w:val="23"/>
          <w:szCs w:val="23"/>
        </w:rPr>
        <w:t xml:space="preserve"> </w:t>
      </w:r>
      <w:r w:rsidR="0088443C">
        <w:rPr>
          <w:sz w:val="23"/>
          <w:szCs w:val="23"/>
        </w:rPr>
        <w:t xml:space="preserve">jsou </w:t>
      </w:r>
      <w:r>
        <w:rPr>
          <w:sz w:val="23"/>
          <w:szCs w:val="23"/>
        </w:rPr>
        <w:t xml:space="preserve">vyzdvihnuty </w:t>
      </w:r>
      <w:r w:rsidR="0088443C">
        <w:rPr>
          <w:sz w:val="23"/>
          <w:szCs w:val="23"/>
        </w:rPr>
        <w:t xml:space="preserve">pouze </w:t>
      </w:r>
      <w:r>
        <w:rPr>
          <w:sz w:val="23"/>
          <w:szCs w:val="23"/>
        </w:rPr>
        <w:t>jednotlivé údaje, které takto poskládané vedle sebe podporují stereotyp sexuálně vytrvalých aktivních seniorů a „asexuálních“</w:t>
      </w:r>
      <w:r w:rsidR="005812C3">
        <w:rPr>
          <w:sz w:val="23"/>
          <w:szCs w:val="23"/>
        </w:rPr>
        <w:t xml:space="preserve"> stařen</w:t>
      </w:r>
      <w:r>
        <w:rPr>
          <w:sz w:val="23"/>
          <w:szCs w:val="23"/>
        </w:rPr>
        <w:t>.</w:t>
      </w:r>
      <w:r w:rsidR="0088443C">
        <w:rPr>
          <w:sz w:val="23"/>
          <w:szCs w:val="23"/>
        </w:rPr>
        <w:t xml:space="preserve"> </w:t>
      </w:r>
    </w:p>
    <w:p w:rsidR="00130E9B" w:rsidRDefault="00130E9B" w:rsidP="006747B6">
      <w:pPr>
        <w:jc w:val="both"/>
        <w:rPr>
          <w:sz w:val="23"/>
          <w:szCs w:val="23"/>
        </w:rPr>
      </w:pPr>
    </w:p>
    <w:p w:rsidR="00130E9B" w:rsidRDefault="00130E9B" w:rsidP="006747B6">
      <w:pPr>
        <w:jc w:val="both"/>
        <w:rPr>
          <w:sz w:val="23"/>
          <w:szCs w:val="23"/>
        </w:rPr>
      </w:pPr>
    </w:p>
    <w:p w:rsidR="003F3763" w:rsidRDefault="005812C3" w:rsidP="003F3763">
      <w:pPr>
        <w:pStyle w:val="Odstavecseseznamem"/>
        <w:numPr>
          <w:ilvl w:val="0"/>
          <w:numId w:val="5"/>
        </w:numPr>
        <w:jc w:val="both"/>
        <w:rPr>
          <w:b/>
          <w:sz w:val="23"/>
          <w:szCs w:val="23"/>
          <w:u w:val="single"/>
        </w:rPr>
      </w:pPr>
      <w:r w:rsidRPr="003F3763">
        <w:rPr>
          <w:b/>
          <w:sz w:val="23"/>
          <w:szCs w:val="23"/>
          <w:u w:val="single"/>
        </w:rPr>
        <w:t>Zdroje</w:t>
      </w:r>
    </w:p>
    <w:p w:rsidR="00C14B74" w:rsidRDefault="003F3763" w:rsidP="001E2558">
      <w:r w:rsidRPr="00B15DE7">
        <w:rPr>
          <w:sz w:val="23"/>
          <w:szCs w:val="23"/>
        </w:rPr>
        <w:t>Sexualität: Männer im Alter aktiver als Frauen</w:t>
      </w:r>
      <w:r w:rsidR="00B15DE7">
        <w:rPr>
          <w:i/>
          <w:sz w:val="23"/>
          <w:szCs w:val="23"/>
        </w:rPr>
        <w:t xml:space="preserve"> </w:t>
      </w:r>
      <w:r w:rsidRPr="003F3763">
        <w:rPr>
          <w:sz w:val="23"/>
          <w:szCs w:val="23"/>
        </w:rPr>
        <w:t xml:space="preserve">(2010, 9. </w:t>
      </w:r>
      <w:r>
        <w:rPr>
          <w:sz w:val="23"/>
          <w:szCs w:val="23"/>
        </w:rPr>
        <w:t>března</w:t>
      </w:r>
      <w:r w:rsidRPr="003F3763">
        <w:rPr>
          <w:sz w:val="23"/>
          <w:szCs w:val="23"/>
        </w:rPr>
        <w:t>)</w:t>
      </w:r>
      <w:r w:rsidR="00B15DE7">
        <w:rPr>
          <w:sz w:val="23"/>
          <w:szCs w:val="23"/>
        </w:rPr>
        <w:t>.</w:t>
      </w:r>
      <w:r w:rsidR="00270E02">
        <w:rPr>
          <w:sz w:val="23"/>
          <w:szCs w:val="23"/>
        </w:rPr>
        <w:t xml:space="preserve"> </w:t>
      </w:r>
      <w:r w:rsidR="00B15DE7">
        <w:rPr>
          <w:i/>
          <w:sz w:val="23"/>
          <w:szCs w:val="23"/>
        </w:rPr>
        <w:t>Online Focus Gesundheit.</w:t>
      </w:r>
      <w:r w:rsidR="00B15DE7" w:rsidRPr="003F3763">
        <w:rPr>
          <w:i/>
          <w:sz w:val="23"/>
          <w:szCs w:val="23"/>
        </w:rPr>
        <w:t xml:space="preserve"> </w:t>
      </w:r>
      <w:r w:rsidR="00C14B74">
        <w:t xml:space="preserve">[online] </w:t>
      </w:r>
      <w:r w:rsidR="00C00EFF">
        <w:t xml:space="preserve">Retrieved April 15, 2010 from </w:t>
      </w:r>
      <w:hyperlink r:id="rId9" w:history="1">
        <w:r w:rsidR="00C14B74">
          <w:rPr>
            <w:rStyle w:val="Hypertextovodkaz"/>
          </w:rPr>
          <w:t>http://www.focus.de/gesundheit/ratgeber/sexualitaet/news/sexualitaet-maenner-im-alter-aktiver-als-frauen_aid_488310.html</w:t>
        </w:r>
      </w:hyperlink>
    </w:p>
    <w:p w:rsidR="00C00EFF" w:rsidRDefault="00B15DE7" w:rsidP="001E2558">
      <w:pPr>
        <w:autoSpaceDE w:val="0"/>
        <w:autoSpaceDN w:val="0"/>
        <w:adjustRightInd w:val="0"/>
        <w:spacing w:after="0"/>
        <w:rPr>
          <w:rFonts w:cs="AdvPBEC7B4"/>
        </w:rPr>
      </w:pPr>
      <w:r>
        <w:rPr>
          <w:sz w:val="23"/>
          <w:szCs w:val="23"/>
        </w:rPr>
        <w:t xml:space="preserve">Lindau, S.T. &amp; Gavrilova N. (2010). </w:t>
      </w:r>
      <w:r w:rsidR="00D83B06" w:rsidRPr="00B15DE7">
        <w:rPr>
          <w:sz w:val="23"/>
          <w:szCs w:val="23"/>
        </w:rPr>
        <w:t>Sex, health, and years of sexually active life gained due to good health: evidence from two US population based cross sectional surveys of ageing</w:t>
      </w:r>
      <w:r w:rsidRPr="00B15DE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C00EFF" w:rsidRPr="00E379A5">
        <w:rPr>
          <w:i/>
          <w:sz w:val="23"/>
          <w:szCs w:val="23"/>
        </w:rPr>
        <w:t>British Medical Journal, (pp 11)</w:t>
      </w:r>
      <w:r w:rsidR="00C00EFF">
        <w:rPr>
          <w:sz w:val="23"/>
          <w:szCs w:val="23"/>
        </w:rPr>
        <w:t xml:space="preserve">. </w:t>
      </w:r>
      <w:r w:rsidR="00C00EFF">
        <w:t xml:space="preserve">[online] Retrieved April 15, 2010 from </w:t>
      </w:r>
      <w:hyperlink r:id="rId10" w:history="1">
        <w:r w:rsidR="00C00EFF">
          <w:rPr>
            <w:rStyle w:val="Hypertextovodkaz"/>
          </w:rPr>
          <w:t>http://www.bmj.com/cgi/reprint/340/mar09_2/c810?maxtoshow=&amp;hits=10&amp;RESULTFORMAT=&amp;fulltext=lindau&amp;searchid=1&amp;FIRSTINDEX=0&amp;sortspec=date&amp;resourcetype=HWCIT</w:t>
        </w:r>
      </w:hyperlink>
    </w:p>
    <w:p w:rsidR="001B3548" w:rsidRPr="00B15DE7" w:rsidRDefault="001B3548" w:rsidP="001E2558">
      <w:pPr>
        <w:rPr>
          <w:sz w:val="23"/>
          <w:szCs w:val="23"/>
        </w:rPr>
      </w:pPr>
    </w:p>
    <w:sectPr w:rsidR="001B3548" w:rsidRPr="00B15DE7" w:rsidSect="00F94DB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lii" w:date="2010-05-21T22:18:00Z" w:initials="Ph">
    <w:p w:rsidR="00C01F6D" w:rsidRDefault="00C01F6D">
      <w:pPr>
        <w:pStyle w:val="Textkomente"/>
      </w:pPr>
      <w:r>
        <w:rPr>
          <w:rStyle w:val="Odkaznakoment"/>
        </w:rPr>
        <w:annotationRef/>
      </w:r>
      <w:r>
        <w:t>tabulky by sme popisovali, jedine ak by sme nejaké zahrnuli do eseje</w:t>
      </w:r>
    </w:p>
  </w:comment>
  <w:comment w:id="1" w:author="Palii" w:date="2010-05-21T22:21:00Z" w:initials="Ph">
    <w:p w:rsidR="00C01F6D" w:rsidRDefault="00C01F6D">
      <w:pPr>
        <w:pStyle w:val="Textkomente"/>
      </w:pPr>
      <w:r>
        <w:rPr>
          <w:rStyle w:val="Odkaznakoment"/>
        </w:rPr>
        <w:annotationRef/>
      </w:r>
      <w:r>
        <w:t>Tu by bolo super spomenúť niekolko takých príkladov a priamo ich konfrontovať s tým, ako sú interpretované v pôvodnej štúdii.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C58" w:rsidRDefault="000F3C58" w:rsidP="006747B6">
      <w:pPr>
        <w:spacing w:after="0" w:line="240" w:lineRule="auto"/>
      </w:pPr>
      <w:r>
        <w:separator/>
      </w:r>
    </w:p>
  </w:endnote>
  <w:endnote w:type="continuationSeparator" w:id="0">
    <w:p w:rsidR="000F3C58" w:rsidRDefault="000F3C58" w:rsidP="00674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vPBEC7B4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7B6" w:rsidRDefault="006747B6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Odevzdáno 1. 5. 2010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fldSimple w:instr=" PAGE   \* MERGEFORMAT ">
      <w:r w:rsidR="00C01F6D" w:rsidRPr="00C01F6D">
        <w:rPr>
          <w:rFonts w:asciiTheme="majorHAnsi" w:hAnsiTheme="majorHAnsi"/>
          <w:noProof/>
        </w:rPr>
        <w:t>1</w:t>
      </w:r>
    </w:fldSimple>
  </w:p>
  <w:p w:rsidR="006747B6" w:rsidRDefault="006747B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C58" w:rsidRDefault="000F3C58" w:rsidP="006747B6">
      <w:pPr>
        <w:spacing w:after="0" w:line="240" w:lineRule="auto"/>
      </w:pPr>
      <w:r>
        <w:separator/>
      </w:r>
    </w:p>
  </w:footnote>
  <w:footnote w:type="continuationSeparator" w:id="0">
    <w:p w:rsidR="000F3C58" w:rsidRDefault="000F3C58" w:rsidP="006747B6">
      <w:pPr>
        <w:spacing w:after="0" w:line="240" w:lineRule="auto"/>
      </w:pPr>
      <w:r>
        <w:continuationSeparator/>
      </w:r>
    </w:p>
  </w:footnote>
  <w:footnote w:id="1">
    <w:p w:rsidR="005106EB" w:rsidRDefault="005106E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106EB">
        <w:t>In Sexualität, ¶1</w:t>
      </w:r>
    </w:p>
  </w:footnote>
  <w:footnote w:id="2">
    <w:p w:rsidR="005106EB" w:rsidRDefault="005106EB">
      <w:pPr>
        <w:pStyle w:val="Textpoznpodarou"/>
      </w:pPr>
      <w:r>
        <w:rPr>
          <w:rStyle w:val="Znakapoznpodarou"/>
        </w:rPr>
        <w:footnoteRef/>
      </w:r>
      <w:r>
        <w:t xml:space="preserve"> tamtéž, </w:t>
      </w:r>
      <w:r w:rsidRPr="005106EB">
        <w:t>¶</w:t>
      </w:r>
      <w:r>
        <w:t>2</w:t>
      </w:r>
    </w:p>
  </w:footnote>
  <w:footnote w:id="3">
    <w:p w:rsidR="005106EB" w:rsidRDefault="005106EB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  <w:r w:rsidRPr="005106EB">
        <w:t>, ¶</w:t>
      </w:r>
      <w:r>
        <w:t>2</w:t>
      </w:r>
    </w:p>
  </w:footnote>
  <w:footnote w:id="4">
    <w:p w:rsidR="00441AB1" w:rsidRDefault="00441AB1" w:rsidP="00441AB1">
      <w:pPr>
        <w:pStyle w:val="Textpoznpodarou"/>
        <w:tabs>
          <w:tab w:val="left" w:pos="284"/>
        </w:tabs>
      </w:pPr>
      <w:r>
        <w:rPr>
          <w:rStyle w:val="Znakapoznpodarou"/>
        </w:rPr>
        <w:footnoteRef/>
      </w:r>
      <w:r>
        <w:t xml:space="preserve"> </w:t>
      </w:r>
      <w:r>
        <w:tab/>
        <w:t>In Lindau &amp; Gavrilova, 2010</w:t>
      </w:r>
    </w:p>
  </w:footnote>
  <w:footnote w:id="5">
    <w:p w:rsidR="006A1438" w:rsidRDefault="006A1438" w:rsidP="003F3763">
      <w:pPr>
        <w:pStyle w:val="Textpoznpodarou"/>
        <w:tabs>
          <w:tab w:val="left" w:pos="284"/>
        </w:tabs>
        <w:spacing w:after="240"/>
      </w:pPr>
      <w:r>
        <w:rPr>
          <w:rStyle w:val="Znakapoznpodarou"/>
        </w:rPr>
        <w:footnoteRef/>
      </w:r>
      <w:r>
        <w:t xml:space="preserve"> </w:t>
      </w:r>
      <w:r>
        <w:tab/>
        <w:t>Např. muži jsou o tolik a tolik procent aktivnější, mají o tolik a tolik procent vyšší zájem o sex apod.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7B6" w:rsidRDefault="006747B6" w:rsidP="006747B6">
    <w:pPr>
      <w:pStyle w:val="Zhlav"/>
      <w:pBdr>
        <w:bottom w:val="thickThinSmallGap" w:sz="24" w:space="1" w:color="622423" w:themeColor="accent2" w:themeShade="7F"/>
      </w:pBdr>
      <w:ind w:firstLine="708"/>
      <w:jc w:val="center"/>
      <w:rPr>
        <w:rFonts w:asciiTheme="majorHAnsi" w:eastAsiaTheme="majorEastAsia" w:hAnsiTheme="majorHAnsi" w:cstheme="majorBidi"/>
        <w:sz w:val="32"/>
        <w:szCs w:val="32"/>
      </w:rPr>
    </w:pPr>
    <w:r w:rsidRPr="006747B6">
      <w:rPr>
        <w:rFonts w:asciiTheme="majorHAnsi" w:eastAsiaTheme="majorEastAsia" w:hAnsiTheme="majorHAnsi" w:cstheme="majorBidi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-154305</wp:posOffset>
          </wp:positionV>
          <wp:extent cx="495300" cy="495300"/>
          <wp:effectExtent l="0" t="0" r="0" b="0"/>
          <wp:wrapTight wrapText="right">
            <wp:wrapPolygon edited="0">
              <wp:start x="5815" y="831"/>
              <wp:lineTo x="1662" y="2492"/>
              <wp:lineTo x="0" y="15785"/>
              <wp:lineTo x="5815" y="20769"/>
              <wp:lineTo x="7477" y="20769"/>
              <wp:lineTo x="13292" y="20769"/>
              <wp:lineTo x="14954" y="20769"/>
              <wp:lineTo x="21600" y="15785"/>
              <wp:lineTo x="21600" y="8308"/>
              <wp:lineTo x="19938" y="4154"/>
              <wp:lineTo x="14954" y="831"/>
              <wp:lineTo x="5815" y="831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7575C">
      <w:rPr>
        <w:rFonts w:asciiTheme="majorHAnsi" w:eastAsiaTheme="majorEastAsia" w:hAnsiTheme="majorHAnsi" w:cstheme="majorBidi"/>
        <w:sz w:val="24"/>
        <w:szCs w:val="24"/>
      </w:rPr>
      <w:t xml:space="preserve">Helena Zahrádková – UČO 65236 – </w:t>
    </w:r>
    <w:r>
      <w:rPr>
        <w:rFonts w:asciiTheme="majorHAnsi" w:eastAsiaTheme="majorEastAsia" w:hAnsiTheme="majorHAnsi" w:cstheme="majorBidi"/>
        <w:sz w:val="24"/>
        <w:szCs w:val="24"/>
      </w:rPr>
      <w:t>PSY 717</w:t>
    </w:r>
    <w:r w:rsidRPr="00B7575C">
      <w:rPr>
        <w:rFonts w:asciiTheme="majorHAnsi" w:eastAsiaTheme="majorEastAsia" w:hAnsiTheme="majorHAnsi" w:cstheme="majorBidi"/>
        <w:sz w:val="24"/>
        <w:szCs w:val="24"/>
      </w:rPr>
      <w:t xml:space="preserve"> – </w:t>
    </w:r>
    <w:r>
      <w:rPr>
        <w:rFonts w:asciiTheme="majorHAnsi" w:eastAsiaTheme="majorEastAsia" w:hAnsiTheme="majorHAnsi" w:cstheme="majorBidi"/>
        <w:sz w:val="24"/>
        <w:szCs w:val="24"/>
      </w:rPr>
      <w:t xml:space="preserve">JS 2010 </w:t>
    </w:r>
    <w:r w:rsidRPr="00B7575C">
      <w:rPr>
        <w:rFonts w:asciiTheme="majorHAnsi" w:eastAsiaTheme="majorEastAsia" w:hAnsiTheme="majorHAnsi" w:cstheme="majorBidi"/>
        <w:sz w:val="24"/>
        <w:szCs w:val="24"/>
      </w:rPr>
      <w:t xml:space="preserve">– </w:t>
    </w:r>
    <w:r>
      <w:rPr>
        <w:rFonts w:asciiTheme="majorHAnsi" w:eastAsiaTheme="majorEastAsia" w:hAnsiTheme="majorHAnsi" w:cstheme="majorBidi"/>
        <w:sz w:val="24"/>
        <w:szCs w:val="24"/>
      </w:rPr>
      <w:t>seminární práce</w:t>
    </w:r>
  </w:p>
  <w:p w:rsidR="006747B6" w:rsidRDefault="006747B6" w:rsidP="006747B6">
    <w:pPr>
      <w:pStyle w:val="Zhlav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6747B6" w:rsidRDefault="006747B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745"/>
    <w:multiLevelType w:val="hybridMultilevel"/>
    <w:tmpl w:val="55D2C3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A7D0D"/>
    <w:multiLevelType w:val="hybridMultilevel"/>
    <w:tmpl w:val="6A9E88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F71951"/>
    <w:multiLevelType w:val="hybridMultilevel"/>
    <w:tmpl w:val="DEC6142C"/>
    <w:lvl w:ilvl="0" w:tplc="54860374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A44AB"/>
    <w:multiLevelType w:val="hybridMultilevel"/>
    <w:tmpl w:val="450EAA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D415FC"/>
    <w:multiLevelType w:val="hybridMultilevel"/>
    <w:tmpl w:val="CB1476DE"/>
    <w:lvl w:ilvl="0" w:tplc="54860374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12290">
      <o:colormenu v:ext="edit" fillcolor="none [661]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47B6"/>
    <w:rsid w:val="000606C1"/>
    <w:rsid w:val="000661B2"/>
    <w:rsid w:val="00074079"/>
    <w:rsid w:val="000A21C5"/>
    <w:rsid w:val="000D231A"/>
    <w:rsid w:val="000E742A"/>
    <w:rsid w:val="000F121D"/>
    <w:rsid w:val="000F3C58"/>
    <w:rsid w:val="00130E9B"/>
    <w:rsid w:val="001350C1"/>
    <w:rsid w:val="00153C9C"/>
    <w:rsid w:val="001B3548"/>
    <w:rsid w:val="001E2558"/>
    <w:rsid w:val="00255E7A"/>
    <w:rsid w:val="002568AE"/>
    <w:rsid w:val="00270E02"/>
    <w:rsid w:val="002F4CEE"/>
    <w:rsid w:val="003711A2"/>
    <w:rsid w:val="003F3763"/>
    <w:rsid w:val="00441AB1"/>
    <w:rsid w:val="00445DDF"/>
    <w:rsid w:val="004637E3"/>
    <w:rsid w:val="004B6001"/>
    <w:rsid w:val="004B7663"/>
    <w:rsid w:val="004D403F"/>
    <w:rsid w:val="004F6D6B"/>
    <w:rsid w:val="005106EB"/>
    <w:rsid w:val="005716DB"/>
    <w:rsid w:val="005812C3"/>
    <w:rsid w:val="005E0B1D"/>
    <w:rsid w:val="006747B6"/>
    <w:rsid w:val="006A1438"/>
    <w:rsid w:val="00726E5B"/>
    <w:rsid w:val="007657B3"/>
    <w:rsid w:val="007F726C"/>
    <w:rsid w:val="00824A01"/>
    <w:rsid w:val="0084147A"/>
    <w:rsid w:val="00845116"/>
    <w:rsid w:val="0088443C"/>
    <w:rsid w:val="008D3B13"/>
    <w:rsid w:val="00A6769B"/>
    <w:rsid w:val="00AC0569"/>
    <w:rsid w:val="00B15DE7"/>
    <w:rsid w:val="00B73113"/>
    <w:rsid w:val="00BB6EC2"/>
    <w:rsid w:val="00C00EFF"/>
    <w:rsid w:val="00C01F6D"/>
    <w:rsid w:val="00C14B74"/>
    <w:rsid w:val="00C23271"/>
    <w:rsid w:val="00C5396C"/>
    <w:rsid w:val="00D12DA7"/>
    <w:rsid w:val="00D163D6"/>
    <w:rsid w:val="00D2734C"/>
    <w:rsid w:val="00D55643"/>
    <w:rsid w:val="00D60B6C"/>
    <w:rsid w:val="00D65E74"/>
    <w:rsid w:val="00D83B06"/>
    <w:rsid w:val="00E379A5"/>
    <w:rsid w:val="00E818C5"/>
    <w:rsid w:val="00E90FA2"/>
    <w:rsid w:val="00ED5E73"/>
    <w:rsid w:val="00F046B4"/>
    <w:rsid w:val="00F22D76"/>
    <w:rsid w:val="00F41C70"/>
    <w:rsid w:val="00F94DB0"/>
    <w:rsid w:val="00FF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one [661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D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4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7B6"/>
  </w:style>
  <w:style w:type="paragraph" w:styleId="Zpat">
    <w:name w:val="footer"/>
    <w:basedOn w:val="Normln"/>
    <w:link w:val="ZpatChar"/>
    <w:uiPriority w:val="99"/>
    <w:unhideWhenUsed/>
    <w:rsid w:val="00674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7B6"/>
  </w:style>
  <w:style w:type="paragraph" w:styleId="Textbubliny">
    <w:name w:val="Balloon Text"/>
    <w:basedOn w:val="Normln"/>
    <w:link w:val="TextbublinyChar"/>
    <w:uiPriority w:val="99"/>
    <w:semiHidden/>
    <w:unhideWhenUsed/>
    <w:rsid w:val="0067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7B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46B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18C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18C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818C5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14B7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01F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1F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1F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1F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1F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mj.com/cgi/reprint/340/mar09_2/c810?maxtoshow=&amp;hits=10&amp;RESULTFORMAT=&amp;fulltext=lindau&amp;searchid=1&amp;FIRSTINDEX=0&amp;sortspec=date&amp;resourcetype=HWC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cus.de/gesundheit/ratgeber/sexualitaet/news/sexualitaet-maenner-im-alter-aktiver-als-frauen_aid_488310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84F92-0E7B-46EC-AAF9-9207CC07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917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Palii</cp:lastModifiedBy>
  <cp:revision>31</cp:revision>
  <dcterms:created xsi:type="dcterms:W3CDTF">2010-04-30T20:59:00Z</dcterms:created>
  <dcterms:modified xsi:type="dcterms:W3CDTF">2010-05-21T20:24:00Z</dcterms:modified>
</cp:coreProperties>
</file>